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0"/>
        <w:gridCol w:w="1578"/>
        <w:gridCol w:w="2329"/>
        <w:gridCol w:w="3125"/>
      </w:tblGrid>
      <w:tr w:rsidR="00BD0AB8" w14:paraId="3FAB927A" w14:textId="77777777" w:rsidTr="00FF035A">
        <w:trPr>
          <w:trHeight w:val="238"/>
        </w:trPr>
        <w:tc>
          <w:tcPr>
            <w:tcW w:w="5000" w:type="pct"/>
            <w:gridSpan w:val="4"/>
            <w:vAlign w:val="center"/>
          </w:tcPr>
          <w:p w14:paraId="1C673D68" w14:textId="078E2F6B" w:rsidR="00BD0AB8" w:rsidRDefault="00BD0AB8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CIUDAD:</w:t>
            </w:r>
            <w:r>
              <w:rPr>
                <w:rFonts w:ascii="Arial" w:hAnsi="Arial"/>
                <w:sz w:val="20"/>
              </w:rPr>
              <w:t xml:space="preserve">  </w:t>
            </w:r>
          </w:p>
        </w:tc>
      </w:tr>
      <w:tr w:rsidR="00CF45FF" w14:paraId="545EBE14" w14:textId="77777777" w:rsidTr="00B11D30">
        <w:trPr>
          <w:trHeight w:val="20"/>
        </w:trPr>
        <w:tc>
          <w:tcPr>
            <w:tcW w:w="2473" w:type="pct"/>
            <w:gridSpan w:val="2"/>
            <w:vAlign w:val="center"/>
          </w:tcPr>
          <w:p w14:paraId="341F280A" w14:textId="2F4A1D7E" w:rsidR="00CF45FF" w:rsidRDefault="00F10905" w:rsidP="00D27423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OFICINA MISIONAL O DEPENDENCIA SOLICITANTE</w:t>
            </w:r>
            <w:r w:rsidR="00874F3A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2527" w:type="pct"/>
            <w:gridSpan w:val="2"/>
            <w:vAlign w:val="center"/>
          </w:tcPr>
          <w:p w14:paraId="2A4FD9AE" w14:textId="186D8949" w:rsidR="00CF45FF" w:rsidRPr="00874F3A" w:rsidRDefault="00CF45FF" w:rsidP="00D27423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</w:rPr>
            </w:pPr>
          </w:p>
        </w:tc>
      </w:tr>
      <w:tr w:rsidR="00CF45FF" w14:paraId="618B931B" w14:textId="77777777" w:rsidTr="00B11D30">
        <w:trPr>
          <w:trHeight w:val="20"/>
        </w:trPr>
        <w:tc>
          <w:tcPr>
            <w:tcW w:w="2473" w:type="pct"/>
            <w:gridSpan w:val="2"/>
            <w:vAlign w:val="center"/>
          </w:tcPr>
          <w:p w14:paraId="51AEE53F" w14:textId="0861E991" w:rsidR="00CF45FF" w:rsidRDefault="00F10905" w:rsidP="00D27423">
            <w:pPr>
              <w:spacing w:after="0" w:line="240" w:lineRule="auto"/>
              <w:ind w:right="-568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OBJETO A CONTRATAR</w:t>
            </w:r>
            <w:r w:rsidR="00874F3A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2527" w:type="pct"/>
            <w:gridSpan w:val="2"/>
            <w:vAlign w:val="center"/>
          </w:tcPr>
          <w:p w14:paraId="3D9D95E0" w14:textId="66B168F6" w:rsidR="00CF45FF" w:rsidRPr="00874F3A" w:rsidRDefault="00CF45FF" w:rsidP="00D27423">
            <w:pPr>
              <w:pStyle w:val="TableParagraph"/>
              <w:ind w:left="60" w:right="48"/>
              <w:jc w:val="both"/>
              <w:rPr>
                <w:bCs/>
                <w:sz w:val="20"/>
              </w:rPr>
            </w:pPr>
          </w:p>
        </w:tc>
      </w:tr>
      <w:tr w:rsidR="00CF45FF" w14:paraId="44414D00" w14:textId="77777777" w:rsidTr="00B11D30">
        <w:trPr>
          <w:trHeight w:val="20"/>
        </w:trPr>
        <w:tc>
          <w:tcPr>
            <w:tcW w:w="5000" w:type="pct"/>
            <w:gridSpan w:val="4"/>
            <w:shd w:val="clear" w:color="auto" w:fill="E7E6E6"/>
            <w:vAlign w:val="center"/>
          </w:tcPr>
          <w:p w14:paraId="42975FC1" w14:textId="77777777" w:rsidR="00CF45FF" w:rsidRDefault="00F10905" w:rsidP="00D27423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ASPECTOS LEGALES</w:t>
            </w:r>
          </w:p>
        </w:tc>
      </w:tr>
      <w:tr w:rsidR="00CF45FF" w14:paraId="14D94E8D" w14:textId="77777777" w:rsidTr="00B11D30">
        <w:trPr>
          <w:trHeight w:val="20"/>
        </w:trPr>
        <w:tc>
          <w:tcPr>
            <w:tcW w:w="5000" w:type="pct"/>
            <w:gridSpan w:val="4"/>
            <w:vAlign w:val="bottom"/>
          </w:tcPr>
          <w:p w14:paraId="1833C355" w14:textId="3F14A220" w:rsidR="00CF45FF" w:rsidRDefault="00CF45FF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F45FF" w14:paraId="7C6877D3" w14:textId="77777777" w:rsidTr="00B11D30">
        <w:trPr>
          <w:trHeight w:val="20"/>
        </w:trPr>
        <w:tc>
          <w:tcPr>
            <w:tcW w:w="5000" w:type="pct"/>
            <w:gridSpan w:val="4"/>
            <w:shd w:val="clear" w:color="auto" w:fill="E7E6E6"/>
            <w:vAlign w:val="center"/>
          </w:tcPr>
          <w:p w14:paraId="6FA73350" w14:textId="77777777" w:rsidR="00CF45FF" w:rsidRDefault="00F10905" w:rsidP="00D27423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 DESCRIPCIÓN DE LA NECESIDAD Y JUSTIFICACIÓN</w:t>
            </w:r>
          </w:p>
        </w:tc>
      </w:tr>
      <w:tr w:rsidR="00CF45FF" w14:paraId="796D2B8E" w14:textId="77777777" w:rsidTr="00B11D30">
        <w:trPr>
          <w:trHeight w:val="20"/>
        </w:trPr>
        <w:tc>
          <w:tcPr>
            <w:tcW w:w="5000" w:type="pct"/>
            <w:gridSpan w:val="4"/>
          </w:tcPr>
          <w:p w14:paraId="4EC9CBEB" w14:textId="77777777" w:rsidR="00CF45FF" w:rsidRDefault="00F10905" w:rsidP="00D27423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Los referentes Constitucionales</w:t>
            </w:r>
          </w:p>
          <w:p w14:paraId="6CAAA48C" w14:textId="77777777" w:rsidR="00CF45FF" w:rsidRDefault="00CF45FF" w:rsidP="00D27423">
            <w:pPr>
              <w:spacing w:after="0" w:line="240" w:lineRule="auto"/>
              <w:jc w:val="both"/>
              <w:rPr>
                <w:rFonts w:ascii="Arial" w:hAnsi="Arial"/>
                <w:color w:val="C0C0C0"/>
                <w:sz w:val="20"/>
              </w:rPr>
            </w:pPr>
          </w:p>
          <w:p w14:paraId="6977919B" w14:textId="384D0335" w:rsidR="00CF45FF" w:rsidRDefault="00F10905" w:rsidP="00D27423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Los Referentes Legales</w:t>
            </w:r>
          </w:p>
          <w:p w14:paraId="5149A89A" w14:textId="05CD7AD4" w:rsidR="00897DDA" w:rsidRDefault="00897DDA" w:rsidP="00897DDA">
            <w:pPr>
              <w:pStyle w:val="Prrafodelista"/>
              <w:rPr>
                <w:rFonts w:ascii="Arial" w:hAnsi="Arial"/>
                <w:b/>
                <w:sz w:val="20"/>
              </w:rPr>
            </w:pPr>
          </w:p>
          <w:p w14:paraId="36EDC3C0" w14:textId="77777777" w:rsidR="00897DDA" w:rsidRPr="00897DDA" w:rsidRDefault="00897DDA" w:rsidP="00897DDA">
            <w:pPr>
              <w:pStyle w:val="Prrafodelista"/>
              <w:rPr>
                <w:rFonts w:ascii="Arial" w:hAnsi="Arial"/>
                <w:b/>
                <w:sz w:val="20"/>
              </w:rPr>
            </w:pPr>
          </w:p>
          <w:p w14:paraId="7D80CD1C" w14:textId="42EC7EE9" w:rsidR="00897DDA" w:rsidRDefault="00897DDA" w:rsidP="00D27423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Plan de desarrollo (cuando aplique): </w:t>
            </w:r>
          </w:p>
          <w:p w14:paraId="2B19E62A" w14:textId="77777777" w:rsidR="00CF45FF" w:rsidRPr="00D27423" w:rsidRDefault="00CF45FF" w:rsidP="00D27423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</w:p>
          <w:p w14:paraId="14C74908" w14:textId="77777777" w:rsidR="00874F3A" w:rsidRDefault="00874F3A" w:rsidP="00D27423">
            <w:pPr>
              <w:spacing w:after="0" w:line="240" w:lineRule="auto"/>
              <w:jc w:val="both"/>
              <w:rPr>
                <w:rFonts w:ascii="Arial" w:hAnsi="Arial"/>
                <w:color w:val="C0C0C0"/>
                <w:sz w:val="20"/>
              </w:rPr>
            </w:pPr>
          </w:p>
          <w:p w14:paraId="56E76F89" w14:textId="77777777" w:rsidR="00CF45FF" w:rsidRDefault="00F10905" w:rsidP="00D27423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Justificación de la Necesidad</w:t>
            </w:r>
          </w:p>
          <w:p w14:paraId="07AEBD9B" w14:textId="77777777" w:rsidR="00CF45FF" w:rsidRDefault="00CF45FF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  <w:p w14:paraId="35677E04" w14:textId="77777777" w:rsidR="00CF45FF" w:rsidRDefault="00CF45FF" w:rsidP="00D27423">
            <w:pPr>
              <w:spacing w:after="0" w:line="240" w:lineRule="auto"/>
              <w:jc w:val="both"/>
              <w:rPr>
                <w:rFonts w:ascii="Arial" w:hAnsi="Arial"/>
                <w:color w:val="C0C0C0"/>
                <w:sz w:val="20"/>
              </w:rPr>
            </w:pPr>
          </w:p>
          <w:p w14:paraId="5E5A30F9" w14:textId="77777777" w:rsidR="00CF45FF" w:rsidRDefault="00F10905" w:rsidP="00D27423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Conclusión.</w:t>
            </w:r>
          </w:p>
          <w:p w14:paraId="4515B246" w14:textId="77777777" w:rsidR="00CF45FF" w:rsidRDefault="00CF45FF" w:rsidP="00D27423">
            <w:pPr>
              <w:pStyle w:val="Prrafodelista"/>
              <w:ind w:left="720"/>
              <w:jc w:val="both"/>
              <w:rPr>
                <w:rFonts w:ascii="Arial" w:hAnsi="Arial"/>
                <w:b/>
                <w:sz w:val="20"/>
              </w:rPr>
            </w:pPr>
          </w:p>
          <w:p w14:paraId="6C64FDE5" w14:textId="159C69AA" w:rsidR="00CF45FF" w:rsidRDefault="00CF45FF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F45FF" w14:paraId="109BF0C6" w14:textId="77777777" w:rsidTr="00B11D30">
        <w:trPr>
          <w:trHeight w:val="20"/>
        </w:trPr>
        <w:tc>
          <w:tcPr>
            <w:tcW w:w="5000" w:type="pct"/>
            <w:gridSpan w:val="4"/>
            <w:shd w:val="clear" w:color="auto" w:fill="E7E6E6"/>
            <w:vAlign w:val="center"/>
          </w:tcPr>
          <w:p w14:paraId="6C2CE00B" w14:textId="77777777" w:rsidR="00CF45FF" w:rsidRDefault="00F10905" w:rsidP="00D27423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 EL OBJETO A CONTRATAR, CON SUS ESPECIFICACIONES Y LA IDENTIFICACIÓN DEL CONTRATO A CELEBRAR.</w:t>
            </w:r>
          </w:p>
        </w:tc>
      </w:tr>
      <w:tr w:rsidR="00CF45FF" w14:paraId="4D1F027F" w14:textId="77777777" w:rsidTr="00B11D30">
        <w:trPr>
          <w:trHeight w:val="20"/>
        </w:trPr>
        <w:tc>
          <w:tcPr>
            <w:tcW w:w="2473" w:type="pct"/>
            <w:gridSpan w:val="2"/>
            <w:vAlign w:val="center"/>
          </w:tcPr>
          <w:p w14:paraId="49708943" w14:textId="77777777" w:rsidR="00CF45FF" w:rsidRDefault="00F10905" w:rsidP="00D274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2.1. TIPO DE CONTRATO</w:t>
            </w:r>
          </w:p>
        </w:tc>
        <w:tc>
          <w:tcPr>
            <w:tcW w:w="2527" w:type="pct"/>
            <w:gridSpan w:val="2"/>
            <w:vAlign w:val="center"/>
          </w:tcPr>
          <w:p w14:paraId="72556661" w14:textId="77777777" w:rsidR="00CF45FF" w:rsidRDefault="00CF45FF" w:rsidP="00D274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  <w:p w14:paraId="7D4EA50E" w14:textId="1ADED9C7" w:rsidR="007577B5" w:rsidRDefault="007577B5" w:rsidP="00D274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CF45FF" w14:paraId="221613DA" w14:textId="77777777" w:rsidTr="00B11D30">
        <w:trPr>
          <w:trHeight w:val="20"/>
        </w:trPr>
        <w:tc>
          <w:tcPr>
            <w:tcW w:w="2473" w:type="pct"/>
            <w:gridSpan w:val="2"/>
            <w:vAlign w:val="center"/>
          </w:tcPr>
          <w:p w14:paraId="39AF9815" w14:textId="77777777" w:rsidR="00CF45FF" w:rsidRDefault="00F10905" w:rsidP="00D274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2.2. OBJETO</w:t>
            </w:r>
          </w:p>
        </w:tc>
        <w:tc>
          <w:tcPr>
            <w:tcW w:w="2527" w:type="pct"/>
            <w:gridSpan w:val="2"/>
            <w:vAlign w:val="center"/>
          </w:tcPr>
          <w:p w14:paraId="75795FAD" w14:textId="77777777" w:rsidR="00CF45FF" w:rsidRDefault="00CF45FF" w:rsidP="00D2742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06A1E38" w14:textId="51459531" w:rsidR="007577B5" w:rsidRPr="00874F3A" w:rsidRDefault="007577B5" w:rsidP="00D2742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F45FF" w14:paraId="04A15C52" w14:textId="77777777" w:rsidTr="00B11D30">
        <w:trPr>
          <w:trHeight w:val="20"/>
        </w:trPr>
        <w:tc>
          <w:tcPr>
            <w:tcW w:w="2473" w:type="pct"/>
            <w:gridSpan w:val="2"/>
            <w:vAlign w:val="center"/>
          </w:tcPr>
          <w:p w14:paraId="44044CF0" w14:textId="77777777" w:rsidR="00CF45FF" w:rsidRDefault="00F10905" w:rsidP="00D274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2.3. LUGAR DE EJECUCIÓN DEL CONTRATO Y/O SITIO DE ENTREGA</w:t>
            </w:r>
          </w:p>
        </w:tc>
        <w:tc>
          <w:tcPr>
            <w:tcW w:w="2527" w:type="pct"/>
            <w:gridSpan w:val="2"/>
            <w:vAlign w:val="center"/>
          </w:tcPr>
          <w:p w14:paraId="74517C9D" w14:textId="77777777" w:rsidR="00CF45FF" w:rsidRDefault="00CF45FF" w:rsidP="00D27423">
            <w:pPr>
              <w:tabs>
                <w:tab w:val="left" w:pos="4455"/>
              </w:tabs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  <w:p w14:paraId="74087C9C" w14:textId="4C5858BF" w:rsidR="007577B5" w:rsidRDefault="007577B5" w:rsidP="00D27423">
            <w:pPr>
              <w:tabs>
                <w:tab w:val="left" w:pos="4455"/>
              </w:tabs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F45FF" w14:paraId="284F4DCD" w14:textId="77777777" w:rsidTr="00FF035A">
        <w:trPr>
          <w:trHeight w:val="346"/>
        </w:trPr>
        <w:tc>
          <w:tcPr>
            <w:tcW w:w="2473" w:type="pct"/>
            <w:gridSpan w:val="2"/>
            <w:vAlign w:val="center"/>
          </w:tcPr>
          <w:p w14:paraId="3D5F5BC7" w14:textId="77777777" w:rsidR="00CF45FF" w:rsidRDefault="00F10905" w:rsidP="00D274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2.4. PLAZO DE EJECUCIÓN</w:t>
            </w:r>
          </w:p>
        </w:tc>
        <w:tc>
          <w:tcPr>
            <w:tcW w:w="2527" w:type="pct"/>
            <w:gridSpan w:val="2"/>
          </w:tcPr>
          <w:p w14:paraId="607324F1" w14:textId="77777777" w:rsidR="00CF45FF" w:rsidRDefault="00CF45FF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  <w:p w14:paraId="1FFC2CCC" w14:textId="75267C15" w:rsidR="007577B5" w:rsidRDefault="007577B5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F45FF" w14:paraId="3B2FC495" w14:textId="77777777" w:rsidTr="00FF035A">
        <w:trPr>
          <w:trHeight w:val="438"/>
        </w:trPr>
        <w:tc>
          <w:tcPr>
            <w:tcW w:w="2473" w:type="pct"/>
            <w:gridSpan w:val="2"/>
            <w:vAlign w:val="center"/>
          </w:tcPr>
          <w:p w14:paraId="05687416" w14:textId="77777777" w:rsidR="00CF45FF" w:rsidRDefault="00F10905" w:rsidP="00D274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2.5. VALOR ESTIMADO DEL CONTRATO </w:t>
            </w:r>
          </w:p>
        </w:tc>
        <w:tc>
          <w:tcPr>
            <w:tcW w:w="2527" w:type="pct"/>
            <w:gridSpan w:val="2"/>
          </w:tcPr>
          <w:p w14:paraId="5BAFA8CA" w14:textId="77777777" w:rsidR="00CF45FF" w:rsidRDefault="00CF45FF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  <w:p w14:paraId="133A35D4" w14:textId="7CEB23C6" w:rsidR="007577B5" w:rsidRDefault="007577B5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F45FF" w14:paraId="1AD0DA40" w14:textId="77777777" w:rsidTr="00FF035A">
        <w:trPr>
          <w:trHeight w:val="589"/>
        </w:trPr>
        <w:tc>
          <w:tcPr>
            <w:tcW w:w="2473" w:type="pct"/>
            <w:gridSpan w:val="2"/>
            <w:vAlign w:val="center"/>
          </w:tcPr>
          <w:p w14:paraId="3295554E" w14:textId="77777777" w:rsidR="00CF45FF" w:rsidRDefault="00F10905" w:rsidP="00D274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2.6. FORMA Y REQUISITOS DE PAGO </w:t>
            </w:r>
          </w:p>
        </w:tc>
        <w:tc>
          <w:tcPr>
            <w:tcW w:w="2527" w:type="pct"/>
            <w:gridSpan w:val="2"/>
          </w:tcPr>
          <w:p w14:paraId="7A72A27F" w14:textId="1B18EBFB" w:rsidR="00874F3A" w:rsidRDefault="00874F3A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F45FF" w14:paraId="38DF334B" w14:textId="77777777" w:rsidTr="00FF035A">
        <w:trPr>
          <w:trHeight w:val="374"/>
        </w:trPr>
        <w:tc>
          <w:tcPr>
            <w:tcW w:w="2473" w:type="pct"/>
            <w:gridSpan w:val="2"/>
            <w:vAlign w:val="center"/>
          </w:tcPr>
          <w:p w14:paraId="59518351" w14:textId="77777777" w:rsidR="00CF45FF" w:rsidRDefault="00F10905" w:rsidP="00D274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2.7. SUPERVISIÓN Y/O INTERVENTORÍA</w:t>
            </w:r>
          </w:p>
        </w:tc>
        <w:tc>
          <w:tcPr>
            <w:tcW w:w="2527" w:type="pct"/>
            <w:gridSpan w:val="2"/>
          </w:tcPr>
          <w:p w14:paraId="65AE1E62" w14:textId="77777777" w:rsidR="00CF45FF" w:rsidRDefault="00CF45FF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  <w:p w14:paraId="2727B1DD" w14:textId="164B66A9" w:rsidR="007577B5" w:rsidRDefault="007577B5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F45FF" w14:paraId="3D6CF295" w14:textId="77777777" w:rsidTr="00B11D30">
        <w:trPr>
          <w:trHeight w:val="20"/>
        </w:trPr>
        <w:tc>
          <w:tcPr>
            <w:tcW w:w="5000" w:type="pct"/>
            <w:gridSpan w:val="4"/>
          </w:tcPr>
          <w:p w14:paraId="65BF8D13" w14:textId="77777777" w:rsidR="00CF45FF" w:rsidRDefault="00F10905" w:rsidP="00D27423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2.8. CARACTERÍSTICAS DEL BIEN, OBRA O SERVICIO A CONTRATAR (ESPECIFICACIONES TÉCNICAS) – FICHA TÉCNICA)</w:t>
            </w:r>
          </w:p>
          <w:p w14:paraId="00940106" w14:textId="77777777" w:rsidR="00CF45FF" w:rsidRDefault="00CF45FF" w:rsidP="00D27423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</w:p>
          <w:p w14:paraId="3A1B1E7A" w14:textId="62CACA8B" w:rsidR="00CF45FF" w:rsidRDefault="00CF45FF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F45FF" w14:paraId="202BB9BB" w14:textId="77777777" w:rsidTr="00B11D30">
        <w:trPr>
          <w:trHeight w:val="20"/>
        </w:trPr>
        <w:tc>
          <w:tcPr>
            <w:tcW w:w="2473" w:type="pct"/>
            <w:gridSpan w:val="2"/>
            <w:vAlign w:val="center"/>
          </w:tcPr>
          <w:p w14:paraId="17A303D1" w14:textId="77777777" w:rsidR="00CF45FF" w:rsidRDefault="00F10905" w:rsidP="00D274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2.9. OBLIGACIONES DEL CONTRATISTA</w:t>
            </w:r>
          </w:p>
        </w:tc>
        <w:tc>
          <w:tcPr>
            <w:tcW w:w="2527" w:type="pct"/>
            <w:gridSpan w:val="2"/>
          </w:tcPr>
          <w:p w14:paraId="63D6198D" w14:textId="77777777" w:rsidR="00CF45FF" w:rsidRPr="007577B5" w:rsidRDefault="00F10905" w:rsidP="007577B5">
            <w:pPr>
              <w:jc w:val="both"/>
              <w:rPr>
                <w:rFonts w:ascii="Arial" w:hAnsi="Arial"/>
                <w:sz w:val="20"/>
              </w:rPr>
            </w:pPr>
            <w:r w:rsidRPr="007577B5">
              <w:rPr>
                <w:rFonts w:ascii="Arial" w:hAnsi="Arial"/>
                <w:b/>
                <w:sz w:val="20"/>
              </w:rPr>
              <w:t>OBLIGACIONES ESPECÍFICAS</w:t>
            </w:r>
            <w:r w:rsidRPr="007577B5">
              <w:rPr>
                <w:rFonts w:ascii="Arial" w:hAnsi="Arial"/>
                <w:sz w:val="20"/>
              </w:rPr>
              <w:t xml:space="preserve"> </w:t>
            </w:r>
          </w:p>
          <w:p w14:paraId="279F3202" w14:textId="77777777" w:rsidR="00CF45FF" w:rsidRDefault="00CF45FF" w:rsidP="00D27423">
            <w:pPr>
              <w:pStyle w:val="Prrafodelista"/>
              <w:ind w:left="435"/>
              <w:jc w:val="both"/>
              <w:rPr>
                <w:rFonts w:ascii="Arial" w:hAnsi="Arial"/>
                <w:b/>
                <w:sz w:val="20"/>
              </w:rPr>
            </w:pPr>
          </w:p>
          <w:p w14:paraId="1A1A603F" w14:textId="77777777" w:rsidR="00CF45FF" w:rsidRDefault="00CF45FF" w:rsidP="00D27423">
            <w:pPr>
              <w:pStyle w:val="Prrafodelista"/>
              <w:ind w:left="502"/>
              <w:jc w:val="both"/>
              <w:rPr>
                <w:rFonts w:ascii="Arial" w:hAnsi="Arial"/>
                <w:sz w:val="20"/>
              </w:rPr>
            </w:pPr>
          </w:p>
          <w:p w14:paraId="22653840" w14:textId="7D4C15E6" w:rsidR="00CF45FF" w:rsidRPr="007577B5" w:rsidRDefault="00F10905" w:rsidP="007577B5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OBLIGACIONES GENERALES:</w:t>
            </w:r>
          </w:p>
        </w:tc>
      </w:tr>
      <w:tr w:rsidR="00CF45FF" w14:paraId="20D17BD5" w14:textId="77777777" w:rsidTr="00B11D30">
        <w:trPr>
          <w:trHeight w:val="20"/>
        </w:trPr>
        <w:tc>
          <w:tcPr>
            <w:tcW w:w="2473" w:type="pct"/>
            <w:gridSpan w:val="2"/>
            <w:vAlign w:val="center"/>
          </w:tcPr>
          <w:p w14:paraId="4881038A" w14:textId="77777777" w:rsidR="00CF45FF" w:rsidRDefault="00F10905" w:rsidP="00D274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2.10. OBLIGACIONES DEL MUNICIPIO</w:t>
            </w:r>
          </w:p>
        </w:tc>
        <w:tc>
          <w:tcPr>
            <w:tcW w:w="2527" w:type="pct"/>
            <w:gridSpan w:val="2"/>
          </w:tcPr>
          <w:p w14:paraId="219C6BE3" w14:textId="77777777" w:rsidR="00CF45FF" w:rsidRDefault="00CF45FF" w:rsidP="007577B5">
            <w:pPr>
              <w:tabs>
                <w:tab w:val="left" w:pos="709"/>
              </w:tabs>
              <w:contextualSpacing/>
              <w:jc w:val="both"/>
              <w:rPr>
                <w:rFonts w:ascii="Arial" w:hAnsi="Arial"/>
                <w:sz w:val="20"/>
              </w:rPr>
            </w:pPr>
          </w:p>
          <w:p w14:paraId="58506F7A" w14:textId="42ABADE3" w:rsidR="007577B5" w:rsidRPr="007577B5" w:rsidRDefault="007577B5" w:rsidP="007577B5">
            <w:pPr>
              <w:tabs>
                <w:tab w:val="left" w:pos="709"/>
              </w:tabs>
              <w:contextualSpacing/>
              <w:jc w:val="both"/>
              <w:rPr>
                <w:rFonts w:ascii="Arial" w:hAnsi="Arial"/>
                <w:sz w:val="20"/>
              </w:rPr>
            </w:pPr>
          </w:p>
        </w:tc>
      </w:tr>
      <w:tr w:rsidR="00CF45FF" w14:paraId="401F6F73" w14:textId="77777777" w:rsidTr="00B11D30">
        <w:trPr>
          <w:trHeight w:val="20"/>
        </w:trPr>
        <w:tc>
          <w:tcPr>
            <w:tcW w:w="2473" w:type="pct"/>
            <w:gridSpan w:val="2"/>
            <w:vAlign w:val="center"/>
          </w:tcPr>
          <w:p w14:paraId="1F884C0F" w14:textId="77777777" w:rsidR="00CF45FF" w:rsidRDefault="00F10905" w:rsidP="00D274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2.11. LIQUIDACIÓN DEL CONTRATO </w:t>
            </w:r>
          </w:p>
        </w:tc>
        <w:tc>
          <w:tcPr>
            <w:tcW w:w="2527" w:type="pct"/>
            <w:gridSpan w:val="2"/>
          </w:tcPr>
          <w:p w14:paraId="2008375E" w14:textId="77777777" w:rsidR="00CF45FF" w:rsidRDefault="00CF45FF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  <w:p w14:paraId="4ADA9F55" w14:textId="7640E49E" w:rsidR="007577B5" w:rsidRDefault="007577B5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F45FF" w14:paraId="47BACAA2" w14:textId="77777777" w:rsidTr="00B11D30">
        <w:trPr>
          <w:trHeight w:val="20"/>
        </w:trPr>
        <w:tc>
          <w:tcPr>
            <w:tcW w:w="5000" w:type="pct"/>
            <w:gridSpan w:val="4"/>
            <w:shd w:val="clear" w:color="auto" w:fill="E7E6E6"/>
            <w:vAlign w:val="center"/>
          </w:tcPr>
          <w:p w14:paraId="11035404" w14:textId="77777777" w:rsidR="00CF45FF" w:rsidRDefault="00F10905" w:rsidP="00D27423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 LA MODALIDAD DE SELECCIÓN DEL CONTRATISTA, INCLUYENDO LOS FUNDAMENTOS JURÍDICOS QUE SOPORTAN SU ELECCIÓN.</w:t>
            </w:r>
          </w:p>
        </w:tc>
      </w:tr>
      <w:tr w:rsidR="00CF45FF" w14:paraId="6C398EEC" w14:textId="77777777" w:rsidTr="00B11D30">
        <w:trPr>
          <w:trHeight w:val="20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71930C21" w14:textId="77777777" w:rsidR="00CF45FF" w:rsidRDefault="00CF45FF" w:rsidP="00D27423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</w:p>
          <w:p w14:paraId="46889101" w14:textId="77777777" w:rsidR="007577B5" w:rsidRDefault="007577B5" w:rsidP="00D27423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</w:p>
          <w:p w14:paraId="40D50CE6" w14:textId="77777777" w:rsidR="007577B5" w:rsidRDefault="007577B5" w:rsidP="00D27423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</w:p>
          <w:p w14:paraId="25414997" w14:textId="77777777" w:rsidR="007577B5" w:rsidRDefault="007577B5" w:rsidP="00D27423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</w:p>
          <w:p w14:paraId="63FC96FF" w14:textId="485CA561" w:rsidR="007577B5" w:rsidRDefault="007577B5" w:rsidP="00D27423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CF45FF" w14:paraId="11E1F803" w14:textId="77777777" w:rsidTr="00B11D30">
        <w:trPr>
          <w:trHeight w:val="20"/>
        </w:trPr>
        <w:tc>
          <w:tcPr>
            <w:tcW w:w="5000" w:type="pct"/>
            <w:gridSpan w:val="4"/>
            <w:shd w:val="clear" w:color="auto" w:fill="E7E6E6"/>
            <w:vAlign w:val="center"/>
          </w:tcPr>
          <w:p w14:paraId="772CEF37" w14:textId="77777777" w:rsidR="00CF45FF" w:rsidRDefault="00F10905" w:rsidP="00D27423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 EL VALOR ESTIMADO DEL CONTRATO</w:t>
            </w:r>
          </w:p>
        </w:tc>
      </w:tr>
      <w:tr w:rsidR="00CF45FF" w14:paraId="42159D12" w14:textId="77777777" w:rsidTr="00B11D30">
        <w:trPr>
          <w:trHeight w:val="20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0D9F6853" w14:textId="77777777" w:rsidR="00CF45FF" w:rsidRDefault="00CF45FF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  <w:p w14:paraId="3771F4D8" w14:textId="3AC47266" w:rsidR="00CF45FF" w:rsidRDefault="00F10905" w:rsidP="00D27423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  <w:lang w:val="es-AR"/>
              </w:rPr>
            </w:pPr>
            <w:r>
              <w:rPr>
                <w:rFonts w:ascii="Arial" w:hAnsi="Arial"/>
                <w:b/>
                <w:sz w:val="20"/>
              </w:rPr>
              <w:t xml:space="preserve">PERFIL </w:t>
            </w:r>
          </w:p>
          <w:p w14:paraId="29CAE141" w14:textId="77777777" w:rsidR="00CF45FF" w:rsidRDefault="00CF45FF" w:rsidP="00D27423">
            <w:pPr>
              <w:spacing w:after="0" w:line="240" w:lineRule="auto"/>
              <w:jc w:val="both"/>
              <w:rPr>
                <w:rFonts w:ascii="Arial" w:hAnsi="Arial"/>
                <w:sz w:val="20"/>
                <w:lang w:val="es-AR"/>
              </w:rPr>
            </w:pPr>
          </w:p>
          <w:p w14:paraId="42DA26AF" w14:textId="1D658BB3" w:rsidR="00CF45FF" w:rsidRDefault="00F10905" w:rsidP="007577B5">
            <w:pPr>
              <w:spacing w:after="0" w:line="240" w:lineRule="auto"/>
              <w:jc w:val="both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b/>
                <w:sz w:val="20"/>
                <w:lang w:val="es-AR"/>
              </w:rPr>
              <w:t xml:space="preserve">REQUISITOS: </w:t>
            </w:r>
          </w:p>
          <w:p w14:paraId="460AEE87" w14:textId="77777777" w:rsidR="00CF45FF" w:rsidRDefault="00CF45FF" w:rsidP="00D27423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</w:p>
          <w:p w14:paraId="2C6D7A8D" w14:textId="77777777" w:rsidR="00CF45FF" w:rsidRDefault="00F10905" w:rsidP="00D274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Origen de los recursos:</w:t>
            </w:r>
          </w:p>
          <w:p w14:paraId="7F032DF7" w14:textId="77777777" w:rsidR="00CF45FF" w:rsidRDefault="00CF45FF" w:rsidP="00D274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  <w:tbl>
            <w:tblPr>
              <w:tblW w:w="9639" w:type="dxa"/>
              <w:tblInd w:w="7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61"/>
              <w:gridCol w:w="1217"/>
              <w:gridCol w:w="2019"/>
              <w:gridCol w:w="922"/>
              <w:gridCol w:w="1264"/>
              <w:gridCol w:w="2756"/>
            </w:tblGrid>
            <w:tr w:rsidR="00CF45FF" w14:paraId="7BFA5F9C" w14:textId="77777777" w:rsidTr="007577B5">
              <w:trPr>
                <w:trHeight w:val="375"/>
              </w:trPr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74628" w14:textId="77777777" w:rsidR="00CF45FF" w:rsidRDefault="00F10905" w:rsidP="00D27423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lastRenderedPageBreak/>
                    <w:t>Dependencia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B35E4" w14:textId="77777777" w:rsidR="00CF45FF" w:rsidRDefault="00F10905" w:rsidP="00D27423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Unidad Ejecutora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F18A2" w14:textId="77777777" w:rsidR="00CF45FF" w:rsidRDefault="00F10905" w:rsidP="00D27423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Código rubro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0F084" w14:textId="77777777" w:rsidR="00CF45FF" w:rsidRDefault="00F10905" w:rsidP="00D27423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CPC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7E6D8" w14:textId="77777777" w:rsidR="00CF45FF" w:rsidRDefault="00F10905" w:rsidP="00D27423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Fuente del recurso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FE615" w14:textId="77777777" w:rsidR="00CF45FF" w:rsidRDefault="00F10905" w:rsidP="00D27423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Valor</w:t>
                  </w:r>
                </w:p>
              </w:tc>
            </w:tr>
            <w:tr w:rsidR="00CF45FF" w14:paraId="4A08CFAB" w14:textId="77777777" w:rsidTr="007577B5">
              <w:trPr>
                <w:trHeight w:val="248"/>
              </w:trPr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21327" w14:textId="0AE4D824" w:rsidR="00CF45FF" w:rsidRDefault="00CF45FF" w:rsidP="00D27423">
                  <w:pPr>
                    <w:spacing w:after="0" w:line="240" w:lineRule="auto"/>
                    <w:jc w:val="center"/>
                    <w:rPr>
                      <w:rFonts w:ascii="Arial" w:hAnsi="Arial"/>
                      <w:sz w:val="18"/>
                      <w:highlight w:val="yellow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5C297" w14:textId="0A196282" w:rsidR="00CF45FF" w:rsidRDefault="00CF45FF" w:rsidP="00D27423">
                  <w:pPr>
                    <w:spacing w:after="0" w:line="240" w:lineRule="auto"/>
                    <w:jc w:val="center"/>
                    <w:rPr>
                      <w:rFonts w:ascii="Arial" w:hAnsi="Arial"/>
                      <w:sz w:val="18"/>
                      <w:highlight w:val="yellow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70BC5" w14:textId="18FF02C1" w:rsidR="00CF45FF" w:rsidRDefault="00CF45FF" w:rsidP="00D27423">
                  <w:pPr>
                    <w:spacing w:after="0" w:line="240" w:lineRule="auto"/>
                    <w:jc w:val="center"/>
                    <w:rPr>
                      <w:rFonts w:ascii="Arial" w:hAnsi="Arial"/>
                      <w:sz w:val="18"/>
                      <w:highlight w:val="yellow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B7A81" w14:textId="6735E0D4" w:rsidR="00CF45FF" w:rsidRDefault="00CF45FF" w:rsidP="00D27423">
                  <w:pPr>
                    <w:spacing w:after="0" w:line="240" w:lineRule="auto"/>
                    <w:jc w:val="center"/>
                    <w:rPr>
                      <w:rFonts w:ascii="Arial" w:hAnsi="Arial"/>
                      <w:sz w:val="18"/>
                      <w:highlight w:val="yellow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77CF5" w14:textId="17099F6D" w:rsidR="00CF45FF" w:rsidRDefault="00CF45FF" w:rsidP="00D27423">
                  <w:pPr>
                    <w:spacing w:after="0" w:line="240" w:lineRule="auto"/>
                    <w:jc w:val="center"/>
                    <w:rPr>
                      <w:rFonts w:ascii="Arial" w:hAnsi="Arial"/>
                      <w:sz w:val="18"/>
                      <w:highlight w:val="yellow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19187" w14:textId="5BAD00EE" w:rsidR="00874F3A" w:rsidRDefault="00874F3A" w:rsidP="00D27423">
                  <w:pPr>
                    <w:spacing w:after="0" w:line="240" w:lineRule="auto"/>
                    <w:jc w:val="center"/>
                    <w:rPr>
                      <w:rFonts w:ascii="Arial" w:hAnsi="Arial"/>
                      <w:sz w:val="18"/>
                      <w:shd w:val="clear" w:color="auto" w:fill="FFFF00"/>
                    </w:rPr>
                  </w:pPr>
                </w:p>
              </w:tc>
            </w:tr>
          </w:tbl>
          <w:p w14:paraId="4F13B50D" w14:textId="5E0B5363" w:rsidR="007577B5" w:rsidRDefault="007577B5" w:rsidP="00D27423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  <w:bookmarkStart w:id="0" w:name="_GoBack"/>
            <w:bookmarkEnd w:id="0"/>
          </w:p>
        </w:tc>
      </w:tr>
      <w:tr w:rsidR="00CF45FF" w14:paraId="3BA3A24E" w14:textId="77777777" w:rsidTr="00B11D30">
        <w:trPr>
          <w:trHeight w:val="20"/>
        </w:trPr>
        <w:tc>
          <w:tcPr>
            <w:tcW w:w="5000" w:type="pct"/>
            <w:gridSpan w:val="4"/>
            <w:shd w:val="clear" w:color="auto" w:fill="E7E6E6"/>
            <w:vAlign w:val="center"/>
          </w:tcPr>
          <w:p w14:paraId="5237A437" w14:textId="77777777" w:rsidR="00CF45FF" w:rsidRDefault="00F10905" w:rsidP="00D27423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5. LA JUSTIFICACIÓN DE LOS FACTORES DE SELECCIÓN QUE PERMITAN IDENTIFICAR LA OFERTA MÁS FAVORABLE.</w:t>
            </w:r>
          </w:p>
        </w:tc>
      </w:tr>
      <w:tr w:rsidR="00CF45FF" w14:paraId="748A3B47" w14:textId="77777777" w:rsidTr="00B11D30">
        <w:trPr>
          <w:trHeight w:val="20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7FB127E9" w14:textId="77777777" w:rsidR="00874F3A" w:rsidRDefault="00874F3A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  <w:p w14:paraId="3C6500E4" w14:textId="77777777" w:rsidR="007577B5" w:rsidRDefault="007577B5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  <w:p w14:paraId="31D5DCF4" w14:textId="4A551074" w:rsidR="007577B5" w:rsidRDefault="007577B5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F45FF" w14:paraId="07381C37" w14:textId="77777777" w:rsidTr="00B11D30">
        <w:trPr>
          <w:trHeight w:val="20"/>
        </w:trPr>
        <w:tc>
          <w:tcPr>
            <w:tcW w:w="5000" w:type="pct"/>
            <w:gridSpan w:val="4"/>
            <w:shd w:val="clear" w:color="auto" w:fill="E7E6E6"/>
            <w:vAlign w:val="center"/>
          </w:tcPr>
          <w:p w14:paraId="76110D4C" w14:textId="77777777" w:rsidR="00CF45FF" w:rsidRDefault="00F10905" w:rsidP="00D27423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 SOPORTE QUE PERMITE LA ESTIMACIÓN, TIPIFICACIÓN Y ASIGNACIÓN DE RIESGOS PREVISIBLES QUE PUEDAN AFECTAR EL EQUILIBRIO ECONÓMICO DEL CONTRATO</w:t>
            </w:r>
          </w:p>
        </w:tc>
      </w:tr>
      <w:tr w:rsidR="00CF45FF" w14:paraId="230B21AB" w14:textId="77777777" w:rsidTr="00B11D3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41C33EF" w14:textId="77777777" w:rsidR="00CF45FF" w:rsidRDefault="00F10905" w:rsidP="00D27423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DEFINICIÓN DE RIESGO</w:t>
            </w:r>
          </w:p>
          <w:p w14:paraId="690119C2" w14:textId="77777777" w:rsidR="00CF45FF" w:rsidRDefault="00CF45FF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  <w:p w14:paraId="4C6B27BA" w14:textId="77777777" w:rsidR="00BC44D0" w:rsidRDefault="00BC44D0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  <w:p w14:paraId="5BD43BE1" w14:textId="7F0AC41B" w:rsidR="00CF45FF" w:rsidRDefault="00F10905" w:rsidP="00D27423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DISTRIBUCIÓN DE RIESGOS</w:t>
            </w:r>
          </w:p>
          <w:p w14:paraId="5B124DDF" w14:textId="68424CD6" w:rsidR="00476FAE" w:rsidRDefault="00476FAE" w:rsidP="00D27423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</w:p>
          <w:p w14:paraId="66176969" w14:textId="77777777" w:rsidR="00476FAE" w:rsidRDefault="00476FAE" w:rsidP="00476FAE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 continuación, relacionamos los posibles riesgos que se puedan presentar en la contratación a realizar, con su probabilidad de ocurrencia, sus acciones y nivel de riesgo, así:</w:t>
            </w:r>
          </w:p>
          <w:p w14:paraId="72119BB2" w14:textId="38B68BF3" w:rsidR="00BC44D0" w:rsidRDefault="00BC44D0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86"/>
              <w:gridCol w:w="2020"/>
              <w:gridCol w:w="3042"/>
              <w:gridCol w:w="1495"/>
            </w:tblGrid>
            <w:tr w:rsidR="00476FAE" w14:paraId="13C13CE1" w14:textId="77777777" w:rsidTr="001F53D8">
              <w:trPr>
                <w:trHeight w:val="138"/>
                <w:jc w:val="center"/>
              </w:trPr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12F9F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RIESGO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CC5D8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PROBABILIDAD DE OCURRENCIA</w:t>
                  </w: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EDC90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ACCIONES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06C23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NIVEL DE RIESGO</w:t>
                  </w:r>
                </w:p>
              </w:tc>
            </w:tr>
            <w:tr w:rsidR="00476FAE" w14:paraId="3E3D1C48" w14:textId="77777777" w:rsidTr="00476FAE">
              <w:trPr>
                <w:trHeight w:val="194"/>
                <w:jc w:val="center"/>
              </w:trPr>
              <w:tc>
                <w:tcPr>
                  <w:tcW w:w="21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94620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Falta de idoneidad del personal para la ejecución de las actividades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427EB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Baja (X)</w:t>
                  </w:r>
                </w:p>
              </w:tc>
              <w:tc>
                <w:tcPr>
                  <w:tcW w:w="30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C4A9A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Verificar la idoneidad del personal que realizará los trabajos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69C75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Baja </w:t>
                  </w:r>
                </w:p>
              </w:tc>
            </w:tr>
            <w:tr w:rsidR="00476FAE" w14:paraId="04877913" w14:textId="77777777" w:rsidTr="001F53D8">
              <w:trPr>
                <w:trHeight w:val="422"/>
                <w:jc w:val="center"/>
              </w:trPr>
              <w:tc>
                <w:tcPr>
                  <w:tcW w:w="21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2BF96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CB7A1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Medio</w:t>
                  </w:r>
                </w:p>
              </w:tc>
              <w:tc>
                <w:tcPr>
                  <w:tcW w:w="3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D8909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EE72E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Medio (X)</w:t>
                  </w:r>
                </w:p>
              </w:tc>
            </w:tr>
            <w:tr w:rsidR="00476FAE" w14:paraId="3FDA6013" w14:textId="77777777" w:rsidTr="001F53D8">
              <w:trPr>
                <w:trHeight w:val="70"/>
                <w:jc w:val="center"/>
              </w:trPr>
              <w:tc>
                <w:tcPr>
                  <w:tcW w:w="21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C8B91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32653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Alta</w:t>
                  </w:r>
                </w:p>
              </w:tc>
              <w:tc>
                <w:tcPr>
                  <w:tcW w:w="3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20029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D2612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Alta</w:t>
                  </w:r>
                </w:p>
              </w:tc>
            </w:tr>
            <w:tr w:rsidR="00476FAE" w14:paraId="0D0E777E" w14:textId="77777777" w:rsidTr="001F53D8">
              <w:trPr>
                <w:trHeight w:val="70"/>
                <w:jc w:val="center"/>
              </w:trPr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48315" w14:textId="77777777" w:rsidR="00476FAE" w:rsidRDefault="00476FAE" w:rsidP="00476FAE">
                  <w:pPr>
                    <w:spacing w:after="0" w:line="240" w:lineRule="auto"/>
                    <w:jc w:val="both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Configuración de demandas por contratos realidad. Configuración de la existencia de tres elementos: </w:t>
                  </w:r>
                </w:p>
                <w:p w14:paraId="3D458FBA" w14:textId="77777777" w:rsidR="00476FAE" w:rsidRDefault="00476FAE" w:rsidP="00476FAE">
                  <w:pPr>
                    <w:spacing w:after="0" w:line="240" w:lineRule="auto"/>
                    <w:jc w:val="both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1) Prestación personal del servicio. </w:t>
                  </w:r>
                </w:p>
                <w:p w14:paraId="30A796E8" w14:textId="77777777" w:rsidR="00476FAE" w:rsidRDefault="00476FAE" w:rsidP="00476FAE">
                  <w:pPr>
                    <w:spacing w:after="0" w:line="240" w:lineRule="auto"/>
                    <w:jc w:val="both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2) Remuneración. </w:t>
                  </w:r>
                </w:p>
                <w:p w14:paraId="28550EEF" w14:textId="77777777" w:rsidR="00476FAE" w:rsidRDefault="00476FAE" w:rsidP="00476FAE">
                  <w:pPr>
                    <w:spacing w:after="0" w:line="240" w:lineRule="auto"/>
                    <w:jc w:val="both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3) Subordinación.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AB9B1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Bajo</w:t>
                  </w: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2B776" w14:textId="77777777" w:rsidR="00476FAE" w:rsidRDefault="00476FAE" w:rsidP="00476FAE">
                  <w:pPr>
                    <w:spacing w:after="0" w:line="240" w:lineRule="auto"/>
                    <w:jc w:val="both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Rediseño de contratos, sin actividades semejantes a manual de funciones</w:t>
                  </w:r>
                </w:p>
                <w:p w14:paraId="7AE4DC84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  <w:p w14:paraId="38ECAC10" w14:textId="77777777" w:rsidR="00476FAE" w:rsidRDefault="00476FAE" w:rsidP="00476FAE">
                  <w:pPr>
                    <w:spacing w:after="0" w:line="240" w:lineRule="auto"/>
                    <w:jc w:val="both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No generación de documentos como: memorando, felicitaciones, llamados de atención, registros</w:t>
                  </w:r>
                </w:p>
                <w:p w14:paraId="6A91C23E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  <w:p w14:paraId="74D5BBF5" w14:textId="77777777" w:rsidR="00476FAE" w:rsidRDefault="00476FAE" w:rsidP="00476FAE">
                  <w:pPr>
                    <w:spacing w:after="0" w:line="240" w:lineRule="auto"/>
                    <w:jc w:val="both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Evitar posterior a la “solución de continuidad”, que dentro del objeto contractual se continúen desempeñando las mismas actividades.</w:t>
                  </w:r>
                </w:p>
                <w:p w14:paraId="46989460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  <w:p w14:paraId="6680EFC7" w14:textId="77777777" w:rsidR="00476FAE" w:rsidRDefault="00476FAE" w:rsidP="00476FAE">
                  <w:pPr>
                    <w:spacing w:after="0" w:line="240" w:lineRule="auto"/>
                    <w:jc w:val="both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Generar carnet para contratista, donde no se evidencie relación laboral</w:t>
                  </w:r>
                </w:p>
                <w:p w14:paraId="7B7B9B60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  <w:p w14:paraId="5004BC44" w14:textId="77777777" w:rsidR="00476FAE" w:rsidRDefault="00476FAE" w:rsidP="00476FAE">
                  <w:pPr>
                    <w:spacing w:after="0" w:line="240" w:lineRule="auto"/>
                    <w:jc w:val="both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Se debe propender por la ejecución del objeto contractual de forma independiente y autónoma como concierne a un contrato de prestación de servicios, soportado en la autonomía de la voluntad.</w:t>
                  </w:r>
                </w:p>
                <w:p w14:paraId="60B7696C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  <w:p w14:paraId="77544393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Capacitación de supervisores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15B74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Bajo</w:t>
                  </w:r>
                </w:p>
              </w:tc>
            </w:tr>
          </w:tbl>
          <w:p w14:paraId="27809FF4" w14:textId="77777777" w:rsidR="00CF45FF" w:rsidRDefault="00CF45FF" w:rsidP="00D27423">
            <w:pPr>
              <w:pStyle w:val="Sinespaciado"/>
              <w:rPr>
                <w:rFonts w:ascii="Arial" w:hAnsi="Arial"/>
                <w:sz w:val="20"/>
              </w:rPr>
            </w:pPr>
          </w:p>
          <w:p w14:paraId="0C851CB3" w14:textId="77777777" w:rsidR="00CF45FF" w:rsidRDefault="00F10905" w:rsidP="00D27423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CLASIFICACION DE LOS RIESGOS.</w:t>
            </w:r>
          </w:p>
          <w:p w14:paraId="69AAB652" w14:textId="77777777" w:rsidR="00CF45FF" w:rsidRDefault="00F10905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Existen diversas formas de clasificar los riesgos: </w:t>
            </w:r>
          </w:p>
          <w:p w14:paraId="52A01402" w14:textId="602DAB40" w:rsidR="00CF45FF" w:rsidRDefault="00CF45FF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  <w:tbl>
            <w:tblPr>
              <w:tblW w:w="88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36"/>
              <w:gridCol w:w="3019"/>
              <w:gridCol w:w="1428"/>
              <w:gridCol w:w="1184"/>
              <w:gridCol w:w="1371"/>
            </w:tblGrid>
            <w:tr w:rsidR="00476FAE" w14:paraId="597DA28A" w14:textId="77777777" w:rsidTr="00FF035A">
              <w:trPr>
                <w:trHeight w:val="70"/>
                <w:jc w:val="center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00340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</w:rPr>
                    <w:t>TIPO DE RIESGO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9756E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</w:rPr>
                    <w:t>Descripción del riesgo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AEC3B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</w:rPr>
                    <w:t xml:space="preserve">Probabilidad </w:t>
                  </w:r>
                </w:p>
                <w:p w14:paraId="6EE56328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</w:rPr>
                    <w:t>ocurrencia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9D98F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</w:rPr>
                    <w:t>Tasación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C2FAD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</w:rPr>
                    <w:t>Asignación</w:t>
                  </w:r>
                </w:p>
              </w:tc>
            </w:tr>
            <w:tr w:rsidR="00476FAE" w14:paraId="26C3D8C1" w14:textId="77777777" w:rsidTr="00FF035A">
              <w:trPr>
                <w:trHeight w:val="311"/>
                <w:jc w:val="center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165CB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</w:rPr>
                    <w:t>Económicos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AF888" w14:textId="77777777" w:rsidR="00476FAE" w:rsidRDefault="00476FAE" w:rsidP="00476FAE">
                  <w:pPr>
                    <w:spacing w:after="0" w:line="240" w:lineRule="auto"/>
                    <w:jc w:val="both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Errores del contratista que generen perjuicio para la entidad, en la ejecución de las actividades del contrato 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D66CE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Bajo (0.1)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DA7CE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(0.1/1000) x valor contrato 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B61CE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Contratista</w:t>
                  </w:r>
                </w:p>
              </w:tc>
            </w:tr>
            <w:tr w:rsidR="00476FAE" w14:paraId="1629DA86" w14:textId="77777777" w:rsidTr="00476FAE">
              <w:trPr>
                <w:trHeight w:val="531"/>
                <w:jc w:val="center"/>
              </w:trPr>
              <w:tc>
                <w:tcPr>
                  <w:tcW w:w="18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5F3171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</w:rPr>
                    <w:t xml:space="preserve">Operativos 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880E9" w14:textId="77777777" w:rsidR="00476FAE" w:rsidRDefault="00476FAE" w:rsidP="00476FAE">
                  <w:pPr>
                    <w:spacing w:after="0" w:line="240" w:lineRule="auto"/>
                    <w:jc w:val="both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Alteración del deber de sigilo profesional y custodia de la información.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641B6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Medio (0.2)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3BF80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(0.2./1000) x valor contrato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69047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Contratista</w:t>
                  </w:r>
                </w:p>
              </w:tc>
            </w:tr>
            <w:tr w:rsidR="00476FAE" w14:paraId="6C16D7A1" w14:textId="77777777" w:rsidTr="00476FAE">
              <w:trPr>
                <w:trHeight w:val="138"/>
                <w:jc w:val="center"/>
              </w:trPr>
              <w:tc>
                <w:tcPr>
                  <w:tcW w:w="18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B0FB47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b/>
                      <w:i/>
                      <w:sz w:val="18"/>
                    </w:rPr>
                  </w:pP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4C043" w14:textId="77777777" w:rsidR="00476FAE" w:rsidRDefault="00476FAE" w:rsidP="00476FAE">
                  <w:pPr>
                    <w:spacing w:after="0" w:line="240" w:lineRule="auto"/>
                    <w:jc w:val="both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Inadecuado manejo de la información suministrada por la entidad 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0B2A4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Medio (0.2)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2116D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(0.2/1000) x valor contrato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33FE4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Contratista</w:t>
                  </w:r>
                </w:p>
              </w:tc>
            </w:tr>
            <w:tr w:rsidR="00476FAE" w14:paraId="12C8F6E5" w14:textId="77777777" w:rsidTr="00476FAE">
              <w:trPr>
                <w:trHeight w:val="138"/>
                <w:jc w:val="center"/>
              </w:trPr>
              <w:tc>
                <w:tcPr>
                  <w:tcW w:w="18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B3878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b/>
                      <w:i/>
                      <w:sz w:val="18"/>
                    </w:rPr>
                  </w:pP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22C89" w14:textId="77777777" w:rsidR="00476FAE" w:rsidRDefault="00476FAE" w:rsidP="00476FAE">
                  <w:pPr>
                    <w:pStyle w:val="Default"/>
                    <w:jc w:val="both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Daños en materiales, bases de datos y demás insumos relacionados con el ciclo operativo </w:t>
                  </w:r>
                  <w:r>
                    <w:rPr>
                      <w:rFonts w:ascii="Arial" w:hAnsi="Arial"/>
                      <w:i/>
                      <w:sz w:val="18"/>
                    </w:rPr>
                    <w:lastRenderedPageBreak/>
                    <w:t>que le sean entregados al contratista en perfectas condiciones para su custodia y cuidado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34E8D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lastRenderedPageBreak/>
                    <w:t>Medio (0.2)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93556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(0.2/1000) x valor contrato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01456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Contratista</w:t>
                  </w:r>
                </w:p>
              </w:tc>
            </w:tr>
            <w:tr w:rsidR="00476FAE" w14:paraId="2DE0C9C8" w14:textId="77777777" w:rsidTr="00FF035A">
              <w:trPr>
                <w:trHeight w:val="883"/>
                <w:jc w:val="center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465E4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</w:rPr>
                    <w:t>Sociopolíticos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5A63C" w14:textId="77777777" w:rsidR="00476FAE" w:rsidRDefault="00476FAE" w:rsidP="00476FAE">
                  <w:pPr>
                    <w:pStyle w:val="Default"/>
                    <w:jc w:val="both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Deterioro de las condiciones de seguridad y </w:t>
                  </w:r>
                </w:p>
                <w:p w14:paraId="5CB70D6F" w14:textId="77777777" w:rsidR="00476FAE" w:rsidRDefault="00476FAE" w:rsidP="00476FAE">
                  <w:pPr>
                    <w:pStyle w:val="Default"/>
                    <w:jc w:val="both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orden público que</w:t>
                  </w:r>
                </w:p>
                <w:p w14:paraId="758B39A8" w14:textId="77777777" w:rsidR="00476FAE" w:rsidRDefault="00476FAE" w:rsidP="00476FAE">
                  <w:pPr>
                    <w:spacing w:after="0" w:line="240" w:lineRule="auto"/>
                    <w:jc w:val="both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interrumpan las actividades o impidan la ejecución del contrato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FD62B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Bajo (0.2)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81E71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0.2/1000 x valor contrato 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4A166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Municipio</w:t>
                  </w:r>
                </w:p>
              </w:tc>
            </w:tr>
            <w:tr w:rsidR="00476FAE" w14:paraId="09C1D1C4" w14:textId="77777777" w:rsidTr="00FF035A">
              <w:trPr>
                <w:trHeight w:val="402"/>
                <w:jc w:val="center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9BDB9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</w:rPr>
                    <w:t>Hechos de las cosas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0214C" w14:textId="77777777" w:rsidR="00476FAE" w:rsidRDefault="00476FAE" w:rsidP="00476FAE">
                  <w:pPr>
                    <w:spacing w:after="0" w:line="240" w:lineRule="auto"/>
                    <w:jc w:val="both"/>
                    <w:rPr>
                      <w:rFonts w:ascii="Arial" w:hAnsi="Arial"/>
                      <w:i/>
                      <w:sz w:val="18"/>
                      <w:lang w:val="es-AR"/>
                    </w:rPr>
                  </w:pPr>
                  <w:r>
                    <w:rPr>
                      <w:rFonts w:ascii="Arial" w:hAnsi="Arial"/>
                      <w:i/>
                      <w:sz w:val="18"/>
                      <w:lang w:val="es-AR"/>
                    </w:rPr>
                    <w:t>Daño de los equipos y sus componentes, por razones técnicas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A3833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Bajo (0.2)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AE354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0.2/1000 x valor contrato 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FEF72" w14:textId="77777777" w:rsidR="00476FAE" w:rsidRDefault="00476FAE" w:rsidP="00476FAE">
                  <w:pPr>
                    <w:pStyle w:val="Default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Municipio</w:t>
                  </w:r>
                </w:p>
              </w:tc>
            </w:tr>
          </w:tbl>
          <w:p w14:paraId="530FA837" w14:textId="77777777" w:rsidR="00476FAE" w:rsidRDefault="00476FAE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  <w:tbl>
            <w:tblPr>
              <w:tblW w:w="88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48"/>
              <w:gridCol w:w="2346"/>
              <w:gridCol w:w="1444"/>
            </w:tblGrid>
            <w:tr w:rsidR="00476FAE" w14:paraId="45F13651" w14:textId="77777777" w:rsidTr="001F53D8">
              <w:trPr>
                <w:trHeight w:val="80"/>
                <w:jc w:val="center"/>
              </w:trPr>
              <w:tc>
                <w:tcPr>
                  <w:tcW w:w="5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61CD2" w14:textId="77777777" w:rsidR="00476FAE" w:rsidRDefault="00476FAE" w:rsidP="00476FAE">
                  <w:pPr>
                    <w:spacing w:after="0" w:line="240" w:lineRule="auto"/>
                    <w:jc w:val="center"/>
                    <w:rPr>
                      <w:rFonts w:ascii="Arial" w:hAnsi="Arial"/>
                      <w:i/>
                      <w:sz w:val="20"/>
                      <w:lang w:val="es-AR"/>
                    </w:rPr>
                  </w:pPr>
                  <w:r>
                    <w:rPr>
                      <w:rFonts w:ascii="Arial" w:hAnsi="Arial"/>
                      <w:i/>
                      <w:sz w:val="20"/>
                      <w:lang w:val="es-AR"/>
                    </w:rPr>
                    <w:t>TIPIFICACIÓN DEL RIESGO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CA2C5" w14:textId="77777777" w:rsidR="00476FAE" w:rsidRDefault="00476FAE" w:rsidP="00476FAE">
                  <w:pPr>
                    <w:spacing w:after="0" w:line="240" w:lineRule="auto"/>
                    <w:jc w:val="center"/>
                    <w:rPr>
                      <w:rFonts w:ascii="Arial" w:hAnsi="Arial"/>
                      <w:i/>
                      <w:sz w:val="20"/>
                      <w:lang w:val="es-AR"/>
                    </w:rPr>
                  </w:pPr>
                  <w:r>
                    <w:rPr>
                      <w:rFonts w:ascii="Arial" w:hAnsi="Arial"/>
                      <w:i/>
                      <w:sz w:val="20"/>
                      <w:lang w:val="es-AR"/>
                    </w:rPr>
                    <w:t>CONTRATISTA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D2A6C" w14:textId="77777777" w:rsidR="00476FAE" w:rsidRDefault="00476FAE" w:rsidP="00476FAE">
                  <w:pPr>
                    <w:spacing w:after="0" w:line="240" w:lineRule="auto"/>
                    <w:jc w:val="center"/>
                    <w:rPr>
                      <w:rFonts w:ascii="Arial" w:hAnsi="Arial"/>
                      <w:i/>
                      <w:sz w:val="20"/>
                      <w:lang w:val="es-AR"/>
                    </w:rPr>
                  </w:pPr>
                  <w:r>
                    <w:rPr>
                      <w:rFonts w:ascii="Arial" w:hAnsi="Arial"/>
                      <w:i/>
                      <w:sz w:val="20"/>
                      <w:lang w:val="es-AR"/>
                    </w:rPr>
                    <w:t>MUNICIPIO</w:t>
                  </w:r>
                </w:p>
              </w:tc>
            </w:tr>
            <w:tr w:rsidR="00476FAE" w14:paraId="575E3512" w14:textId="77777777" w:rsidTr="001F53D8">
              <w:trPr>
                <w:trHeight w:val="217"/>
                <w:jc w:val="center"/>
              </w:trPr>
              <w:tc>
                <w:tcPr>
                  <w:tcW w:w="5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DAD66" w14:textId="77777777" w:rsidR="00476FAE" w:rsidRDefault="00476FAE" w:rsidP="00476FAE">
                  <w:pPr>
                    <w:spacing w:after="0" w:line="240" w:lineRule="auto"/>
                    <w:rPr>
                      <w:rFonts w:ascii="Arial" w:hAnsi="Arial"/>
                      <w:i/>
                      <w:sz w:val="20"/>
                      <w:lang w:val="es-AR"/>
                    </w:rPr>
                  </w:pPr>
                  <w:r>
                    <w:rPr>
                      <w:rFonts w:ascii="Arial" w:hAnsi="Arial"/>
                      <w:i/>
                      <w:sz w:val="20"/>
                      <w:lang w:val="es-AR"/>
                    </w:rPr>
                    <w:t>El incumplimiento en la ejecución del contrato y de las obligaciones derivadas del mismo.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1F213" w14:textId="77777777" w:rsidR="00476FAE" w:rsidRDefault="00476FAE" w:rsidP="00476FAE">
                  <w:pPr>
                    <w:spacing w:after="0" w:line="240" w:lineRule="auto"/>
                    <w:jc w:val="center"/>
                    <w:rPr>
                      <w:rFonts w:ascii="Arial" w:hAnsi="Arial"/>
                      <w:i/>
                      <w:sz w:val="20"/>
                      <w:lang w:val="es-AR"/>
                    </w:rPr>
                  </w:pPr>
                  <w:r>
                    <w:rPr>
                      <w:rFonts w:ascii="Arial" w:hAnsi="Arial"/>
                      <w:i/>
                      <w:sz w:val="20"/>
                      <w:lang w:val="es-AR"/>
                    </w:rPr>
                    <w:t>50%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0C2CD" w14:textId="77777777" w:rsidR="00476FAE" w:rsidRDefault="00476FAE" w:rsidP="00476FAE">
                  <w:pPr>
                    <w:spacing w:after="0" w:line="240" w:lineRule="auto"/>
                    <w:jc w:val="center"/>
                    <w:rPr>
                      <w:rFonts w:ascii="Arial" w:hAnsi="Arial"/>
                      <w:i/>
                      <w:sz w:val="20"/>
                      <w:lang w:val="es-AR"/>
                    </w:rPr>
                  </w:pPr>
                  <w:r>
                    <w:rPr>
                      <w:rFonts w:ascii="Arial" w:hAnsi="Arial"/>
                      <w:i/>
                      <w:sz w:val="20"/>
                      <w:lang w:val="es-AR"/>
                    </w:rPr>
                    <w:t>50%</w:t>
                  </w:r>
                </w:p>
              </w:tc>
            </w:tr>
          </w:tbl>
          <w:p w14:paraId="1C3CD38C" w14:textId="77777777" w:rsidR="00CF45FF" w:rsidRDefault="00CF45FF" w:rsidP="00D27423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  <w:p w14:paraId="11E89790" w14:textId="648C5F00" w:rsidR="007577B5" w:rsidRDefault="007577B5" w:rsidP="00D27423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CF45FF" w14:paraId="02D7CB1F" w14:textId="77777777" w:rsidTr="00B11D30">
        <w:trPr>
          <w:trHeight w:val="20"/>
        </w:trPr>
        <w:tc>
          <w:tcPr>
            <w:tcW w:w="5000" w:type="pct"/>
            <w:gridSpan w:val="4"/>
            <w:shd w:val="clear" w:color="auto" w:fill="E7E6E6"/>
            <w:vAlign w:val="center"/>
          </w:tcPr>
          <w:p w14:paraId="7D1752FE" w14:textId="77777777" w:rsidR="00CF45FF" w:rsidRDefault="00F10905" w:rsidP="00D27423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7. EL ANÁLISIS QUE SUSTENTA LA EXIGENCIA DE GARANTÍAS DESTINADAS A AMPARAR LOS PERJUICIOS DE NATURALEZA CONTRACTUAL O EXTRACONTRACTUAL, DERIVADOS DEL INCUMPLIMIENTO DEL OFRECIMIENTO O DEL CONTRATO SEGÚN EL CASO.</w:t>
            </w:r>
          </w:p>
        </w:tc>
      </w:tr>
      <w:tr w:rsidR="00CF45FF" w14:paraId="62AD880A" w14:textId="77777777" w:rsidTr="00B11D3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57D5D10" w14:textId="77777777" w:rsidR="00874F3A" w:rsidRDefault="00874F3A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14:paraId="1C2215DD" w14:textId="6C9E71B7" w:rsidR="007577B5" w:rsidRDefault="007577B5" w:rsidP="00D27423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F45FF" w14:paraId="225817EE" w14:textId="77777777" w:rsidTr="00B11D30">
        <w:trPr>
          <w:trHeight w:val="20"/>
        </w:trPr>
        <w:tc>
          <w:tcPr>
            <w:tcW w:w="5000" w:type="pct"/>
            <w:gridSpan w:val="4"/>
            <w:shd w:val="clear" w:color="auto" w:fill="E7E6E6"/>
            <w:vAlign w:val="center"/>
          </w:tcPr>
          <w:p w14:paraId="3648CFC9" w14:textId="77777777" w:rsidR="00CF45FF" w:rsidRDefault="00F10905" w:rsidP="00D27423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8.  LA INDICACIÓN DE SI LA CONTRATACIÓN RESPECTIVA ESTÁ COBIJADA POR UN ACUERDO INTERNACIONAL O UN TRATADO DE LIBRE COMERCIO VIGENTE PARA EL ESTADO COLOMBIANO</w:t>
            </w:r>
          </w:p>
        </w:tc>
      </w:tr>
      <w:tr w:rsidR="00CF45FF" w14:paraId="556A61B1" w14:textId="77777777" w:rsidTr="008B182C">
        <w:trPr>
          <w:trHeight w:val="737"/>
        </w:trPr>
        <w:tc>
          <w:tcPr>
            <w:tcW w:w="5000" w:type="pct"/>
            <w:gridSpan w:val="4"/>
            <w:shd w:val="clear" w:color="auto" w:fill="FFFFFF"/>
          </w:tcPr>
          <w:p w14:paraId="289ACAFF" w14:textId="2EA22A90" w:rsidR="00CF45FF" w:rsidRDefault="00CF45FF" w:rsidP="00D27423">
            <w:pPr>
              <w:spacing w:after="0" w:line="240" w:lineRule="auto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CF45FF" w14:paraId="4A55D927" w14:textId="77777777" w:rsidTr="00B11D30">
        <w:trPr>
          <w:trHeight w:val="20"/>
        </w:trPr>
        <w:tc>
          <w:tcPr>
            <w:tcW w:w="5000" w:type="pct"/>
            <w:gridSpan w:val="4"/>
            <w:shd w:val="clear" w:color="auto" w:fill="E7E6E6"/>
          </w:tcPr>
          <w:p w14:paraId="6D32A0F5" w14:textId="77777777" w:rsidR="00CF45FF" w:rsidRDefault="00F10905" w:rsidP="00D27423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FIRMAS</w:t>
            </w:r>
          </w:p>
        </w:tc>
      </w:tr>
      <w:tr w:rsidR="00CF45FF" w14:paraId="54E8C028" w14:textId="77777777" w:rsidTr="00B11D30">
        <w:trPr>
          <w:trHeight w:val="20"/>
        </w:trPr>
        <w:tc>
          <w:tcPr>
            <w:tcW w:w="1742" w:type="pct"/>
            <w:vAlign w:val="center"/>
          </w:tcPr>
          <w:p w14:paraId="5A789AA3" w14:textId="77777777" w:rsidR="00CF45FF" w:rsidRDefault="00F10905" w:rsidP="00D27423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FUNCIONARIO QUIEN PROYECTA EL DOCUMENTO</w:t>
            </w:r>
          </w:p>
        </w:tc>
        <w:tc>
          <w:tcPr>
            <w:tcW w:w="1810" w:type="pct"/>
            <w:gridSpan w:val="2"/>
            <w:vAlign w:val="center"/>
          </w:tcPr>
          <w:p w14:paraId="5FD14783" w14:textId="7463EB76" w:rsidR="00CF45FF" w:rsidRDefault="00F10905" w:rsidP="00897DDA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SECRETARIO</w:t>
            </w:r>
            <w:r w:rsidR="00897DDA">
              <w:rPr>
                <w:rFonts w:ascii="Arial" w:hAnsi="Arial"/>
                <w:b/>
                <w:sz w:val="20"/>
              </w:rPr>
              <w:t>, DIRECTOR Y/O JEFE DE OFICINA</w:t>
            </w:r>
          </w:p>
        </w:tc>
        <w:tc>
          <w:tcPr>
            <w:tcW w:w="1448" w:type="pct"/>
            <w:vAlign w:val="center"/>
          </w:tcPr>
          <w:p w14:paraId="7AB166CB" w14:textId="48F02674" w:rsidR="007577B5" w:rsidRDefault="00F10905" w:rsidP="007577B5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ORDENADOR DEL GASTO </w:t>
            </w:r>
          </w:p>
          <w:p w14:paraId="02C183C5" w14:textId="306EC212" w:rsidR="00CF45FF" w:rsidRDefault="00CF45FF" w:rsidP="00D27423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CF45FF" w14:paraId="17F1E2C4" w14:textId="77777777" w:rsidTr="00B11D30">
        <w:trPr>
          <w:trHeight w:val="1078"/>
        </w:trPr>
        <w:tc>
          <w:tcPr>
            <w:tcW w:w="1742" w:type="pct"/>
            <w:vAlign w:val="center"/>
          </w:tcPr>
          <w:p w14:paraId="0020A317" w14:textId="4E01A6F4" w:rsidR="007577B5" w:rsidRPr="00897DDA" w:rsidRDefault="00F10905" w:rsidP="007577B5">
            <w:pPr>
              <w:spacing w:after="0" w:line="240" w:lineRule="auto"/>
              <w:jc w:val="center"/>
              <w:rPr>
                <w:rFonts w:ascii="Arial" w:hAnsi="Arial"/>
                <w:b/>
                <w:color w:val="BFBFBF" w:themeColor="background1" w:themeShade="BF"/>
                <w:sz w:val="20"/>
              </w:rPr>
            </w:pPr>
            <w:r w:rsidRPr="00897DDA">
              <w:rPr>
                <w:rFonts w:ascii="Arial" w:hAnsi="Arial"/>
                <w:b/>
                <w:color w:val="BFBFBF" w:themeColor="background1" w:themeShade="BF"/>
                <w:sz w:val="20"/>
              </w:rPr>
              <w:t>Nombre</w:t>
            </w:r>
            <w:r w:rsidR="00874F3A" w:rsidRPr="00897DDA">
              <w:rPr>
                <w:rFonts w:ascii="Arial" w:hAnsi="Arial"/>
                <w:b/>
                <w:color w:val="BFBFBF" w:themeColor="background1" w:themeShade="BF"/>
                <w:sz w:val="20"/>
              </w:rPr>
              <w:t>/</w:t>
            </w:r>
            <w:r w:rsidRPr="00897DDA">
              <w:rPr>
                <w:rFonts w:ascii="Arial" w:hAnsi="Arial"/>
                <w:b/>
                <w:color w:val="BFBFBF" w:themeColor="background1" w:themeShade="BF"/>
                <w:sz w:val="20"/>
              </w:rPr>
              <w:t xml:space="preserve">Cargo:  </w:t>
            </w:r>
          </w:p>
          <w:p w14:paraId="7F1D6AB0" w14:textId="0971252A" w:rsidR="00CF45FF" w:rsidRPr="00897DDA" w:rsidRDefault="00CF45FF" w:rsidP="00D27423">
            <w:pPr>
              <w:spacing w:after="0" w:line="240" w:lineRule="auto"/>
              <w:jc w:val="center"/>
              <w:rPr>
                <w:rFonts w:ascii="Arial" w:hAnsi="Arial"/>
                <w:b/>
                <w:color w:val="BFBFBF" w:themeColor="background1" w:themeShade="BF"/>
                <w:sz w:val="20"/>
              </w:rPr>
            </w:pPr>
          </w:p>
        </w:tc>
        <w:tc>
          <w:tcPr>
            <w:tcW w:w="1810" w:type="pct"/>
            <w:gridSpan w:val="2"/>
            <w:vAlign w:val="center"/>
          </w:tcPr>
          <w:p w14:paraId="27A4B0AB" w14:textId="77777777" w:rsidR="00897DDA" w:rsidRPr="00897DDA" w:rsidRDefault="00897DDA" w:rsidP="00897DDA">
            <w:pPr>
              <w:spacing w:after="0" w:line="240" w:lineRule="auto"/>
              <w:jc w:val="center"/>
              <w:rPr>
                <w:rFonts w:ascii="Arial" w:hAnsi="Arial"/>
                <w:b/>
                <w:color w:val="BFBFBF" w:themeColor="background1" w:themeShade="BF"/>
                <w:sz w:val="20"/>
              </w:rPr>
            </w:pPr>
            <w:r w:rsidRPr="00897DDA">
              <w:rPr>
                <w:rFonts w:ascii="Arial" w:hAnsi="Arial"/>
                <w:b/>
                <w:color w:val="BFBFBF" w:themeColor="background1" w:themeShade="BF"/>
                <w:sz w:val="20"/>
              </w:rPr>
              <w:t xml:space="preserve">Nombre/Cargo:  </w:t>
            </w:r>
          </w:p>
          <w:p w14:paraId="6E394558" w14:textId="7516E27E" w:rsidR="00CF45FF" w:rsidRPr="00897DDA" w:rsidRDefault="00CF45FF" w:rsidP="00897DDA">
            <w:pPr>
              <w:spacing w:after="0" w:line="240" w:lineRule="auto"/>
              <w:jc w:val="center"/>
              <w:rPr>
                <w:rFonts w:ascii="Arial" w:hAnsi="Arial"/>
                <w:b/>
                <w:color w:val="BFBFBF" w:themeColor="background1" w:themeShade="BF"/>
                <w:sz w:val="20"/>
              </w:rPr>
            </w:pPr>
          </w:p>
        </w:tc>
        <w:tc>
          <w:tcPr>
            <w:tcW w:w="1448" w:type="pct"/>
            <w:vAlign w:val="center"/>
          </w:tcPr>
          <w:p w14:paraId="741A46D1" w14:textId="77777777" w:rsidR="00897DDA" w:rsidRPr="00897DDA" w:rsidRDefault="00897DDA" w:rsidP="00897DDA">
            <w:pPr>
              <w:spacing w:after="0" w:line="240" w:lineRule="auto"/>
              <w:jc w:val="center"/>
              <w:rPr>
                <w:rFonts w:ascii="Arial" w:hAnsi="Arial"/>
                <w:b/>
                <w:color w:val="BFBFBF" w:themeColor="background1" w:themeShade="BF"/>
                <w:sz w:val="20"/>
              </w:rPr>
            </w:pPr>
            <w:r w:rsidRPr="00897DDA">
              <w:rPr>
                <w:rFonts w:ascii="Arial" w:hAnsi="Arial"/>
                <w:b/>
                <w:color w:val="BFBFBF" w:themeColor="background1" w:themeShade="BF"/>
                <w:sz w:val="20"/>
              </w:rPr>
              <w:t xml:space="preserve">Nombre/Cargo:  </w:t>
            </w:r>
          </w:p>
          <w:p w14:paraId="221843E8" w14:textId="3B5826B7" w:rsidR="00CF45FF" w:rsidRPr="00897DDA" w:rsidRDefault="00CF45FF" w:rsidP="00D27423">
            <w:pPr>
              <w:spacing w:after="0" w:line="240" w:lineRule="auto"/>
              <w:jc w:val="center"/>
              <w:rPr>
                <w:rFonts w:ascii="Arial" w:hAnsi="Arial"/>
                <w:b/>
                <w:color w:val="BFBFBF" w:themeColor="background1" w:themeShade="BF"/>
                <w:sz w:val="20"/>
              </w:rPr>
            </w:pPr>
          </w:p>
        </w:tc>
      </w:tr>
      <w:tr w:rsidR="00CF45FF" w14:paraId="2BED5BCA" w14:textId="77777777" w:rsidTr="00B11D30">
        <w:trPr>
          <w:trHeight w:val="1078"/>
        </w:trPr>
        <w:tc>
          <w:tcPr>
            <w:tcW w:w="1742" w:type="pct"/>
          </w:tcPr>
          <w:p w14:paraId="3595379F" w14:textId="77777777" w:rsidR="00CF45FF" w:rsidRDefault="00F10905" w:rsidP="00D274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Firmas</w:t>
            </w:r>
          </w:p>
        </w:tc>
        <w:tc>
          <w:tcPr>
            <w:tcW w:w="1810" w:type="pct"/>
            <w:gridSpan w:val="2"/>
          </w:tcPr>
          <w:p w14:paraId="38838E01" w14:textId="77777777" w:rsidR="00CF45FF" w:rsidRDefault="00F10905" w:rsidP="00D274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Firmas</w:t>
            </w:r>
          </w:p>
        </w:tc>
        <w:tc>
          <w:tcPr>
            <w:tcW w:w="1448" w:type="pct"/>
          </w:tcPr>
          <w:p w14:paraId="29EB7B88" w14:textId="77777777" w:rsidR="00CF45FF" w:rsidRDefault="00F10905" w:rsidP="00D274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Firmas</w:t>
            </w:r>
          </w:p>
          <w:p w14:paraId="49EEC89A" w14:textId="77777777" w:rsidR="00CF45FF" w:rsidRDefault="00CF45FF" w:rsidP="00D274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  <w:p w14:paraId="68929EA0" w14:textId="77777777" w:rsidR="00CF45FF" w:rsidRDefault="00CF45FF" w:rsidP="00D274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  <w:p w14:paraId="5BDC426E" w14:textId="77777777" w:rsidR="00CF45FF" w:rsidRDefault="00CF45FF" w:rsidP="00D274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CF45FF" w14:paraId="054F7BFB" w14:textId="77777777" w:rsidTr="00B11D30">
        <w:tc>
          <w:tcPr>
            <w:tcW w:w="5000" w:type="pct"/>
            <w:gridSpan w:val="4"/>
          </w:tcPr>
          <w:p w14:paraId="4BE72874" w14:textId="77777777" w:rsidR="00CF45FF" w:rsidRDefault="00CF45FF" w:rsidP="00D27423">
            <w:pPr>
              <w:spacing w:after="0" w:line="240" w:lineRule="auto"/>
              <w:rPr>
                <w:rFonts w:ascii="Arial Narrow" w:hAnsi="Arial Narrow"/>
                <w:b/>
                <w:sz w:val="14"/>
                <w:u w:val="single"/>
              </w:rPr>
            </w:pPr>
          </w:p>
          <w:p w14:paraId="7E07BC55" w14:textId="77777777" w:rsidR="00CF45FF" w:rsidRDefault="00F10905" w:rsidP="00D27423">
            <w:pPr>
              <w:spacing w:after="0" w:line="240" w:lineRule="auto"/>
              <w:rPr>
                <w:rFonts w:ascii="Arial Narrow" w:hAnsi="Arial Narrow"/>
                <w:b/>
                <w:sz w:val="14"/>
                <w:u w:val="single"/>
              </w:rPr>
            </w:pPr>
            <w:r>
              <w:rPr>
                <w:rFonts w:ascii="Arial Narrow" w:hAnsi="Arial Narrow"/>
                <w:b/>
                <w:sz w:val="14"/>
                <w:u w:val="single"/>
              </w:rPr>
              <w:t>GESTIÓN DOCUMENTAL</w:t>
            </w:r>
          </w:p>
          <w:p w14:paraId="09D1130D" w14:textId="400007F5" w:rsidR="00CF45FF" w:rsidRDefault="00F10905" w:rsidP="00D27423">
            <w:pPr>
              <w:spacing w:after="0" w:line="240" w:lineRule="auto"/>
              <w:jc w:val="both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Original:  </w:t>
            </w:r>
          </w:p>
          <w:p w14:paraId="34D48B1A" w14:textId="5C3E1759" w:rsidR="00CF45FF" w:rsidRDefault="00F10905" w:rsidP="00D27423">
            <w:pPr>
              <w:spacing w:after="0" w:line="240" w:lineRule="auto"/>
              <w:jc w:val="both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Proyectó: </w:t>
            </w:r>
          </w:p>
          <w:p w14:paraId="7649BAA6" w14:textId="62E116F1" w:rsidR="007577B5" w:rsidRDefault="00F10905" w:rsidP="00D27423">
            <w:pPr>
              <w:tabs>
                <w:tab w:val="left" w:pos="8721"/>
                <w:tab w:val="left" w:pos="8769"/>
                <w:tab w:val="left" w:pos="9212"/>
              </w:tabs>
              <w:spacing w:after="0" w:line="240" w:lineRule="auto"/>
              <w:jc w:val="both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Revisó</w:t>
            </w:r>
            <w:r w:rsidR="007577B5">
              <w:rPr>
                <w:rFonts w:ascii="Arial Narrow" w:hAnsi="Arial Narrow"/>
                <w:sz w:val="14"/>
              </w:rPr>
              <w:t>:</w:t>
            </w:r>
          </w:p>
          <w:p w14:paraId="58E932D2" w14:textId="703A00A0" w:rsidR="00CF45FF" w:rsidRDefault="00F10905" w:rsidP="00D27423">
            <w:pPr>
              <w:tabs>
                <w:tab w:val="left" w:pos="8721"/>
                <w:tab w:val="left" w:pos="8769"/>
                <w:tab w:val="left" w:pos="9212"/>
              </w:tabs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 Narrow" w:hAnsi="Arial Narrow"/>
                <w:sz w:val="14"/>
              </w:rPr>
              <w:t xml:space="preserve">Aprobó: </w:t>
            </w:r>
          </w:p>
        </w:tc>
      </w:tr>
    </w:tbl>
    <w:p w14:paraId="55540FEB" w14:textId="77777777" w:rsidR="00CF45FF" w:rsidRDefault="00CF45FF">
      <w:pPr>
        <w:tabs>
          <w:tab w:val="left" w:pos="2772"/>
        </w:tabs>
        <w:rPr>
          <w:rFonts w:ascii="Arial" w:hAnsi="Arial"/>
          <w:sz w:val="20"/>
        </w:rPr>
      </w:pPr>
    </w:p>
    <w:p w14:paraId="0D730506" w14:textId="77777777" w:rsidR="00FF035A" w:rsidRDefault="00FF035A">
      <w:pPr>
        <w:tabs>
          <w:tab w:val="left" w:pos="2772"/>
        </w:tabs>
        <w:rPr>
          <w:rFonts w:ascii="Arial" w:hAnsi="Arial"/>
          <w:sz w:val="20"/>
        </w:rPr>
      </w:pPr>
    </w:p>
    <w:sectPr w:rsidR="00FF035A" w:rsidSect="00FF035A">
      <w:headerReference w:type="default" r:id="rId7"/>
      <w:pgSz w:w="12242" w:h="18722" w:code="121"/>
      <w:pgMar w:top="720" w:right="720" w:bottom="720" w:left="720" w:header="28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7CCF6" w14:textId="77777777" w:rsidR="009C5515" w:rsidRDefault="009C5515">
      <w:pPr>
        <w:spacing w:after="0" w:line="240" w:lineRule="auto"/>
      </w:pPr>
      <w:r>
        <w:separator/>
      </w:r>
    </w:p>
  </w:endnote>
  <w:endnote w:type="continuationSeparator" w:id="0">
    <w:p w14:paraId="3EEDAA21" w14:textId="77777777" w:rsidR="009C5515" w:rsidRDefault="009C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-Code 39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8D2CA" w14:textId="77777777" w:rsidR="009C5515" w:rsidRDefault="009C5515">
      <w:pPr>
        <w:spacing w:after="0" w:line="240" w:lineRule="auto"/>
      </w:pPr>
      <w:r>
        <w:separator/>
      </w:r>
    </w:p>
  </w:footnote>
  <w:footnote w:type="continuationSeparator" w:id="0">
    <w:p w14:paraId="6F81B00C" w14:textId="77777777" w:rsidR="009C5515" w:rsidRDefault="009C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992"/>
      <w:gridCol w:w="1270"/>
      <w:gridCol w:w="2840"/>
      <w:gridCol w:w="5671"/>
    </w:tblGrid>
    <w:tr w:rsidR="00CF45FF" w14:paraId="7864337A" w14:textId="77777777" w:rsidTr="00D27423">
      <w:trPr>
        <w:trHeight w:val="229"/>
      </w:trPr>
      <w:tc>
        <w:tcPr>
          <w:tcW w:w="99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6DA3048F" w14:textId="25D8C769" w:rsidR="00CF45FF" w:rsidRDefault="00FF035A" w:rsidP="00FF035A">
          <w:pPr>
            <w:spacing w:after="0" w:line="240" w:lineRule="auto"/>
          </w:pPr>
          <w:r>
            <w:rPr>
              <w:noProof/>
              <w:lang w:val="es-419" w:eastAsia="es-419"/>
            </w:rPr>
            <w:drawing>
              <wp:inline distT="0" distB="0" distL="0" distR="0" wp14:anchorId="0866D479" wp14:editId="4580FC60">
                <wp:extent cx="514350" cy="571500"/>
                <wp:effectExtent l="0" t="0" r="0" b="0"/>
                <wp:docPr id="26" name="Imagen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gridSpan w:val="2"/>
          <w:vMerge w:val="restart"/>
          <w:tcBorders>
            <w:left w:val="single" w:sz="4" w:space="0" w:color="000000"/>
          </w:tcBorders>
          <w:vAlign w:val="center"/>
        </w:tcPr>
        <w:p w14:paraId="21F2CF92" w14:textId="004E56F0" w:rsidR="00CF45FF" w:rsidRDefault="00F70B10">
          <w:pPr>
            <w:spacing w:after="0" w:line="240" w:lineRule="auto"/>
            <w:ind w:left="-201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FORMATO </w:t>
          </w:r>
          <w:r w:rsidR="00F10905">
            <w:rPr>
              <w:rFonts w:ascii="Arial Narrow" w:hAnsi="Arial Narrow"/>
              <w:b/>
            </w:rPr>
            <w:t>ESTUDIOS PREVIOS</w:t>
          </w:r>
        </w:p>
      </w:tc>
      <w:tc>
        <w:tcPr>
          <w:tcW w:w="5671" w:type="dxa"/>
          <w:vAlign w:val="center"/>
        </w:tcPr>
        <w:p w14:paraId="7B11E3FC" w14:textId="77777777" w:rsidR="00CF45FF" w:rsidRDefault="00F10905">
          <w:pPr>
            <w:tabs>
              <w:tab w:val="left" w:pos="16"/>
              <w:tab w:val="left" w:pos="4696"/>
            </w:tabs>
            <w:spacing w:after="0" w:line="240" w:lineRule="auto"/>
            <w:ind w:left="143"/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Espacio exclusivo para el rótulo de radicación</w:t>
          </w:r>
        </w:p>
      </w:tc>
    </w:tr>
    <w:tr w:rsidR="00F70B10" w:rsidRPr="00FF035A" w14:paraId="092368BE" w14:textId="77777777" w:rsidTr="00FF035A">
      <w:trPr>
        <w:trHeight w:val="509"/>
      </w:trPr>
      <w:tc>
        <w:tcPr>
          <w:tcW w:w="99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17D61E" w14:textId="77777777" w:rsidR="00F70B10" w:rsidRDefault="00F70B10"/>
      </w:tc>
      <w:tc>
        <w:tcPr>
          <w:tcW w:w="4110" w:type="dxa"/>
          <w:gridSpan w:val="2"/>
          <w:vMerge/>
          <w:tcBorders>
            <w:left w:val="single" w:sz="4" w:space="0" w:color="000000"/>
          </w:tcBorders>
        </w:tcPr>
        <w:p w14:paraId="287E0E0C" w14:textId="77777777" w:rsidR="00F70B10" w:rsidRDefault="00F70B10"/>
      </w:tc>
      <w:tc>
        <w:tcPr>
          <w:tcW w:w="5671" w:type="dxa"/>
          <w:vMerge w:val="restart"/>
        </w:tcPr>
        <w:tbl>
          <w:tblPr>
            <w:tblpPr w:leftFromText="141" w:rightFromText="141" w:horzAnchor="margin" w:tblpXSpec="center" w:tblpY="420"/>
            <w:tblOverlap w:val="never"/>
            <w:tblW w:w="3931" w:type="dxa"/>
            <w:tbl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insideH w:val="dotted" w:sz="4" w:space="0" w:color="000000"/>
              <w:insideV w:val="dotted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31"/>
          </w:tblGrid>
          <w:tr w:rsidR="00F70B10" w:rsidRPr="00FF035A" w14:paraId="3966BEC9" w14:textId="77777777" w:rsidTr="00D27423">
            <w:trPr>
              <w:trHeight w:val="673"/>
            </w:trPr>
            <w:tc>
              <w:tcPr>
                <w:tcW w:w="3931" w:type="dxa"/>
              </w:tcPr>
              <w:p w14:paraId="06EDB156" w14:textId="77777777" w:rsidR="00F70B10" w:rsidRDefault="00F70B10">
                <w:pPr>
                  <w:pStyle w:val="Sinespaciado"/>
                  <w:jc w:val="center"/>
                  <w:rPr>
                    <w:rFonts w:ascii="Arial" w:hAnsi="Arial"/>
                    <w:sz w:val="12"/>
                    <w:lang w:val="en-US"/>
                  </w:rPr>
                </w:pPr>
                <w:r>
                  <w:rPr>
                    <w:rFonts w:ascii="Arial" w:hAnsi="Arial"/>
                    <w:sz w:val="12"/>
                    <w:lang w:val="en-US"/>
                  </w:rPr>
                  <w:t>R4D1C4D0_1</w:t>
                </w:r>
              </w:p>
              <w:p w14:paraId="67B8F4F3" w14:textId="77777777" w:rsidR="00F70B10" w:rsidRDefault="00F70B10">
                <w:pPr>
                  <w:pStyle w:val="Sinespaciado"/>
                  <w:jc w:val="center"/>
                  <w:rPr>
                    <w:rFonts w:ascii="Arial" w:hAnsi="Arial"/>
                    <w:sz w:val="12"/>
                    <w:lang w:val="en-US"/>
                  </w:rPr>
                </w:pPr>
                <w:r>
                  <w:rPr>
                    <w:rFonts w:ascii="Arial" w:hAnsi="Arial"/>
                    <w:sz w:val="12"/>
                    <w:lang w:val="en-US"/>
                  </w:rPr>
                  <w:t>R4D1C4D0_2</w:t>
                </w:r>
              </w:p>
              <w:p w14:paraId="3D99FDC5" w14:textId="77777777" w:rsidR="00F70B10" w:rsidRDefault="00F70B10">
                <w:pPr>
                  <w:pStyle w:val="Sinespaciado"/>
                  <w:jc w:val="center"/>
                  <w:rPr>
                    <w:rFonts w:ascii="Arial" w:hAnsi="Arial"/>
                    <w:sz w:val="12"/>
                    <w:lang w:val="en-US"/>
                  </w:rPr>
                </w:pPr>
                <w:r>
                  <w:rPr>
                    <w:rFonts w:ascii="Arial" w:hAnsi="Arial"/>
                    <w:sz w:val="12"/>
                    <w:lang w:val="en-US"/>
                  </w:rPr>
                  <w:t>R4D1C4D0_3</w:t>
                </w:r>
              </w:p>
              <w:p w14:paraId="57A95332" w14:textId="77777777" w:rsidR="00F70B10" w:rsidRDefault="00F70B10">
                <w:pPr>
                  <w:pStyle w:val="Sinespaciado"/>
                  <w:jc w:val="center"/>
                  <w:rPr>
                    <w:rFonts w:ascii="Arial" w:hAnsi="Arial"/>
                    <w:sz w:val="12"/>
                    <w:lang w:val="en-US"/>
                  </w:rPr>
                </w:pPr>
                <w:r>
                  <w:rPr>
                    <w:rFonts w:ascii="Arial" w:hAnsi="Arial"/>
                    <w:sz w:val="12"/>
                    <w:lang w:val="en-US"/>
                  </w:rPr>
                  <w:t>R4D1C4D0_4</w:t>
                </w:r>
              </w:p>
              <w:p w14:paraId="15E97CD5" w14:textId="77777777" w:rsidR="00F70B10" w:rsidRDefault="00F70B10">
                <w:pPr>
                  <w:pStyle w:val="Sinespaciado"/>
                  <w:jc w:val="center"/>
                  <w:rPr>
                    <w:rFonts w:ascii="Bar-Code 39" w:hAnsi="Bar-Code 39"/>
                    <w:b/>
                    <w:sz w:val="12"/>
                    <w:lang w:val="en-US"/>
                  </w:rPr>
                </w:pPr>
                <w:r>
                  <w:rPr>
                    <w:rFonts w:ascii="Arial" w:hAnsi="Arial"/>
                    <w:sz w:val="12"/>
                    <w:lang w:val="en-US"/>
                  </w:rPr>
                  <w:t>R4D1C4D0_5</w:t>
                </w:r>
              </w:p>
            </w:tc>
          </w:tr>
        </w:tbl>
        <w:p w14:paraId="35B202D5" w14:textId="77777777" w:rsidR="00F70B10" w:rsidRDefault="00F70B10">
          <w:pPr>
            <w:pStyle w:val="Sinespaciado"/>
            <w:jc w:val="center"/>
            <w:rPr>
              <w:rFonts w:ascii="Arial" w:hAnsi="Arial"/>
              <w:b/>
              <w:lang w:val="en-US"/>
            </w:rPr>
          </w:pPr>
        </w:p>
      </w:tc>
    </w:tr>
    <w:tr w:rsidR="00F70B10" w14:paraId="5D0250B7" w14:textId="77777777" w:rsidTr="00FF035A">
      <w:trPr>
        <w:trHeight w:val="80"/>
      </w:trPr>
      <w:tc>
        <w:tcPr>
          <w:tcW w:w="99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E75FFD1" w14:textId="77777777" w:rsidR="00F70B10" w:rsidRDefault="00F70B10">
          <w:pPr>
            <w:rPr>
              <w:lang w:val="en-US"/>
            </w:rPr>
          </w:pPr>
        </w:p>
      </w:tc>
      <w:tc>
        <w:tcPr>
          <w:tcW w:w="4110" w:type="dxa"/>
          <w:gridSpan w:val="2"/>
          <w:tcBorders>
            <w:left w:val="single" w:sz="4" w:space="0" w:color="000000"/>
          </w:tcBorders>
          <w:vAlign w:val="center"/>
        </w:tcPr>
        <w:p w14:paraId="7FE3B0A4" w14:textId="77777777" w:rsidR="00F70B10" w:rsidRDefault="00F70B10">
          <w:pPr>
            <w:spacing w:after="0" w:line="240" w:lineRule="auto"/>
            <w:ind w:left="69" w:hanging="69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PROCESO GESTIÓN JURÍDICA</w:t>
          </w:r>
        </w:p>
      </w:tc>
      <w:tc>
        <w:tcPr>
          <w:tcW w:w="5671" w:type="dxa"/>
          <w:vMerge/>
        </w:tcPr>
        <w:p w14:paraId="5CFC7ADD" w14:textId="77777777" w:rsidR="00F70B10" w:rsidRDefault="00F70B10"/>
      </w:tc>
    </w:tr>
    <w:tr w:rsidR="00F70B10" w14:paraId="164FBB4C" w14:textId="77777777" w:rsidTr="00FF035A">
      <w:trPr>
        <w:trHeight w:val="70"/>
      </w:trPr>
      <w:tc>
        <w:tcPr>
          <w:tcW w:w="2262" w:type="dxa"/>
          <w:gridSpan w:val="2"/>
          <w:vAlign w:val="center"/>
        </w:tcPr>
        <w:p w14:paraId="3CDF73EB" w14:textId="09D4AF26" w:rsidR="00F70B10" w:rsidRDefault="00F70B10" w:rsidP="00FF035A">
          <w:pPr>
            <w:tabs>
              <w:tab w:val="left" w:pos="16"/>
            </w:tabs>
            <w:spacing w:after="0" w:line="240" w:lineRule="auto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Código: FO-GJC-002</w:t>
          </w:r>
        </w:p>
      </w:tc>
      <w:tc>
        <w:tcPr>
          <w:tcW w:w="2840" w:type="dxa"/>
          <w:vAlign w:val="center"/>
        </w:tcPr>
        <w:p w14:paraId="636EC660" w14:textId="77777777" w:rsidR="00F70B10" w:rsidRDefault="00F70B10">
          <w:pPr>
            <w:tabs>
              <w:tab w:val="left" w:pos="16"/>
            </w:tabs>
            <w:spacing w:after="0" w:line="240" w:lineRule="auto"/>
            <w:ind w:left="44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Elaboró: </w:t>
          </w:r>
          <w:r>
            <w:rPr>
              <w:rFonts w:ascii="Arial Narrow" w:hAnsi="Arial Narrow"/>
              <w:sz w:val="20"/>
            </w:rPr>
            <w:t>Dirección de Contratación</w:t>
          </w:r>
        </w:p>
      </w:tc>
      <w:tc>
        <w:tcPr>
          <w:tcW w:w="5671" w:type="dxa"/>
          <w:vMerge/>
        </w:tcPr>
        <w:p w14:paraId="2BBD4012" w14:textId="77777777" w:rsidR="00F70B10" w:rsidRDefault="00F70B10"/>
      </w:tc>
    </w:tr>
    <w:tr w:rsidR="00F70B10" w14:paraId="601560C2" w14:textId="77777777" w:rsidTr="00FF035A">
      <w:trPr>
        <w:trHeight w:val="70"/>
      </w:trPr>
      <w:tc>
        <w:tcPr>
          <w:tcW w:w="2262" w:type="dxa"/>
          <w:gridSpan w:val="2"/>
          <w:vAlign w:val="center"/>
        </w:tcPr>
        <w:p w14:paraId="0BD11466" w14:textId="7B02E7AB" w:rsidR="00F70B10" w:rsidRDefault="00F70B10" w:rsidP="00FF035A">
          <w:pPr>
            <w:tabs>
              <w:tab w:val="left" w:pos="16"/>
            </w:tabs>
            <w:spacing w:after="0" w:line="240" w:lineRule="auto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Versión: 6</w:t>
          </w:r>
        </w:p>
      </w:tc>
      <w:tc>
        <w:tcPr>
          <w:tcW w:w="2840" w:type="dxa"/>
          <w:vMerge w:val="restart"/>
          <w:vAlign w:val="center"/>
        </w:tcPr>
        <w:p w14:paraId="6F0852F6" w14:textId="46C92270" w:rsidR="00F70B10" w:rsidRDefault="00F70B10">
          <w:pPr>
            <w:tabs>
              <w:tab w:val="left" w:pos="16"/>
            </w:tabs>
            <w:spacing w:after="0" w:line="240" w:lineRule="auto"/>
            <w:ind w:left="44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Revisó: </w:t>
          </w:r>
          <w:r>
            <w:rPr>
              <w:rFonts w:ascii="Arial Narrow" w:hAnsi="Arial Narrow"/>
              <w:sz w:val="20"/>
            </w:rPr>
            <w:t>Secretaria Jurídica</w:t>
          </w:r>
        </w:p>
      </w:tc>
      <w:tc>
        <w:tcPr>
          <w:tcW w:w="5671" w:type="dxa"/>
          <w:vMerge/>
        </w:tcPr>
        <w:p w14:paraId="2D639344" w14:textId="77777777" w:rsidR="00F70B10" w:rsidRDefault="00F70B10"/>
      </w:tc>
    </w:tr>
    <w:tr w:rsidR="00F70B10" w14:paraId="7C5D4D9B" w14:textId="77777777" w:rsidTr="00FF035A">
      <w:trPr>
        <w:trHeight w:val="191"/>
      </w:trPr>
      <w:tc>
        <w:tcPr>
          <w:tcW w:w="2262" w:type="dxa"/>
          <w:gridSpan w:val="2"/>
          <w:vAlign w:val="center"/>
        </w:tcPr>
        <w:p w14:paraId="417CAAC2" w14:textId="766A8ED5" w:rsidR="00F70B10" w:rsidRDefault="00FF035A" w:rsidP="00FF035A">
          <w:pPr>
            <w:tabs>
              <w:tab w:val="left" w:pos="16"/>
            </w:tabs>
            <w:spacing w:after="0" w:line="240" w:lineRule="auto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Fecha de aprobación: 15/01/2025</w:t>
          </w:r>
        </w:p>
      </w:tc>
      <w:tc>
        <w:tcPr>
          <w:tcW w:w="2840" w:type="dxa"/>
          <w:vMerge/>
          <w:vAlign w:val="center"/>
        </w:tcPr>
        <w:p w14:paraId="66AFA5FF" w14:textId="77777777" w:rsidR="00F70B10" w:rsidRDefault="00F70B10">
          <w:pPr>
            <w:tabs>
              <w:tab w:val="left" w:pos="16"/>
            </w:tabs>
            <w:spacing w:after="0" w:line="240" w:lineRule="auto"/>
            <w:ind w:left="44"/>
            <w:rPr>
              <w:rFonts w:ascii="Arial Narrow" w:hAnsi="Arial Narrow"/>
              <w:b/>
              <w:sz w:val="20"/>
            </w:rPr>
          </w:pPr>
        </w:p>
      </w:tc>
      <w:tc>
        <w:tcPr>
          <w:tcW w:w="5671" w:type="dxa"/>
          <w:vMerge/>
        </w:tcPr>
        <w:p w14:paraId="7B801973" w14:textId="77777777" w:rsidR="00F70B10" w:rsidRDefault="00F70B10"/>
      </w:tc>
    </w:tr>
    <w:tr w:rsidR="00F70B10" w14:paraId="64A87B85" w14:textId="77777777" w:rsidTr="00FF035A">
      <w:trPr>
        <w:trHeight w:val="70"/>
      </w:trPr>
      <w:tc>
        <w:tcPr>
          <w:tcW w:w="2262" w:type="dxa"/>
          <w:gridSpan w:val="2"/>
          <w:vAlign w:val="center"/>
        </w:tcPr>
        <w:p w14:paraId="2F2DD023" w14:textId="77777777" w:rsidR="00F70B10" w:rsidRDefault="00F70B10" w:rsidP="00FF035A">
          <w:pPr>
            <w:spacing w:after="0" w:line="240" w:lineRule="auto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Página </w:t>
          </w:r>
          <w:r>
            <w:rPr>
              <w:rFonts w:ascii="Arial Narrow" w:hAnsi="Arial Narrow"/>
              <w:b/>
              <w:sz w:val="20"/>
            </w:rPr>
            <w:fldChar w:fldCharType="begin"/>
          </w:r>
          <w:r>
            <w:rPr>
              <w:rFonts w:ascii="Arial Narrow" w:hAnsi="Arial Narrow"/>
              <w:b/>
              <w:sz w:val="20"/>
            </w:rPr>
            <w:instrText>PAGE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FF035A">
            <w:rPr>
              <w:rFonts w:ascii="Arial Narrow" w:hAnsi="Arial Narrow"/>
              <w:b/>
              <w:noProof/>
              <w:sz w:val="20"/>
            </w:rPr>
            <w:t>1</w:t>
          </w:r>
          <w:r>
            <w:rPr>
              <w:rFonts w:ascii="Arial Narrow" w:hAnsi="Arial Narrow"/>
              <w:b/>
              <w:sz w:val="20"/>
            </w:rPr>
            <w:fldChar w:fldCharType="end"/>
          </w:r>
          <w:r>
            <w:rPr>
              <w:rFonts w:ascii="Arial Narrow" w:hAnsi="Arial Narrow"/>
              <w:b/>
              <w:sz w:val="20"/>
            </w:rPr>
            <w:t xml:space="preserve"> de </w:t>
          </w:r>
          <w:r>
            <w:rPr>
              <w:rFonts w:ascii="Arial Narrow" w:hAnsi="Arial Narrow"/>
              <w:b/>
              <w:sz w:val="20"/>
            </w:rPr>
            <w:fldChar w:fldCharType="begin"/>
          </w:r>
          <w:r>
            <w:rPr>
              <w:rFonts w:ascii="Arial Narrow" w:hAnsi="Arial Narrow"/>
              <w:b/>
              <w:sz w:val="20"/>
            </w:rPr>
            <w:instrText>NUMPAGES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FF035A">
            <w:rPr>
              <w:rFonts w:ascii="Arial Narrow" w:hAnsi="Arial Narrow"/>
              <w:b/>
              <w:noProof/>
              <w:sz w:val="20"/>
            </w:rPr>
            <w:t>3</w:t>
          </w:r>
          <w:r>
            <w:rPr>
              <w:rFonts w:ascii="Arial Narrow" w:hAnsi="Arial Narrow"/>
              <w:b/>
              <w:sz w:val="20"/>
            </w:rPr>
            <w:fldChar w:fldCharType="end"/>
          </w:r>
        </w:p>
      </w:tc>
      <w:tc>
        <w:tcPr>
          <w:tcW w:w="2840" w:type="dxa"/>
          <w:vAlign w:val="center"/>
        </w:tcPr>
        <w:p w14:paraId="0B96AA81" w14:textId="77777777" w:rsidR="00F70B10" w:rsidRDefault="00F70B10">
          <w:pPr>
            <w:tabs>
              <w:tab w:val="left" w:pos="16"/>
            </w:tabs>
            <w:spacing w:after="0" w:line="240" w:lineRule="auto"/>
            <w:ind w:left="44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Aprobó: </w:t>
          </w:r>
          <w:r>
            <w:rPr>
              <w:rFonts w:ascii="Arial Narrow" w:hAnsi="Arial Narrow"/>
              <w:sz w:val="20"/>
            </w:rPr>
            <w:t>Comité técnico de calidad</w:t>
          </w:r>
        </w:p>
      </w:tc>
      <w:tc>
        <w:tcPr>
          <w:tcW w:w="5671" w:type="dxa"/>
          <w:vMerge/>
        </w:tcPr>
        <w:p w14:paraId="2E17DDE6" w14:textId="77777777" w:rsidR="00F70B10" w:rsidRDefault="00F70B10"/>
      </w:tc>
    </w:tr>
  </w:tbl>
  <w:p w14:paraId="2E979BA6" w14:textId="77777777" w:rsidR="00CF45FF" w:rsidRDefault="00CF45FF" w:rsidP="00FF03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3CBE"/>
    <w:multiLevelType w:val="multilevel"/>
    <w:tmpl w:val="E62E2718"/>
    <w:lvl w:ilvl="0">
      <w:start w:val="1"/>
      <w:numFmt w:val="decimal"/>
      <w:lvlText w:val="%1."/>
      <w:lvlJc w:val="left"/>
      <w:pPr>
        <w:ind w:left="644" w:hanging="720"/>
      </w:pPr>
    </w:lvl>
    <w:lvl w:ilvl="1">
      <w:start w:val="1"/>
      <w:numFmt w:val="decimal"/>
      <w:lvlText w:val="%2."/>
      <w:lvlJc w:val="left"/>
      <w:pPr>
        <w:ind w:left="1364" w:hanging="720"/>
      </w:pPr>
    </w:lvl>
    <w:lvl w:ilvl="2">
      <w:start w:val="1"/>
      <w:numFmt w:val="decimal"/>
      <w:lvlText w:val="%3."/>
      <w:lvlJc w:val="left"/>
      <w:pPr>
        <w:ind w:left="2084" w:hanging="720"/>
      </w:pPr>
    </w:lvl>
    <w:lvl w:ilvl="3">
      <w:start w:val="1"/>
      <w:numFmt w:val="decimal"/>
      <w:lvlText w:val="%4."/>
      <w:lvlJc w:val="left"/>
      <w:pPr>
        <w:ind w:left="2804" w:hanging="720"/>
      </w:pPr>
    </w:lvl>
    <w:lvl w:ilvl="4">
      <w:start w:val="1"/>
      <w:numFmt w:val="decimal"/>
      <w:lvlText w:val="%5."/>
      <w:lvlJc w:val="left"/>
      <w:pPr>
        <w:ind w:left="3524" w:hanging="720"/>
      </w:pPr>
    </w:lvl>
    <w:lvl w:ilvl="5">
      <w:start w:val="1"/>
      <w:numFmt w:val="decimal"/>
      <w:lvlText w:val="%6."/>
      <w:lvlJc w:val="left"/>
      <w:pPr>
        <w:ind w:left="4244" w:hanging="720"/>
      </w:pPr>
    </w:lvl>
    <w:lvl w:ilvl="6">
      <w:start w:val="1"/>
      <w:numFmt w:val="decimal"/>
      <w:lvlText w:val="%7."/>
      <w:lvlJc w:val="left"/>
      <w:pPr>
        <w:ind w:left="4964" w:hanging="720"/>
      </w:pPr>
    </w:lvl>
    <w:lvl w:ilvl="7">
      <w:start w:val="1"/>
      <w:numFmt w:val="decimal"/>
      <w:lvlText w:val="%8."/>
      <w:lvlJc w:val="left"/>
      <w:pPr>
        <w:ind w:left="5684" w:hanging="720"/>
      </w:pPr>
    </w:lvl>
    <w:lvl w:ilvl="8">
      <w:start w:val="1"/>
      <w:numFmt w:val="decimal"/>
      <w:lvlText w:val="%9."/>
      <w:lvlJc w:val="left"/>
      <w:pPr>
        <w:ind w:left="6404" w:hanging="720"/>
      </w:pPr>
    </w:lvl>
  </w:abstractNum>
  <w:abstractNum w:abstractNumId="1" w15:restartNumberingAfterBreak="0">
    <w:nsid w:val="061F8D69"/>
    <w:multiLevelType w:val="multilevel"/>
    <w:tmpl w:val="DB609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696C04"/>
    <w:multiLevelType w:val="multilevel"/>
    <w:tmpl w:val="E5CEC8A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0D816184"/>
    <w:multiLevelType w:val="multilevel"/>
    <w:tmpl w:val="2458B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 w15:restartNumberingAfterBreak="0">
    <w:nsid w:val="0F7A91B7"/>
    <w:multiLevelType w:val="multilevel"/>
    <w:tmpl w:val="65FE3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7B74E2"/>
    <w:multiLevelType w:val="multilevel"/>
    <w:tmpl w:val="A7D41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hAnsi="Times New Roman"/>
      </w:rPr>
    </w:lvl>
  </w:abstractNum>
  <w:abstractNum w:abstractNumId="6" w15:restartNumberingAfterBreak="0">
    <w:nsid w:val="161E1D94"/>
    <w:multiLevelType w:val="multilevel"/>
    <w:tmpl w:val="12CEC8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2ADCE"/>
    <w:multiLevelType w:val="multilevel"/>
    <w:tmpl w:val="4498F260"/>
    <w:lvl w:ilvl="0">
      <w:start w:val="1"/>
      <w:numFmt w:val="bullet"/>
      <w:lvlText w:val=""/>
      <w:lvlJc w:val="left"/>
      <w:pPr>
        <w:ind w:left="7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8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29" w:hanging="360"/>
      </w:pPr>
      <w:rPr>
        <w:rFonts w:ascii="Wingdings" w:hAnsi="Wingdings"/>
      </w:rPr>
    </w:lvl>
  </w:abstractNum>
  <w:abstractNum w:abstractNumId="8" w15:restartNumberingAfterBreak="0">
    <w:nsid w:val="196B9ECE"/>
    <w:multiLevelType w:val="multilevel"/>
    <w:tmpl w:val="2ACC4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FC8BD"/>
    <w:multiLevelType w:val="multilevel"/>
    <w:tmpl w:val="C6B0EE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1B69C32B"/>
    <w:multiLevelType w:val="multilevel"/>
    <w:tmpl w:val="5ABC3314"/>
    <w:lvl w:ilvl="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F794CA"/>
    <w:multiLevelType w:val="multilevel"/>
    <w:tmpl w:val="34B43E0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2" w15:restartNumberingAfterBreak="0">
    <w:nsid w:val="20746409"/>
    <w:multiLevelType w:val="multilevel"/>
    <w:tmpl w:val="F8F0A7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Times New Roman" w:hAnsi="Times New Roman"/>
      </w:rPr>
    </w:lvl>
  </w:abstractNum>
  <w:abstractNum w:abstractNumId="13" w15:restartNumberingAfterBreak="0">
    <w:nsid w:val="267611AB"/>
    <w:multiLevelType w:val="multilevel"/>
    <w:tmpl w:val="CED0A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" w15:restartNumberingAfterBreak="0">
    <w:nsid w:val="2A3DC31F"/>
    <w:multiLevelType w:val="multilevel"/>
    <w:tmpl w:val="EF2A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DE0C5"/>
    <w:multiLevelType w:val="multilevel"/>
    <w:tmpl w:val="F048B7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 w15:restartNumberingAfterBreak="0">
    <w:nsid w:val="2C8BBE29"/>
    <w:multiLevelType w:val="multilevel"/>
    <w:tmpl w:val="C0120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D703C81"/>
    <w:multiLevelType w:val="multilevel"/>
    <w:tmpl w:val="93C8C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8" w15:restartNumberingAfterBreak="0">
    <w:nsid w:val="2E2AD3C5"/>
    <w:multiLevelType w:val="multilevel"/>
    <w:tmpl w:val="09AC7D9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1489A49"/>
    <w:multiLevelType w:val="multilevel"/>
    <w:tmpl w:val="B6EAD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29DEC74"/>
    <w:multiLevelType w:val="multilevel"/>
    <w:tmpl w:val="23165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 w15:restartNumberingAfterBreak="0">
    <w:nsid w:val="34537A35"/>
    <w:multiLevelType w:val="multilevel"/>
    <w:tmpl w:val="4B7EB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6073001"/>
    <w:multiLevelType w:val="multilevel"/>
    <w:tmpl w:val="6D0830F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F1EC3C"/>
    <w:multiLevelType w:val="multilevel"/>
    <w:tmpl w:val="CF7C414C"/>
    <w:lvl w:ilvl="0">
      <w:start w:val="1"/>
      <w:numFmt w:val="bullet"/>
      <w:lvlText w:val=""/>
      <w:lvlJc w:val="left"/>
      <w:pPr>
        <w:ind w:left="76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4" w15:restartNumberingAfterBreak="0">
    <w:nsid w:val="450DB905"/>
    <w:multiLevelType w:val="multilevel"/>
    <w:tmpl w:val="03BCB17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5" w15:restartNumberingAfterBreak="0">
    <w:nsid w:val="47340664"/>
    <w:multiLevelType w:val="multilevel"/>
    <w:tmpl w:val="43E891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4A90ED95"/>
    <w:multiLevelType w:val="multilevel"/>
    <w:tmpl w:val="FB84B88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7" w15:restartNumberingAfterBreak="0">
    <w:nsid w:val="4D16C94A"/>
    <w:multiLevelType w:val="multilevel"/>
    <w:tmpl w:val="189A5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DE840D1"/>
    <w:multiLevelType w:val="multilevel"/>
    <w:tmpl w:val="F8C08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3667D6A"/>
    <w:multiLevelType w:val="multilevel"/>
    <w:tmpl w:val="E200A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58244"/>
    <w:multiLevelType w:val="multilevel"/>
    <w:tmpl w:val="122EC56E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5C852868"/>
    <w:multiLevelType w:val="multilevel"/>
    <w:tmpl w:val="B4665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C9BEB83"/>
    <w:multiLevelType w:val="multilevel"/>
    <w:tmpl w:val="2736BAB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3" w15:restartNumberingAfterBreak="0">
    <w:nsid w:val="5F40642C"/>
    <w:multiLevelType w:val="multilevel"/>
    <w:tmpl w:val="63702E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FFFF9"/>
    <w:multiLevelType w:val="multilevel"/>
    <w:tmpl w:val="E6304C7A"/>
    <w:lvl w:ilvl="0">
      <w:start w:val="1"/>
      <w:numFmt w:val="decimal"/>
      <w:lvlText w:val="%1-"/>
      <w:lvlJc w:val="left"/>
      <w:pPr>
        <w:ind w:left="720" w:hanging="360"/>
      </w:pPr>
      <w:rPr>
        <w:rFonts w:ascii="Arial Narrow" w:hAnsi="Arial Narrow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5" w15:restartNumberingAfterBreak="0">
    <w:nsid w:val="6278EB6D"/>
    <w:multiLevelType w:val="multilevel"/>
    <w:tmpl w:val="EA623D34"/>
    <w:lvl w:ilvl="0">
      <w:start w:val="5"/>
      <w:numFmt w:val="decimal"/>
      <w:lvlText w:val="%1"/>
      <w:lvlJc w:val="left"/>
      <w:pPr>
        <w:ind w:left="405" w:hanging="405"/>
      </w:pPr>
      <w:rPr>
        <w:b w:val="0"/>
      </w:rPr>
    </w:lvl>
    <w:lvl w:ilvl="1">
      <w:start w:val="2"/>
      <w:numFmt w:val="decimal"/>
      <w:lvlText w:val="%1.%2"/>
      <w:lvlJc w:val="left"/>
      <w:pPr>
        <w:ind w:left="405" w:hanging="4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36" w15:restartNumberingAfterBreak="0">
    <w:nsid w:val="67BCA234"/>
    <w:multiLevelType w:val="multilevel"/>
    <w:tmpl w:val="2014E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37" w15:restartNumberingAfterBreak="0">
    <w:nsid w:val="686A739A"/>
    <w:multiLevelType w:val="multilevel"/>
    <w:tmpl w:val="8F88FA46"/>
    <w:lvl w:ilvl="0">
      <w:start w:val="1"/>
      <w:numFmt w:val="decimal"/>
      <w:lvlText w:val="%1."/>
      <w:lvlJc w:val="left"/>
      <w:pPr>
        <w:ind w:left="409" w:hanging="360"/>
      </w:pPr>
    </w:lvl>
    <w:lvl w:ilvl="1">
      <w:start w:val="1"/>
      <w:numFmt w:val="lowerLetter"/>
      <w:lvlText w:val="%2."/>
      <w:lvlJc w:val="left"/>
      <w:pPr>
        <w:ind w:left="1129" w:hanging="360"/>
      </w:pPr>
    </w:lvl>
    <w:lvl w:ilvl="2">
      <w:start w:val="1"/>
      <w:numFmt w:val="lowerRoman"/>
      <w:lvlText w:val="%3."/>
      <w:lvlJc w:val="left"/>
      <w:pPr>
        <w:ind w:left="1849" w:hanging="180"/>
      </w:pPr>
    </w:lvl>
    <w:lvl w:ilvl="3">
      <w:start w:val="1"/>
      <w:numFmt w:val="decimal"/>
      <w:lvlText w:val="%4."/>
      <w:lvlJc w:val="left"/>
      <w:pPr>
        <w:ind w:left="2569" w:hanging="360"/>
      </w:pPr>
    </w:lvl>
    <w:lvl w:ilvl="4">
      <w:start w:val="1"/>
      <w:numFmt w:val="lowerLetter"/>
      <w:lvlText w:val="%5."/>
      <w:lvlJc w:val="left"/>
      <w:pPr>
        <w:ind w:left="3289" w:hanging="360"/>
      </w:pPr>
    </w:lvl>
    <w:lvl w:ilvl="5">
      <w:start w:val="1"/>
      <w:numFmt w:val="lowerRoman"/>
      <w:lvlText w:val="%6."/>
      <w:lvlJc w:val="left"/>
      <w:pPr>
        <w:ind w:left="4009" w:hanging="180"/>
      </w:pPr>
    </w:lvl>
    <w:lvl w:ilvl="6">
      <w:start w:val="1"/>
      <w:numFmt w:val="decimal"/>
      <w:lvlText w:val="%7."/>
      <w:lvlJc w:val="left"/>
      <w:pPr>
        <w:ind w:left="4729" w:hanging="360"/>
      </w:pPr>
    </w:lvl>
    <w:lvl w:ilvl="7">
      <w:start w:val="1"/>
      <w:numFmt w:val="lowerLetter"/>
      <w:lvlText w:val="%8."/>
      <w:lvlJc w:val="left"/>
      <w:pPr>
        <w:ind w:left="5449" w:hanging="360"/>
      </w:pPr>
    </w:lvl>
    <w:lvl w:ilvl="8">
      <w:start w:val="1"/>
      <w:numFmt w:val="lowerRoman"/>
      <w:lvlText w:val="%9."/>
      <w:lvlJc w:val="left"/>
      <w:pPr>
        <w:ind w:left="6169" w:hanging="180"/>
      </w:pPr>
    </w:lvl>
  </w:abstractNum>
  <w:abstractNum w:abstractNumId="38" w15:restartNumberingAfterBreak="0">
    <w:nsid w:val="6CBEE57E"/>
    <w:multiLevelType w:val="multilevel"/>
    <w:tmpl w:val="73ECAFA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9" w15:restartNumberingAfterBreak="0">
    <w:nsid w:val="6E070E1C"/>
    <w:multiLevelType w:val="multilevel"/>
    <w:tmpl w:val="B9BA8F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C2E74"/>
    <w:multiLevelType w:val="multilevel"/>
    <w:tmpl w:val="79D09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1776831"/>
    <w:multiLevelType w:val="multilevel"/>
    <w:tmpl w:val="64707E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2" w15:restartNumberingAfterBreak="0">
    <w:nsid w:val="77442F82"/>
    <w:multiLevelType w:val="multilevel"/>
    <w:tmpl w:val="157CAF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C00CC93"/>
    <w:multiLevelType w:val="multilevel"/>
    <w:tmpl w:val="B56A2CF2"/>
    <w:lvl w:ilvl="0">
      <w:start w:val="2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CC47A07"/>
    <w:multiLevelType w:val="multilevel"/>
    <w:tmpl w:val="8E60999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5" w15:restartNumberingAfterBreak="0">
    <w:nsid w:val="7DA6987C"/>
    <w:multiLevelType w:val="multilevel"/>
    <w:tmpl w:val="E44495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E4EA063"/>
    <w:multiLevelType w:val="multilevel"/>
    <w:tmpl w:val="0E4E2948"/>
    <w:lvl w:ilvl="0">
      <w:start w:val="1"/>
      <w:numFmt w:val="bullet"/>
      <w:lvlText w:val="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4">
      <w:start w:val="1"/>
      <w:numFmt w:val="bullet"/>
      <w:lvlText w:val=""/>
      <w:lvlJc w:val="left"/>
      <w:pPr>
        <w:ind w:left="3240" w:hanging="360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8">
      <w:start w:val="1"/>
      <w:numFmt w:val="bullet"/>
      <w:lvlText w:val=""/>
      <w:lvlJc w:val="left"/>
      <w:pPr>
        <w:ind w:left="6120" w:hanging="360"/>
      </w:pPr>
      <w:rPr>
        <w:rFonts w:ascii="Wingdings" w:hAnsi="Wingdings"/>
      </w:rPr>
    </w:lvl>
  </w:abstractNum>
  <w:abstractNum w:abstractNumId="47" w15:restartNumberingAfterBreak="0">
    <w:nsid w:val="7EDD877C"/>
    <w:multiLevelType w:val="multilevel"/>
    <w:tmpl w:val="8F1A43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8" w15:restartNumberingAfterBreak="0">
    <w:nsid w:val="7EF4C689"/>
    <w:multiLevelType w:val="multilevel"/>
    <w:tmpl w:val="212E5C1C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7F637053"/>
    <w:multiLevelType w:val="multilevel"/>
    <w:tmpl w:val="C93EF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5040" w:hanging="216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3"/>
  </w:num>
  <w:num w:numId="5">
    <w:abstractNumId w:val="7"/>
  </w:num>
  <w:num w:numId="6">
    <w:abstractNumId w:val="23"/>
  </w:num>
  <w:num w:numId="7">
    <w:abstractNumId w:val="3"/>
  </w:num>
  <w:num w:numId="8">
    <w:abstractNumId w:val="12"/>
  </w:num>
  <w:num w:numId="9">
    <w:abstractNumId w:val="24"/>
  </w:num>
  <w:num w:numId="10">
    <w:abstractNumId w:val="38"/>
  </w:num>
  <w:num w:numId="11">
    <w:abstractNumId w:val="34"/>
  </w:num>
  <w:num w:numId="12">
    <w:abstractNumId w:val="2"/>
  </w:num>
  <w:num w:numId="13">
    <w:abstractNumId w:val="45"/>
  </w:num>
  <w:num w:numId="14">
    <w:abstractNumId w:val="36"/>
  </w:num>
  <w:num w:numId="15">
    <w:abstractNumId w:val="1"/>
  </w:num>
  <w:num w:numId="16">
    <w:abstractNumId w:val="32"/>
  </w:num>
  <w:num w:numId="17">
    <w:abstractNumId w:val="9"/>
  </w:num>
  <w:num w:numId="18">
    <w:abstractNumId w:val="20"/>
  </w:num>
  <w:num w:numId="19">
    <w:abstractNumId w:val="27"/>
  </w:num>
  <w:num w:numId="20">
    <w:abstractNumId w:val="15"/>
  </w:num>
  <w:num w:numId="21">
    <w:abstractNumId w:val="42"/>
  </w:num>
  <w:num w:numId="22">
    <w:abstractNumId w:val="26"/>
  </w:num>
  <w:num w:numId="23">
    <w:abstractNumId w:val="17"/>
  </w:num>
  <w:num w:numId="24">
    <w:abstractNumId w:val="44"/>
  </w:num>
  <w:num w:numId="25">
    <w:abstractNumId w:val="35"/>
  </w:num>
  <w:num w:numId="26">
    <w:abstractNumId w:val="4"/>
  </w:num>
  <w:num w:numId="27">
    <w:abstractNumId w:val="37"/>
  </w:num>
  <w:num w:numId="28">
    <w:abstractNumId w:val="40"/>
  </w:num>
  <w:num w:numId="29">
    <w:abstractNumId w:val="25"/>
  </w:num>
  <w:num w:numId="30">
    <w:abstractNumId w:val="49"/>
  </w:num>
  <w:num w:numId="31">
    <w:abstractNumId w:val="18"/>
  </w:num>
  <w:num w:numId="32">
    <w:abstractNumId w:val="41"/>
  </w:num>
  <w:num w:numId="33">
    <w:abstractNumId w:val="16"/>
  </w:num>
  <w:num w:numId="34">
    <w:abstractNumId w:val="11"/>
  </w:num>
  <w:num w:numId="35">
    <w:abstractNumId w:val="21"/>
  </w:num>
  <w:num w:numId="36">
    <w:abstractNumId w:val="48"/>
  </w:num>
  <w:num w:numId="37">
    <w:abstractNumId w:val="0"/>
  </w:num>
  <w:num w:numId="38">
    <w:abstractNumId w:val="46"/>
  </w:num>
  <w:num w:numId="39">
    <w:abstractNumId w:val="31"/>
  </w:num>
  <w:num w:numId="40">
    <w:abstractNumId w:val="6"/>
  </w:num>
  <w:num w:numId="41">
    <w:abstractNumId w:val="29"/>
  </w:num>
  <w:num w:numId="42">
    <w:abstractNumId w:val="8"/>
  </w:num>
  <w:num w:numId="43">
    <w:abstractNumId w:val="30"/>
  </w:num>
  <w:num w:numId="44">
    <w:abstractNumId w:val="39"/>
  </w:num>
  <w:num w:numId="45">
    <w:abstractNumId w:val="22"/>
  </w:num>
  <w:num w:numId="46">
    <w:abstractNumId w:val="14"/>
  </w:num>
  <w:num w:numId="47">
    <w:abstractNumId w:val="33"/>
  </w:num>
  <w:num w:numId="48">
    <w:abstractNumId w:val="47"/>
  </w:num>
  <w:num w:numId="49">
    <w:abstractNumId w:val="43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FF"/>
    <w:rsid w:val="001600FF"/>
    <w:rsid w:val="002462D3"/>
    <w:rsid w:val="003C0C24"/>
    <w:rsid w:val="00457709"/>
    <w:rsid w:val="00476FAE"/>
    <w:rsid w:val="004F55E8"/>
    <w:rsid w:val="007577B5"/>
    <w:rsid w:val="00783E96"/>
    <w:rsid w:val="00864CED"/>
    <w:rsid w:val="00874F3A"/>
    <w:rsid w:val="00897DDA"/>
    <w:rsid w:val="008A3379"/>
    <w:rsid w:val="008B182C"/>
    <w:rsid w:val="009A6777"/>
    <w:rsid w:val="009C5515"/>
    <w:rsid w:val="00B11D30"/>
    <w:rsid w:val="00B20B93"/>
    <w:rsid w:val="00BC44D0"/>
    <w:rsid w:val="00BD0AB8"/>
    <w:rsid w:val="00BF2869"/>
    <w:rsid w:val="00C25E7B"/>
    <w:rsid w:val="00C6028D"/>
    <w:rsid w:val="00C84009"/>
    <w:rsid w:val="00CF45FF"/>
    <w:rsid w:val="00D27423"/>
    <w:rsid w:val="00DB7407"/>
    <w:rsid w:val="00EA6BFA"/>
    <w:rsid w:val="00ED515C"/>
    <w:rsid w:val="00F10905"/>
    <w:rsid w:val="00F70B10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B9D16A"/>
  <w15:docId w15:val="{17522C61-56C9-4AB5-A96A-AEBA58DF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19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after="0" w:line="240" w:lineRule="auto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pPr>
      <w:spacing w:after="120" w:line="240" w:lineRule="auto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qFormat/>
    <w:pPr>
      <w:tabs>
        <w:tab w:val="center" w:pos="4419"/>
        <w:tab w:val="right" w:pos="8838"/>
      </w:tabs>
      <w:spacing w:after="0" w:line="240" w:lineRule="auto"/>
    </w:pPr>
    <w:rPr>
      <w:sz w:val="20"/>
    </w:rPr>
  </w:style>
  <w:style w:type="paragraph" w:customStyle="1" w:styleId="Cuadrculamedia21">
    <w:name w:val="Cuadrícula media 21"/>
    <w:qFormat/>
    <w:rPr>
      <w:sz w:val="22"/>
    </w:rPr>
  </w:style>
  <w:style w:type="paragraph" w:customStyle="1" w:styleId="Prrafodelista1">
    <w:name w:val="Párrafo de lista1"/>
    <w:basedOn w:val="Normal"/>
    <w:pPr>
      <w:ind w:left="720"/>
    </w:pPr>
  </w:style>
  <w:style w:type="paragraph" w:customStyle="1" w:styleId="Listavistosa-nfasis11">
    <w:name w:val="Lista vistosa - Énfasis 11"/>
    <w:basedOn w:val="Normal"/>
    <w:qFormat/>
    <w:pPr>
      <w:spacing w:after="0" w:line="240" w:lineRule="auto"/>
      <w:ind w:left="708"/>
    </w:pPr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qFormat/>
    <w:pPr>
      <w:tabs>
        <w:tab w:val="center" w:pos="4419"/>
        <w:tab w:val="right" w:pos="8838"/>
      </w:tabs>
      <w:spacing w:after="0" w:line="240" w:lineRule="auto"/>
    </w:pPr>
    <w:rPr>
      <w:sz w:val="20"/>
    </w:rPr>
  </w:style>
  <w:style w:type="paragraph" w:styleId="Textodeglobo">
    <w:name w:val="Balloon Text"/>
    <w:basedOn w:val="Normal"/>
    <w:link w:val="TextodegloboCar"/>
    <w:pPr>
      <w:spacing w:after="0" w:line="240" w:lineRule="auto"/>
    </w:pPr>
    <w:rPr>
      <w:rFonts w:ascii="Tahoma" w:hAnsi="Tahoma"/>
      <w:sz w:val="16"/>
    </w:rPr>
  </w:style>
  <w:style w:type="paragraph" w:customStyle="1" w:styleId="Cuadrculamedia1-nfasis21">
    <w:name w:val="Cuadrícula media 1 - Énfasis 21"/>
    <w:basedOn w:val="Normal"/>
    <w:link w:val="Cuadrculamedia1-nfasis2Car"/>
    <w:qFormat/>
    <w:pPr>
      <w:ind w:left="720"/>
    </w:pPr>
    <w:rPr>
      <w:sz w:val="20"/>
    </w:rPr>
  </w:style>
  <w:style w:type="paragraph" w:customStyle="1" w:styleId="CommentText">
    <w:name w:val="Comment Text"/>
    <w:basedOn w:val="Normal"/>
    <w:link w:val="TextocomentarioCar"/>
    <w:pPr>
      <w:spacing w:line="240" w:lineRule="auto"/>
    </w:pPr>
    <w:rPr>
      <w:sz w:val="20"/>
    </w:rPr>
  </w:style>
  <w:style w:type="paragraph" w:customStyle="1" w:styleId="CommentSubject">
    <w:name w:val="Comment Subject"/>
    <w:basedOn w:val="CommentText"/>
    <w:next w:val="CommentText"/>
    <w:link w:val="AsuntodelcomentarioCar"/>
    <w:rPr>
      <w:b/>
    </w:rPr>
  </w:style>
  <w:style w:type="paragraph" w:customStyle="1" w:styleId="Prrafodelista2">
    <w:name w:val="Párrafo de lista2"/>
    <w:basedOn w:val="Normal"/>
    <w:pPr>
      <w:ind w:left="720"/>
    </w:pPr>
  </w:style>
  <w:style w:type="paragraph" w:customStyle="1" w:styleId="Default">
    <w:name w:val="Default"/>
    <w:link w:val="DefaultCar"/>
    <w:qFormat/>
    <w:rPr>
      <w:rFonts w:ascii="Verdana" w:hAnsi="Verdana"/>
      <w:sz w:val="24"/>
    </w:rPr>
  </w:style>
  <w:style w:type="paragraph" w:customStyle="1" w:styleId="WW-Textoindependiente2">
    <w:name w:val="WW-Texto independiente 2"/>
    <w:basedOn w:val="Normal"/>
    <w:pPr>
      <w:spacing w:after="0" w:line="240" w:lineRule="auto"/>
      <w:jc w:val="both"/>
    </w:pPr>
    <w:rPr>
      <w:rFonts w:ascii="Arial" w:hAnsi="Arial"/>
      <w:b/>
      <w:sz w:val="24"/>
    </w:rPr>
  </w:style>
  <w:style w:type="paragraph" w:customStyle="1" w:styleId="Sombreadovistoso-nfasis11">
    <w:name w:val="Sombreado vistoso - Énfasis 11"/>
    <w:rPr>
      <w:sz w:val="22"/>
    </w:rPr>
  </w:style>
  <w:style w:type="paragraph" w:styleId="Sangra2detindependiente">
    <w:name w:val="Body Text Indent 2"/>
    <w:basedOn w:val="Normal"/>
    <w:link w:val="Sangra2detindependienteCar"/>
    <w:pPr>
      <w:spacing w:after="120" w:line="480" w:lineRule="auto"/>
      <w:ind w:left="283"/>
    </w:pPr>
    <w:rPr>
      <w:sz w:val="20"/>
    </w:rPr>
  </w:style>
  <w:style w:type="paragraph" w:customStyle="1" w:styleId="Car">
    <w:name w:val="Car"/>
    <w:basedOn w:val="Normal"/>
    <w:pPr>
      <w:spacing w:after="160" w:line="240" w:lineRule="exact"/>
    </w:pPr>
    <w:rPr>
      <w:rFonts w:ascii="Verdana" w:hAnsi="Verdana"/>
      <w:sz w:val="20"/>
    </w:rPr>
  </w:style>
  <w:style w:type="paragraph" w:styleId="Lista2">
    <w:name w:val="List 2"/>
    <w:basedOn w:val="Normal"/>
    <w:pPr>
      <w:spacing w:after="0" w:line="240" w:lineRule="auto"/>
      <w:ind w:left="566" w:hanging="283"/>
    </w:pPr>
    <w:rPr>
      <w:rFonts w:ascii="Times New Roman" w:hAnsi="Times New Roman"/>
      <w:sz w:val="24"/>
    </w:rPr>
  </w:style>
  <w:style w:type="paragraph" w:customStyle="1" w:styleId="CarCarCarCar">
    <w:name w:val="Car Car Car Car"/>
    <w:basedOn w:val="Normal"/>
    <w:pPr>
      <w:spacing w:after="160" w:line="240" w:lineRule="exact"/>
    </w:pPr>
    <w:rPr>
      <w:rFonts w:ascii="Verdana" w:hAnsi="Verdana"/>
      <w:sz w:val="20"/>
    </w:rPr>
  </w:style>
  <w:style w:type="paragraph" w:customStyle="1" w:styleId="Sinespaciado1">
    <w:name w:val="Sin espaciado1"/>
    <w:rPr>
      <w:sz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BodyText21">
    <w:name w:val="Body Text 21"/>
    <w:basedOn w:val="Normal"/>
    <w:pPr>
      <w:tabs>
        <w:tab w:val="left" w:pos="709"/>
      </w:tabs>
      <w:spacing w:after="0" w:line="240" w:lineRule="auto"/>
      <w:jc w:val="both"/>
    </w:pPr>
    <w:rPr>
      <w:rFonts w:ascii="Arial" w:hAnsi="Arial"/>
      <w:b/>
      <w:sz w:val="24"/>
    </w:rPr>
  </w:style>
  <w:style w:type="paragraph" w:customStyle="1" w:styleId="Ttulo10">
    <w:name w:val="Título1"/>
    <w:basedOn w:val="Normal"/>
    <w:link w:val="TtuloCar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paragraph" w:customStyle="1" w:styleId="BodyText22">
    <w:name w:val="Body Text 22"/>
    <w:basedOn w:val="Normal"/>
    <w:pPr>
      <w:tabs>
        <w:tab w:val="left" w:pos="0"/>
      </w:tabs>
      <w:spacing w:after="0" w:line="240" w:lineRule="auto"/>
      <w:jc w:val="both"/>
    </w:pPr>
    <w:rPr>
      <w:rFonts w:ascii="Arial" w:hAnsi="Arial"/>
    </w:rPr>
  </w:style>
  <w:style w:type="paragraph" w:styleId="Textoindependiente3">
    <w:name w:val="Body Text 3"/>
    <w:basedOn w:val="Normal"/>
    <w:link w:val="Textoindependiente3Car"/>
    <w:pPr>
      <w:spacing w:after="120" w:line="240" w:lineRule="auto"/>
    </w:pPr>
    <w:rPr>
      <w:rFonts w:ascii="Times New Roman" w:hAnsi="Times New Roman"/>
      <w:sz w:val="16"/>
    </w:rPr>
  </w:style>
  <w:style w:type="paragraph" w:customStyle="1" w:styleId="xl63">
    <w:name w:val="xl63"/>
    <w:basedOn w:val="Normal"/>
    <w:pPr>
      <w:shd w:val="clear" w:color="auto" w:fill="C0C0C0"/>
      <w:spacing w:before="100" w:beforeAutospacing="1" w:after="100" w:afterAutospacing="1" w:line="240" w:lineRule="auto"/>
      <w:jc w:val="both"/>
    </w:pPr>
    <w:rPr>
      <w:rFonts w:ascii="Arial" w:hAnsi="Arial"/>
      <w:b/>
      <w:sz w:val="14"/>
    </w:rPr>
  </w:style>
  <w:style w:type="paragraph" w:customStyle="1" w:styleId="xl64">
    <w:name w:val="xl64"/>
    <w:basedOn w:val="Normal"/>
    <w:pPr>
      <w:shd w:val="clear" w:color="auto" w:fill="C0C0C0"/>
      <w:spacing w:before="100" w:beforeAutospacing="1" w:after="100" w:afterAutospacing="1" w:line="240" w:lineRule="auto"/>
      <w:jc w:val="both"/>
    </w:pPr>
    <w:rPr>
      <w:rFonts w:ascii="Arial" w:hAnsi="Arial"/>
      <w:b/>
      <w:sz w:val="14"/>
    </w:rPr>
  </w:style>
  <w:style w:type="paragraph" w:customStyle="1" w:styleId="xl65">
    <w:name w:val="xl65"/>
    <w:basedOn w:val="Normal"/>
    <w:pPr>
      <w:shd w:val="clear" w:color="auto" w:fill="FFFF00"/>
      <w:spacing w:before="100" w:beforeAutospacing="1" w:after="100" w:afterAutospacing="1" w:line="240" w:lineRule="auto"/>
      <w:jc w:val="both"/>
    </w:pPr>
    <w:rPr>
      <w:rFonts w:ascii="Arial" w:hAnsi="Arial"/>
      <w:b/>
      <w:sz w:val="14"/>
    </w:rPr>
  </w:style>
  <w:style w:type="paragraph" w:customStyle="1" w:styleId="xl66">
    <w:name w:val="xl66"/>
    <w:basedOn w:val="Normal"/>
    <w:pPr>
      <w:shd w:val="clear" w:color="auto" w:fill="FFFFFF"/>
      <w:spacing w:before="100" w:beforeAutospacing="1" w:after="100" w:afterAutospacing="1" w:line="240" w:lineRule="auto"/>
      <w:jc w:val="both"/>
    </w:pPr>
    <w:rPr>
      <w:rFonts w:ascii="Arial" w:hAnsi="Arial"/>
      <w:sz w:val="14"/>
    </w:rPr>
  </w:style>
  <w:style w:type="paragraph" w:customStyle="1" w:styleId="xl67">
    <w:name w:val="xl67"/>
    <w:basedOn w:val="Normal"/>
    <w:pPr>
      <w:spacing w:before="100" w:beforeAutospacing="1" w:after="100" w:afterAutospacing="1" w:line="240" w:lineRule="auto"/>
      <w:jc w:val="both"/>
    </w:pPr>
    <w:rPr>
      <w:rFonts w:ascii="Arial" w:hAnsi="Arial"/>
      <w:sz w:val="14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both"/>
    </w:pPr>
    <w:rPr>
      <w:rFonts w:ascii="Arial" w:hAnsi="Arial"/>
      <w:sz w:val="14"/>
    </w:rPr>
  </w:style>
  <w:style w:type="paragraph" w:customStyle="1" w:styleId="xl69">
    <w:name w:val="xl69"/>
    <w:basedOn w:val="Normal"/>
    <w:pPr>
      <w:shd w:val="clear" w:color="auto" w:fill="FFFFFF"/>
      <w:spacing w:before="100" w:beforeAutospacing="1" w:after="100" w:afterAutospacing="1" w:line="240" w:lineRule="auto"/>
      <w:jc w:val="both"/>
    </w:pPr>
    <w:rPr>
      <w:rFonts w:ascii="Arial" w:hAnsi="Arial"/>
      <w:sz w:val="14"/>
    </w:rPr>
  </w:style>
  <w:style w:type="paragraph" w:customStyle="1" w:styleId="xl70">
    <w:name w:val="xl70"/>
    <w:basedOn w:val="Normal"/>
    <w:pPr>
      <w:spacing w:before="100" w:beforeAutospacing="1" w:after="100" w:afterAutospacing="1" w:line="240" w:lineRule="auto"/>
      <w:jc w:val="both"/>
    </w:pPr>
    <w:rPr>
      <w:rFonts w:ascii="Arial" w:hAnsi="Arial"/>
      <w:b/>
      <w:sz w:val="14"/>
    </w:rPr>
  </w:style>
  <w:style w:type="paragraph" w:customStyle="1" w:styleId="xl71">
    <w:name w:val="xl71"/>
    <w:basedOn w:val="Normal"/>
    <w:pPr>
      <w:spacing w:before="100" w:beforeAutospacing="1" w:after="100" w:afterAutospacing="1" w:line="240" w:lineRule="auto"/>
      <w:jc w:val="both"/>
    </w:pPr>
    <w:rPr>
      <w:rFonts w:ascii="Arial" w:hAnsi="Arial"/>
      <w:sz w:val="14"/>
    </w:rPr>
  </w:style>
  <w:style w:type="paragraph" w:customStyle="1" w:styleId="xl72">
    <w:name w:val="xl72"/>
    <w:basedOn w:val="Normal"/>
    <w:pPr>
      <w:spacing w:before="100" w:beforeAutospacing="1" w:after="100" w:afterAutospacing="1" w:line="240" w:lineRule="auto"/>
      <w:jc w:val="both"/>
    </w:pPr>
    <w:rPr>
      <w:rFonts w:ascii="Arial" w:hAnsi="Arial"/>
      <w:b/>
      <w:sz w:val="14"/>
    </w:rPr>
  </w:style>
  <w:style w:type="paragraph" w:customStyle="1" w:styleId="xl73">
    <w:name w:val="xl73"/>
    <w:basedOn w:val="Normal"/>
    <w:pPr>
      <w:shd w:val="clear" w:color="auto" w:fill="FFFF00"/>
      <w:spacing w:before="100" w:beforeAutospacing="1" w:after="100" w:afterAutospacing="1" w:line="240" w:lineRule="auto"/>
      <w:jc w:val="both"/>
    </w:pPr>
    <w:rPr>
      <w:rFonts w:ascii="Arial" w:hAnsi="Arial"/>
      <w:b/>
      <w:sz w:val="14"/>
    </w:rPr>
  </w:style>
  <w:style w:type="paragraph" w:customStyle="1" w:styleId="xl74">
    <w:name w:val="xl74"/>
    <w:basedOn w:val="Normal"/>
    <w:pPr>
      <w:shd w:val="clear" w:color="auto" w:fill="FFFF00"/>
      <w:spacing w:before="100" w:beforeAutospacing="1" w:after="100" w:afterAutospacing="1" w:line="240" w:lineRule="auto"/>
      <w:jc w:val="both"/>
    </w:pPr>
    <w:rPr>
      <w:rFonts w:ascii="Arial" w:hAnsi="Arial"/>
      <w:sz w:val="14"/>
    </w:rPr>
  </w:style>
  <w:style w:type="paragraph" w:customStyle="1" w:styleId="xl75">
    <w:name w:val="xl75"/>
    <w:basedOn w:val="Normal"/>
    <w:pPr>
      <w:spacing w:before="100" w:beforeAutospacing="1" w:after="100" w:afterAutospacing="1" w:line="240" w:lineRule="auto"/>
      <w:jc w:val="both"/>
    </w:pPr>
    <w:rPr>
      <w:rFonts w:ascii="Arial" w:hAnsi="Arial"/>
      <w:sz w:val="14"/>
    </w:rPr>
  </w:style>
  <w:style w:type="paragraph" w:customStyle="1" w:styleId="xl76">
    <w:name w:val="xl76"/>
    <w:basedOn w:val="Normal"/>
    <w:pPr>
      <w:spacing w:before="100" w:beforeAutospacing="1" w:after="100" w:afterAutospacing="1" w:line="240" w:lineRule="auto"/>
      <w:jc w:val="both"/>
    </w:pPr>
    <w:rPr>
      <w:rFonts w:ascii="Arial" w:hAnsi="Arial"/>
      <w:sz w:val="14"/>
    </w:rPr>
  </w:style>
  <w:style w:type="paragraph" w:customStyle="1" w:styleId="xl77">
    <w:name w:val="xl77"/>
    <w:basedOn w:val="Normal"/>
    <w:pPr>
      <w:spacing w:before="100" w:beforeAutospacing="1" w:after="100" w:afterAutospacing="1" w:line="240" w:lineRule="auto"/>
      <w:jc w:val="both"/>
    </w:pPr>
    <w:rPr>
      <w:rFonts w:ascii="Arial" w:hAnsi="Arial"/>
      <w:b/>
      <w:sz w:val="14"/>
    </w:rPr>
  </w:style>
  <w:style w:type="paragraph" w:customStyle="1" w:styleId="xl78">
    <w:name w:val="xl78"/>
    <w:basedOn w:val="Normal"/>
    <w:pPr>
      <w:spacing w:before="100" w:beforeAutospacing="1" w:after="100" w:afterAutospacing="1" w:line="240" w:lineRule="auto"/>
      <w:jc w:val="both"/>
    </w:pPr>
    <w:rPr>
      <w:rFonts w:ascii="Arial" w:hAnsi="Arial"/>
      <w:sz w:val="14"/>
    </w:rPr>
  </w:style>
  <w:style w:type="paragraph" w:customStyle="1" w:styleId="xl79">
    <w:name w:val="xl79"/>
    <w:basedOn w:val="Normal"/>
    <w:pPr>
      <w:shd w:val="clear" w:color="auto" w:fill="FFFF00"/>
      <w:spacing w:before="100" w:beforeAutospacing="1" w:after="100" w:afterAutospacing="1" w:line="240" w:lineRule="auto"/>
      <w:jc w:val="both"/>
    </w:pPr>
    <w:rPr>
      <w:rFonts w:ascii="Arial" w:hAnsi="Arial"/>
      <w:sz w:val="14"/>
    </w:rPr>
  </w:style>
  <w:style w:type="paragraph" w:customStyle="1" w:styleId="xl80">
    <w:name w:val="xl80"/>
    <w:basedOn w:val="Normal"/>
    <w:pPr>
      <w:spacing w:before="100" w:beforeAutospacing="1" w:after="100" w:afterAutospacing="1" w:line="240" w:lineRule="auto"/>
      <w:jc w:val="both"/>
    </w:pPr>
    <w:rPr>
      <w:rFonts w:ascii="Arial" w:hAnsi="Arial"/>
      <w:b/>
      <w:sz w:val="14"/>
    </w:rPr>
  </w:style>
  <w:style w:type="paragraph" w:customStyle="1" w:styleId="xl81">
    <w:name w:val="xl81"/>
    <w:basedOn w:val="Normal"/>
    <w:pPr>
      <w:spacing w:before="100" w:beforeAutospacing="1" w:after="100" w:afterAutospacing="1" w:line="240" w:lineRule="auto"/>
      <w:jc w:val="both"/>
    </w:pPr>
    <w:rPr>
      <w:rFonts w:ascii="Arial" w:hAnsi="Arial"/>
      <w:sz w:val="14"/>
    </w:rPr>
  </w:style>
  <w:style w:type="paragraph" w:customStyle="1" w:styleId="xl82">
    <w:name w:val="xl82"/>
    <w:basedOn w:val="Normal"/>
    <w:pPr>
      <w:spacing w:before="100" w:beforeAutospacing="1" w:after="100" w:afterAutospacing="1" w:line="240" w:lineRule="auto"/>
      <w:jc w:val="both"/>
    </w:pPr>
    <w:rPr>
      <w:rFonts w:ascii="Arial" w:hAnsi="Arial"/>
      <w:sz w:val="14"/>
    </w:rPr>
  </w:style>
  <w:style w:type="paragraph" w:customStyle="1" w:styleId="xl83">
    <w:name w:val="xl83"/>
    <w:basedOn w:val="Normal"/>
    <w:pPr>
      <w:spacing w:before="100" w:beforeAutospacing="1" w:after="100" w:afterAutospacing="1" w:line="240" w:lineRule="auto"/>
      <w:jc w:val="both"/>
    </w:pPr>
    <w:rPr>
      <w:rFonts w:ascii="Arial" w:hAnsi="Arial"/>
      <w:b/>
      <w:sz w:val="14"/>
    </w:rPr>
  </w:style>
  <w:style w:type="paragraph" w:customStyle="1" w:styleId="xl84">
    <w:name w:val="xl84"/>
    <w:basedOn w:val="Normal"/>
    <w:pPr>
      <w:spacing w:before="100" w:beforeAutospacing="1" w:after="100" w:afterAutospacing="1" w:line="240" w:lineRule="auto"/>
      <w:jc w:val="both"/>
    </w:pPr>
    <w:rPr>
      <w:rFonts w:ascii="Arial" w:hAnsi="Arial"/>
      <w:sz w:val="14"/>
    </w:rPr>
  </w:style>
  <w:style w:type="paragraph" w:customStyle="1" w:styleId="xl85">
    <w:name w:val="xl85"/>
    <w:basedOn w:val="Normal"/>
    <w:pPr>
      <w:shd w:val="clear" w:color="auto" w:fill="FFFF00"/>
      <w:spacing w:before="100" w:beforeAutospacing="1" w:after="100" w:afterAutospacing="1" w:line="240" w:lineRule="auto"/>
      <w:jc w:val="both"/>
    </w:pPr>
    <w:rPr>
      <w:rFonts w:ascii="Arial" w:hAnsi="Arial"/>
      <w:b/>
      <w:sz w:val="14"/>
    </w:rPr>
  </w:style>
  <w:style w:type="paragraph" w:customStyle="1" w:styleId="xl86">
    <w:name w:val="xl86"/>
    <w:basedOn w:val="Normal"/>
    <w:pPr>
      <w:shd w:val="clear" w:color="auto" w:fill="FFFF00"/>
      <w:spacing w:before="100" w:beforeAutospacing="1" w:after="100" w:afterAutospacing="1" w:line="240" w:lineRule="auto"/>
      <w:jc w:val="both"/>
    </w:pPr>
    <w:rPr>
      <w:rFonts w:ascii="Arial" w:hAnsi="Arial"/>
      <w:b/>
      <w:sz w:val="14"/>
    </w:rPr>
  </w:style>
  <w:style w:type="paragraph" w:customStyle="1" w:styleId="xl87">
    <w:name w:val="xl87"/>
    <w:basedOn w:val="Normal"/>
    <w:pPr>
      <w:shd w:val="clear" w:color="auto" w:fill="FFFF00"/>
      <w:spacing w:before="100" w:beforeAutospacing="1" w:after="100" w:afterAutospacing="1" w:line="240" w:lineRule="auto"/>
      <w:jc w:val="both"/>
    </w:pPr>
    <w:rPr>
      <w:rFonts w:ascii="Arial" w:hAnsi="Arial"/>
      <w:b/>
      <w:sz w:val="14"/>
    </w:rPr>
  </w:style>
  <w:style w:type="paragraph" w:customStyle="1" w:styleId="xl88">
    <w:name w:val="xl88"/>
    <w:basedOn w:val="Normal"/>
    <w:pPr>
      <w:shd w:val="clear" w:color="auto" w:fill="FFFF00"/>
      <w:spacing w:before="100" w:beforeAutospacing="1" w:after="100" w:afterAutospacing="1" w:line="240" w:lineRule="auto"/>
      <w:jc w:val="both"/>
    </w:pPr>
    <w:rPr>
      <w:rFonts w:ascii="Arial" w:hAnsi="Arial"/>
      <w:b/>
      <w:sz w:val="14"/>
    </w:rPr>
  </w:style>
  <w:style w:type="paragraph" w:customStyle="1" w:styleId="xl89">
    <w:name w:val="xl89"/>
    <w:basedOn w:val="Normal"/>
    <w:pPr>
      <w:shd w:val="clear" w:color="auto" w:fill="FFFF00"/>
      <w:spacing w:before="100" w:beforeAutospacing="1" w:after="100" w:afterAutospacing="1" w:line="240" w:lineRule="auto"/>
      <w:jc w:val="both"/>
    </w:pPr>
    <w:rPr>
      <w:rFonts w:ascii="Arial" w:hAnsi="Arial"/>
      <w:b/>
      <w:sz w:val="14"/>
    </w:rPr>
  </w:style>
  <w:style w:type="paragraph" w:customStyle="1" w:styleId="xl90">
    <w:name w:val="xl90"/>
    <w:basedOn w:val="Normal"/>
    <w:pPr>
      <w:shd w:val="clear" w:color="auto" w:fill="FFFF00"/>
      <w:spacing w:before="100" w:beforeAutospacing="1" w:after="100" w:afterAutospacing="1" w:line="240" w:lineRule="auto"/>
      <w:jc w:val="both"/>
    </w:pPr>
    <w:rPr>
      <w:rFonts w:ascii="Arial" w:hAnsi="Arial"/>
      <w:b/>
      <w:sz w:val="14"/>
    </w:rPr>
  </w:style>
  <w:style w:type="paragraph" w:customStyle="1" w:styleId="xl91">
    <w:name w:val="xl91"/>
    <w:basedOn w:val="Normal"/>
    <w:pPr>
      <w:shd w:val="clear" w:color="auto" w:fill="FFFF00"/>
      <w:spacing w:before="100" w:beforeAutospacing="1" w:after="100" w:afterAutospacing="1" w:line="240" w:lineRule="auto"/>
      <w:jc w:val="both"/>
    </w:pPr>
    <w:rPr>
      <w:rFonts w:ascii="Arial" w:hAnsi="Arial"/>
      <w:b/>
      <w:sz w:val="14"/>
    </w:rPr>
  </w:style>
  <w:style w:type="paragraph" w:customStyle="1" w:styleId="xl92">
    <w:name w:val="xl92"/>
    <w:basedOn w:val="Normal"/>
    <w:pPr>
      <w:shd w:val="clear" w:color="auto" w:fill="FFFF00"/>
      <w:spacing w:before="100" w:beforeAutospacing="1" w:after="100" w:afterAutospacing="1" w:line="240" w:lineRule="auto"/>
      <w:jc w:val="both"/>
    </w:pPr>
    <w:rPr>
      <w:rFonts w:ascii="Arial" w:hAnsi="Arial"/>
      <w:b/>
      <w:sz w:val="14"/>
    </w:rPr>
  </w:style>
  <w:style w:type="paragraph" w:customStyle="1" w:styleId="xl93">
    <w:name w:val="xl93"/>
    <w:basedOn w:val="Normal"/>
    <w:pPr>
      <w:shd w:val="clear" w:color="auto" w:fill="FFFF00"/>
      <w:spacing w:before="100" w:beforeAutospacing="1" w:after="100" w:afterAutospacing="1" w:line="240" w:lineRule="auto"/>
      <w:jc w:val="both"/>
    </w:pPr>
    <w:rPr>
      <w:rFonts w:ascii="Arial" w:hAnsi="Arial"/>
      <w:b/>
      <w:sz w:val="14"/>
    </w:rPr>
  </w:style>
  <w:style w:type="paragraph" w:customStyle="1" w:styleId="xl94">
    <w:name w:val="xl94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xl95">
    <w:name w:val="xl95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xl96">
    <w:name w:val="xl96"/>
    <w:basedOn w:val="Normal"/>
    <w:pPr>
      <w:spacing w:before="100" w:beforeAutospacing="1" w:after="100" w:afterAutospacing="1" w:line="240" w:lineRule="auto"/>
    </w:pPr>
    <w:rPr>
      <w:rFonts w:ascii="Times New Roman" w:hAnsi="Times New Roman"/>
      <w:b/>
      <w:sz w:val="24"/>
    </w:rPr>
  </w:style>
  <w:style w:type="paragraph" w:customStyle="1" w:styleId="xl97">
    <w:name w:val="xl97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xl98">
    <w:name w:val="xl98"/>
    <w:basedOn w:val="Normal"/>
    <w:pPr>
      <w:spacing w:before="100" w:beforeAutospacing="1" w:after="100" w:afterAutospacing="1" w:line="240" w:lineRule="auto"/>
    </w:pPr>
    <w:rPr>
      <w:rFonts w:ascii="Times New Roman" w:hAnsi="Times New Roman"/>
      <w:b/>
      <w:sz w:val="24"/>
    </w:rPr>
  </w:style>
  <w:style w:type="paragraph" w:customStyle="1" w:styleId="xl99">
    <w:name w:val="xl99"/>
    <w:basedOn w:val="Normal"/>
    <w:pPr>
      <w:shd w:val="clear" w:color="auto" w:fill="FFFF00"/>
      <w:spacing w:before="100" w:beforeAutospacing="1" w:after="100" w:afterAutospacing="1" w:line="240" w:lineRule="auto"/>
    </w:pPr>
    <w:rPr>
      <w:rFonts w:ascii="Arial" w:hAnsi="Arial"/>
      <w:b/>
      <w:sz w:val="14"/>
    </w:rPr>
  </w:style>
  <w:style w:type="paragraph" w:customStyle="1" w:styleId="xl100">
    <w:name w:val="xl100"/>
    <w:basedOn w:val="Normal"/>
    <w:pPr>
      <w:shd w:val="clear" w:color="auto" w:fill="FFFF00"/>
      <w:spacing w:before="100" w:beforeAutospacing="1" w:after="100" w:afterAutospacing="1" w:line="240" w:lineRule="auto"/>
    </w:pPr>
    <w:rPr>
      <w:rFonts w:ascii="Arial" w:hAnsi="Arial"/>
      <w:b/>
      <w:sz w:val="14"/>
    </w:rPr>
  </w:style>
  <w:style w:type="paragraph" w:styleId="Prrafodelista">
    <w:name w:val="List Paragraph"/>
    <w:basedOn w:val="Normal"/>
    <w:link w:val="PrrafodelistaCar"/>
    <w:qFormat/>
    <w:pPr>
      <w:spacing w:after="0" w:line="240" w:lineRule="auto"/>
      <w:ind w:left="708"/>
    </w:pPr>
    <w:rPr>
      <w:rFonts w:ascii="Times New Roman" w:hAnsi="Times New Roman"/>
      <w:sz w:val="24"/>
    </w:rPr>
  </w:style>
  <w:style w:type="paragraph" w:styleId="Lista">
    <w:name w:val="List"/>
    <w:basedOn w:val="Normal"/>
    <w:pPr>
      <w:ind w:left="283" w:hanging="283"/>
    </w:pPr>
  </w:style>
  <w:style w:type="paragraph" w:styleId="Sinespaciado">
    <w:name w:val="No Spacing"/>
    <w:link w:val="SinespaciadoCar"/>
    <w:qFormat/>
    <w:rPr>
      <w:sz w:val="22"/>
    </w:rPr>
  </w:style>
  <w:style w:type="paragraph" w:customStyle="1" w:styleId="TableParagraph">
    <w:name w:val="Table Paragraph"/>
    <w:basedOn w:val="Normal"/>
    <w:qFormat/>
    <w:pPr>
      <w:widowControl w:val="0"/>
      <w:spacing w:after="0" w:line="240" w:lineRule="auto"/>
    </w:pPr>
    <w:rPr>
      <w:rFonts w:ascii="Arial" w:hAnsi="Arial"/>
      <w:color w:val="auto"/>
      <w:lang w:val="es-ES" w:eastAsia="en-US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customStyle="1" w:styleId="LineNumber0">
    <w:name w:val="Line Number_0"/>
    <w:basedOn w:val="Fuentedeprrafopredeter"/>
    <w:semiHidden/>
  </w:style>
  <w:style w:type="character" w:customStyle="1" w:styleId="Ttulo1Car">
    <w:name w:val="Título 1 Car"/>
    <w:link w:val="Ttulo1"/>
    <w:rPr>
      <w:rFonts w:ascii="Arial" w:hAnsi="Arial"/>
      <w:b/>
      <w:sz w:val="24"/>
    </w:rPr>
  </w:style>
  <w:style w:type="character" w:customStyle="1" w:styleId="Ttulo2Car">
    <w:name w:val="Título 2 Car"/>
    <w:link w:val="Ttulo2"/>
    <w:rPr>
      <w:rFonts w:ascii="Cambria" w:hAnsi="Cambria"/>
      <w:b/>
      <w:color w:val="4F81BD"/>
      <w:sz w:val="26"/>
    </w:rPr>
  </w:style>
  <w:style w:type="character" w:customStyle="1" w:styleId="TextoindependienteCar">
    <w:name w:val="Texto independiente Car"/>
    <w:link w:val="Textoindependiente"/>
    <w:rPr>
      <w:rFonts w:ascii="Times New Roman" w:hAnsi="Times New Roman"/>
      <w:sz w:val="24"/>
    </w:rPr>
  </w:style>
  <w:style w:type="character" w:customStyle="1" w:styleId="EncabezadoCar">
    <w:name w:val="Encabezado Car"/>
    <w:link w:val="Encabezado"/>
    <w:rPr>
      <w:sz w:val="20"/>
    </w:rPr>
  </w:style>
  <w:style w:type="character" w:customStyle="1" w:styleId="PiedepginaCar">
    <w:name w:val="Pie de página Car"/>
    <w:link w:val="Piedepgina"/>
    <w:rPr>
      <w:sz w:val="20"/>
    </w:rPr>
  </w:style>
  <w:style w:type="character" w:customStyle="1" w:styleId="Cuadrculamedia11">
    <w:name w:val="Cuadrícula media 11"/>
    <w:rPr>
      <w:color w:val="808080"/>
    </w:rPr>
  </w:style>
  <w:style w:type="character" w:customStyle="1" w:styleId="TextodegloboCar">
    <w:name w:val="Texto de globo Car"/>
    <w:link w:val="Textodeglobo"/>
    <w:rPr>
      <w:rFonts w:ascii="Tahoma" w:hAnsi="Tahoma"/>
      <w:sz w:val="16"/>
    </w:rPr>
  </w:style>
  <w:style w:type="character" w:customStyle="1" w:styleId="Cuadrculamedia1-nfasis2Car">
    <w:name w:val="Cuadrícula media 1 - Énfasis 2 Car"/>
    <w:link w:val="Cuadrculamedia1-nfasis21"/>
    <w:rPr>
      <w:sz w:val="20"/>
    </w:rPr>
  </w:style>
  <w:style w:type="character" w:customStyle="1" w:styleId="CommentReference">
    <w:name w:val="Comment Reference"/>
    <w:rPr>
      <w:sz w:val="16"/>
    </w:rPr>
  </w:style>
  <w:style w:type="character" w:customStyle="1" w:styleId="TextocomentarioCar">
    <w:name w:val="Texto comentario Car"/>
    <w:link w:val="CommentText"/>
    <w:rPr>
      <w:sz w:val="20"/>
    </w:rPr>
  </w:style>
  <w:style w:type="character" w:customStyle="1" w:styleId="AsuntodelcomentarioCar">
    <w:name w:val="Asunto del comentario Car"/>
    <w:basedOn w:val="TextocomentarioCar"/>
    <w:link w:val="CommentSubject"/>
    <w:rPr>
      <w:b/>
      <w:sz w:val="20"/>
    </w:rPr>
  </w:style>
  <w:style w:type="character" w:styleId="nfasis">
    <w:name w:val="Emphasis"/>
    <w:qFormat/>
    <w:rPr>
      <w:i/>
    </w:rPr>
  </w:style>
  <w:style w:type="character" w:customStyle="1" w:styleId="apple-style-span">
    <w:name w:val="apple-style-span"/>
  </w:style>
  <w:style w:type="character" w:customStyle="1" w:styleId="Sangra2detindependienteCar">
    <w:name w:val="Sangría 2 de t. independiente Car"/>
    <w:link w:val="Sangra2detindependiente"/>
    <w:rPr>
      <w:sz w:val="20"/>
    </w:rPr>
  </w:style>
  <w:style w:type="character" w:customStyle="1" w:styleId="CarCar6">
    <w:name w:val="Car Car6"/>
    <w:rPr>
      <w:rFonts w:ascii="Arial" w:hAnsi="Arial"/>
      <w:b/>
      <w:sz w:val="24"/>
    </w:rPr>
  </w:style>
  <w:style w:type="character" w:customStyle="1" w:styleId="TtuloCar">
    <w:name w:val="Título Car"/>
    <w:link w:val="Ttulo10"/>
    <w:rPr>
      <w:rFonts w:ascii="Times New Roman" w:hAnsi="Times New Roman"/>
      <w:b/>
      <w:sz w:val="28"/>
    </w:rPr>
  </w:style>
  <w:style w:type="character" w:customStyle="1" w:styleId="Textoindependiente3Car">
    <w:name w:val="Texto independiente 3 Car"/>
    <w:link w:val="Textoindependiente3"/>
    <w:rPr>
      <w:rFonts w:ascii="Times New Roman" w:hAnsi="Times New Roman"/>
      <w:sz w:val="16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Fuentedeprrafopredeter"/>
  </w:style>
  <w:style w:type="character" w:styleId="Textoennegrita">
    <w:name w:val="Strong"/>
    <w:qFormat/>
    <w:rPr>
      <w:b/>
    </w:rPr>
  </w:style>
  <w:style w:type="character" w:customStyle="1" w:styleId="PrrafodelistaCar">
    <w:name w:val="Párrafo de lista Car"/>
    <w:link w:val="Prrafodelista"/>
    <w:rPr>
      <w:rFonts w:ascii="Times New Roman" w:hAnsi="Times New Roman"/>
      <w:sz w:val="24"/>
    </w:rPr>
  </w:style>
  <w:style w:type="character" w:customStyle="1" w:styleId="DefaultCar">
    <w:name w:val="Default Car"/>
    <w:link w:val="Default"/>
    <w:rPr>
      <w:rFonts w:ascii="Verdana" w:hAnsi="Verdana"/>
      <w:sz w:val="24"/>
    </w:rPr>
  </w:style>
  <w:style w:type="character" w:customStyle="1" w:styleId="SinespaciadoCar">
    <w:name w:val="Sin espaciado Car"/>
    <w:link w:val="Sinespaciado"/>
    <w:rPr>
      <w:sz w:val="22"/>
    </w:rPr>
  </w:style>
  <w:style w:type="character" w:styleId="Textodelmarcadordeposicin">
    <w:name w:val="Placeholder Text"/>
    <w:rPr>
      <w:color w:val="808080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75" w:type="dxa"/>
        <w:bottom w:w="0" w:type="dxa"/>
        <w:right w:w="75" w:type="dxa"/>
      </w:tblCellMar>
    </w:tblPr>
  </w:style>
  <w:style w:type="table" w:styleId="Tablaconcuadrcula">
    <w:name w:val="Table Grid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ALEJANDRO HORTÚA SALAMANCA</cp:lastModifiedBy>
  <cp:revision>2</cp:revision>
  <cp:lastPrinted>2025-01-03T16:09:00Z</cp:lastPrinted>
  <dcterms:created xsi:type="dcterms:W3CDTF">2025-01-15T21:03:00Z</dcterms:created>
  <dcterms:modified xsi:type="dcterms:W3CDTF">2025-01-15T21:03:00Z</dcterms:modified>
</cp:coreProperties>
</file>