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426" w:type="dxa"/>
        <w:tblCellMar>
          <w:left w:w="70" w:type="dxa"/>
          <w:right w:w="70" w:type="dxa"/>
        </w:tblCellMar>
        <w:tblLook w:val="04A0" w:firstRow="1" w:lastRow="0" w:firstColumn="1" w:lastColumn="0" w:noHBand="0" w:noVBand="1"/>
      </w:tblPr>
      <w:tblGrid>
        <w:gridCol w:w="1560"/>
        <w:gridCol w:w="3969"/>
        <w:gridCol w:w="694"/>
        <w:gridCol w:w="709"/>
        <w:gridCol w:w="676"/>
        <w:gridCol w:w="2174"/>
      </w:tblGrid>
      <w:tr w:rsidR="00B551B1" w:rsidRPr="00A40D95" w14:paraId="26763E3C" w14:textId="77777777" w:rsidTr="00F81E95">
        <w:trPr>
          <w:trHeight w:val="458"/>
        </w:trPr>
        <w:tc>
          <w:tcPr>
            <w:tcW w:w="9782" w:type="dxa"/>
            <w:gridSpan w:val="6"/>
            <w:vMerge w:val="restart"/>
            <w:tcBorders>
              <w:top w:val="single" w:sz="12" w:space="0" w:color="auto"/>
              <w:left w:val="single" w:sz="12" w:space="0" w:color="auto"/>
              <w:bottom w:val="nil"/>
              <w:right w:val="single" w:sz="12" w:space="0" w:color="auto"/>
            </w:tcBorders>
            <w:shd w:val="clear" w:color="000000" w:fill="548235"/>
            <w:vAlign w:val="center"/>
            <w:hideMark/>
          </w:tcPr>
          <w:p w14:paraId="3C410C00" w14:textId="77777777" w:rsidR="00B551B1" w:rsidRPr="00A40D95" w:rsidRDefault="00B551B1" w:rsidP="00B551B1">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LISTADO DE CHEQUEO PARA LA VIABILIDAD DE PROYECTOS DE INVERSIÓN PÚBLICA</w:t>
            </w:r>
          </w:p>
        </w:tc>
      </w:tr>
      <w:tr w:rsidR="00B551B1" w:rsidRPr="00A40D95" w14:paraId="6B9BE16F" w14:textId="77777777" w:rsidTr="00887D32">
        <w:trPr>
          <w:trHeight w:val="230"/>
        </w:trPr>
        <w:tc>
          <w:tcPr>
            <w:tcW w:w="9782" w:type="dxa"/>
            <w:gridSpan w:val="6"/>
            <w:vMerge/>
            <w:tcBorders>
              <w:top w:val="nil"/>
              <w:left w:val="single" w:sz="12" w:space="0" w:color="auto"/>
              <w:bottom w:val="single" w:sz="12" w:space="0" w:color="auto"/>
              <w:right w:val="single" w:sz="12" w:space="0" w:color="auto"/>
            </w:tcBorders>
            <w:vAlign w:val="center"/>
            <w:hideMark/>
          </w:tcPr>
          <w:p w14:paraId="213E3C4C" w14:textId="77777777" w:rsidR="00B551B1" w:rsidRPr="00A40D95" w:rsidRDefault="00B551B1" w:rsidP="00B551B1">
            <w:pPr>
              <w:rPr>
                <w:rFonts w:ascii="Arial" w:hAnsi="Arial" w:cs="Arial"/>
                <w:b/>
                <w:bCs/>
                <w:color w:val="FFFFFF"/>
                <w:sz w:val="20"/>
                <w:szCs w:val="20"/>
                <w:lang w:val="es-CO" w:eastAsia="es-CO"/>
              </w:rPr>
            </w:pPr>
          </w:p>
        </w:tc>
      </w:tr>
      <w:tr w:rsidR="00471BD7" w:rsidRPr="00A40D95" w14:paraId="674474D6" w14:textId="77777777" w:rsidTr="00887D32">
        <w:trPr>
          <w:trHeight w:val="176"/>
        </w:trPr>
        <w:tc>
          <w:tcPr>
            <w:tcW w:w="9782" w:type="dxa"/>
            <w:gridSpan w:val="6"/>
            <w:tcBorders>
              <w:top w:val="nil"/>
              <w:left w:val="single" w:sz="12" w:space="0" w:color="auto"/>
              <w:bottom w:val="single" w:sz="12" w:space="0" w:color="auto"/>
              <w:right w:val="single" w:sz="12" w:space="0" w:color="auto"/>
            </w:tcBorders>
            <w:shd w:val="clear" w:color="auto" w:fill="2F5496" w:themeFill="accent5" w:themeFillShade="BF"/>
            <w:vAlign w:val="center"/>
          </w:tcPr>
          <w:p w14:paraId="2627FDE8" w14:textId="4DC49E41" w:rsidR="00471BD7" w:rsidRPr="00A40D95" w:rsidRDefault="00471BD7" w:rsidP="00471BD7">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REQUISITOS GENERALES</w:t>
            </w:r>
          </w:p>
        </w:tc>
      </w:tr>
      <w:tr w:rsidR="00B551B1" w:rsidRPr="00A40D95" w14:paraId="2434F692" w14:textId="77777777" w:rsidTr="00F81E95">
        <w:trPr>
          <w:trHeight w:val="458"/>
        </w:trPr>
        <w:tc>
          <w:tcPr>
            <w:tcW w:w="5529" w:type="dxa"/>
            <w:gridSpan w:val="2"/>
            <w:vMerge w:val="restart"/>
            <w:tcBorders>
              <w:top w:val="single" w:sz="12" w:space="0" w:color="auto"/>
              <w:left w:val="single" w:sz="12" w:space="0" w:color="auto"/>
              <w:bottom w:val="single" w:sz="4" w:space="0" w:color="000000"/>
              <w:right w:val="single" w:sz="12" w:space="0" w:color="auto"/>
            </w:tcBorders>
            <w:shd w:val="clear" w:color="000000" w:fill="FFFFFF"/>
            <w:vAlign w:val="center"/>
            <w:hideMark/>
          </w:tcPr>
          <w:p w14:paraId="56245782" w14:textId="77777777" w:rsidR="00B551B1" w:rsidRPr="00A40D95" w:rsidRDefault="00B551B1" w:rsidP="00B551B1">
            <w:pPr>
              <w:jc w:val="center"/>
              <w:rPr>
                <w:rFonts w:ascii="Arial" w:hAnsi="Arial" w:cs="Arial"/>
                <w:b/>
                <w:bCs/>
                <w:sz w:val="20"/>
                <w:szCs w:val="20"/>
                <w:lang w:val="es-CO" w:eastAsia="es-CO"/>
              </w:rPr>
            </w:pPr>
            <w:r w:rsidRPr="00A40D95">
              <w:rPr>
                <w:rFonts w:ascii="Arial" w:hAnsi="Arial" w:cs="Arial"/>
                <w:b/>
                <w:bCs/>
                <w:sz w:val="20"/>
                <w:szCs w:val="20"/>
                <w:lang w:val="es-CO" w:eastAsia="es-CO"/>
              </w:rPr>
              <w:t>NOMBRE DEL PROYECTO</w:t>
            </w:r>
          </w:p>
        </w:tc>
        <w:tc>
          <w:tcPr>
            <w:tcW w:w="4253" w:type="dxa"/>
            <w:gridSpan w:val="4"/>
            <w:vMerge w:val="restart"/>
            <w:tcBorders>
              <w:top w:val="single" w:sz="12" w:space="0" w:color="auto"/>
              <w:left w:val="single" w:sz="12" w:space="0" w:color="auto"/>
              <w:bottom w:val="single" w:sz="4" w:space="0" w:color="000000"/>
              <w:right w:val="single" w:sz="12" w:space="0" w:color="auto"/>
            </w:tcBorders>
            <w:shd w:val="clear" w:color="000000" w:fill="FFFFFF"/>
            <w:vAlign w:val="center"/>
            <w:hideMark/>
          </w:tcPr>
          <w:p w14:paraId="4B3DFD8D" w14:textId="77777777" w:rsidR="00B551B1" w:rsidRPr="00A40D95" w:rsidRDefault="00B551B1" w:rsidP="00B551B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B551B1" w:rsidRPr="00A40D95" w14:paraId="453391FF" w14:textId="77777777" w:rsidTr="00887D32">
        <w:trPr>
          <w:trHeight w:val="230"/>
        </w:trPr>
        <w:tc>
          <w:tcPr>
            <w:tcW w:w="5529" w:type="dxa"/>
            <w:gridSpan w:val="2"/>
            <w:vMerge/>
            <w:tcBorders>
              <w:top w:val="single" w:sz="4" w:space="0" w:color="auto"/>
              <w:left w:val="single" w:sz="12" w:space="0" w:color="auto"/>
              <w:bottom w:val="single" w:sz="12" w:space="0" w:color="auto"/>
              <w:right w:val="single" w:sz="12" w:space="0" w:color="auto"/>
            </w:tcBorders>
            <w:vAlign w:val="center"/>
            <w:hideMark/>
          </w:tcPr>
          <w:p w14:paraId="1EE40B8B" w14:textId="77777777" w:rsidR="00B551B1" w:rsidRPr="00A40D95" w:rsidRDefault="00B551B1" w:rsidP="00B551B1">
            <w:pPr>
              <w:rPr>
                <w:rFonts w:ascii="Arial" w:hAnsi="Arial" w:cs="Arial"/>
                <w:b/>
                <w:bCs/>
                <w:sz w:val="20"/>
                <w:szCs w:val="20"/>
                <w:lang w:val="es-CO" w:eastAsia="es-CO"/>
              </w:rPr>
            </w:pPr>
          </w:p>
        </w:tc>
        <w:tc>
          <w:tcPr>
            <w:tcW w:w="4253" w:type="dxa"/>
            <w:gridSpan w:val="4"/>
            <w:vMerge/>
            <w:tcBorders>
              <w:top w:val="single" w:sz="4" w:space="0" w:color="auto"/>
              <w:left w:val="single" w:sz="12" w:space="0" w:color="auto"/>
              <w:bottom w:val="single" w:sz="12" w:space="0" w:color="auto"/>
              <w:right w:val="single" w:sz="12" w:space="0" w:color="auto"/>
            </w:tcBorders>
            <w:vAlign w:val="center"/>
            <w:hideMark/>
          </w:tcPr>
          <w:p w14:paraId="2D9B986E" w14:textId="77777777" w:rsidR="00B551B1" w:rsidRPr="00A40D95" w:rsidRDefault="00B551B1" w:rsidP="00B551B1">
            <w:pPr>
              <w:rPr>
                <w:rFonts w:ascii="Arial" w:hAnsi="Arial" w:cs="Arial"/>
                <w:b/>
                <w:bCs/>
                <w:sz w:val="20"/>
                <w:szCs w:val="20"/>
                <w:lang w:val="es-CO" w:eastAsia="es-CO"/>
              </w:rPr>
            </w:pPr>
          </w:p>
        </w:tc>
      </w:tr>
      <w:tr w:rsidR="00B551B1" w:rsidRPr="00A40D95" w14:paraId="0EED6A8E" w14:textId="77777777" w:rsidTr="00A12E2C">
        <w:trPr>
          <w:trHeight w:val="294"/>
        </w:trPr>
        <w:tc>
          <w:tcPr>
            <w:tcW w:w="1560" w:type="dxa"/>
            <w:vMerge w:val="restart"/>
            <w:tcBorders>
              <w:top w:val="single" w:sz="12" w:space="0" w:color="auto"/>
              <w:left w:val="single" w:sz="4" w:space="0" w:color="auto"/>
              <w:bottom w:val="nil"/>
              <w:right w:val="single" w:sz="12" w:space="0" w:color="auto"/>
            </w:tcBorders>
            <w:shd w:val="clear" w:color="000000" w:fill="305496"/>
            <w:noWrap/>
            <w:vAlign w:val="center"/>
            <w:hideMark/>
          </w:tcPr>
          <w:p w14:paraId="6674BBE6" w14:textId="77777777" w:rsidR="00B551B1" w:rsidRPr="00A40D95" w:rsidRDefault="00B551B1" w:rsidP="00B551B1">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ÍTEM</w:t>
            </w:r>
          </w:p>
        </w:tc>
        <w:tc>
          <w:tcPr>
            <w:tcW w:w="3969" w:type="dxa"/>
            <w:vMerge w:val="restart"/>
            <w:tcBorders>
              <w:top w:val="single" w:sz="12" w:space="0" w:color="auto"/>
              <w:left w:val="single" w:sz="12" w:space="0" w:color="auto"/>
              <w:bottom w:val="nil"/>
              <w:right w:val="single" w:sz="12" w:space="0" w:color="auto"/>
            </w:tcBorders>
            <w:shd w:val="clear" w:color="000000" w:fill="305496"/>
            <w:noWrap/>
            <w:vAlign w:val="center"/>
            <w:hideMark/>
          </w:tcPr>
          <w:p w14:paraId="275965B6" w14:textId="77777777" w:rsidR="00B551B1" w:rsidRPr="00A40D95" w:rsidRDefault="00B551B1" w:rsidP="00B551B1">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REQUISITOS</w:t>
            </w:r>
          </w:p>
        </w:tc>
        <w:tc>
          <w:tcPr>
            <w:tcW w:w="2079" w:type="dxa"/>
            <w:gridSpan w:val="3"/>
            <w:tcBorders>
              <w:top w:val="single" w:sz="12" w:space="0" w:color="auto"/>
              <w:left w:val="single" w:sz="12" w:space="0" w:color="auto"/>
              <w:bottom w:val="single" w:sz="4" w:space="0" w:color="auto"/>
              <w:right w:val="single" w:sz="4" w:space="0" w:color="000000"/>
            </w:tcBorders>
            <w:shd w:val="clear" w:color="000000" w:fill="305496"/>
            <w:noWrap/>
            <w:vAlign w:val="center"/>
            <w:hideMark/>
          </w:tcPr>
          <w:p w14:paraId="2B9FB3F6" w14:textId="77777777" w:rsidR="00B551B1" w:rsidRPr="00A40D95" w:rsidRDefault="00B551B1" w:rsidP="00B551B1">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CUMPLE</w:t>
            </w:r>
          </w:p>
        </w:tc>
        <w:tc>
          <w:tcPr>
            <w:tcW w:w="2174" w:type="dxa"/>
            <w:vMerge w:val="restart"/>
            <w:tcBorders>
              <w:top w:val="single" w:sz="12" w:space="0" w:color="auto"/>
              <w:left w:val="single" w:sz="4" w:space="0" w:color="auto"/>
              <w:bottom w:val="nil"/>
              <w:right w:val="single" w:sz="12" w:space="0" w:color="auto"/>
            </w:tcBorders>
            <w:shd w:val="clear" w:color="000000" w:fill="305496"/>
            <w:noWrap/>
            <w:vAlign w:val="center"/>
            <w:hideMark/>
          </w:tcPr>
          <w:p w14:paraId="28C7AABA" w14:textId="77777777" w:rsidR="00B551B1" w:rsidRPr="00A40D95" w:rsidRDefault="00B551B1" w:rsidP="00B551B1">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OBSERVACIONES</w:t>
            </w:r>
          </w:p>
        </w:tc>
      </w:tr>
      <w:tr w:rsidR="00B551B1" w:rsidRPr="00A40D95" w14:paraId="6939CF66" w14:textId="77777777" w:rsidTr="00887D32">
        <w:trPr>
          <w:trHeight w:val="70"/>
        </w:trPr>
        <w:tc>
          <w:tcPr>
            <w:tcW w:w="1560" w:type="dxa"/>
            <w:vMerge/>
            <w:tcBorders>
              <w:top w:val="nil"/>
              <w:left w:val="single" w:sz="4" w:space="0" w:color="auto"/>
              <w:bottom w:val="single" w:sz="12" w:space="0" w:color="auto"/>
              <w:right w:val="single" w:sz="12" w:space="0" w:color="auto"/>
            </w:tcBorders>
            <w:vAlign w:val="center"/>
            <w:hideMark/>
          </w:tcPr>
          <w:p w14:paraId="451D79EA" w14:textId="77777777" w:rsidR="00B551B1" w:rsidRPr="00A40D95" w:rsidRDefault="00B551B1" w:rsidP="00B551B1">
            <w:pPr>
              <w:rPr>
                <w:rFonts w:ascii="Arial" w:hAnsi="Arial" w:cs="Arial"/>
                <w:b/>
                <w:bCs/>
                <w:color w:val="FFFFFF"/>
                <w:sz w:val="20"/>
                <w:szCs w:val="20"/>
                <w:lang w:val="es-CO" w:eastAsia="es-CO"/>
              </w:rPr>
            </w:pPr>
          </w:p>
        </w:tc>
        <w:tc>
          <w:tcPr>
            <w:tcW w:w="3969" w:type="dxa"/>
            <w:vMerge/>
            <w:tcBorders>
              <w:top w:val="nil"/>
              <w:left w:val="single" w:sz="12" w:space="0" w:color="auto"/>
              <w:bottom w:val="single" w:sz="12" w:space="0" w:color="auto"/>
              <w:right w:val="single" w:sz="12" w:space="0" w:color="auto"/>
            </w:tcBorders>
            <w:vAlign w:val="center"/>
            <w:hideMark/>
          </w:tcPr>
          <w:p w14:paraId="16DAE5EB" w14:textId="77777777" w:rsidR="00B551B1" w:rsidRPr="00A40D95" w:rsidRDefault="00B551B1" w:rsidP="00B551B1">
            <w:pPr>
              <w:rPr>
                <w:rFonts w:ascii="Arial" w:hAnsi="Arial" w:cs="Arial"/>
                <w:b/>
                <w:bCs/>
                <w:color w:val="FFFFFF"/>
                <w:sz w:val="20"/>
                <w:szCs w:val="20"/>
                <w:lang w:val="es-CO" w:eastAsia="es-CO"/>
              </w:rPr>
            </w:pPr>
          </w:p>
        </w:tc>
        <w:tc>
          <w:tcPr>
            <w:tcW w:w="694" w:type="dxa"/>
            <w:tcBorders>
              <w:top w:val="nil"/>
              <w:left w:val="single" w:sz="12" w:space="0" w:color="auto"/>
              <w:bottom w:val="single" w:sz="12" w:space="0" w:color="auto"/>
              <w:right w:val="single" w:sz="4" w:space="0" w:color="auto"/>
            </w:tcBorders>
            <w:shd w:val="clear" w:color="000000" w:fill="305496"/>
            <w:noWrap/>
            <w:vAlign w:val="center"/>
            <w:hideMark/>
          </w:tcPr>
          <w:p w14:paraId="66B32F07" w14:textId="77777777" w:rsidR="00B551B1" w:rsidRPr="00A40D95" w:rsidRDefault="00B551B1" w:rsidP="00B551B1">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SI</w:t>
            </w:r>
          </w:p>
        </w:tc>
        <w:tc>
          <w:tcPr>
            <w:tcW w:w="709" w:type="dxa"/>
            <w:tcBorders>
              <w:top w:val="nil"/>
              <w:left w:val="nil"/>
              <w:bottom w:val="single" w:sz="12" w:space="0" w:color="auto"/>
              <w:right w:val="single" w:sz="4" w:space="0" w:color="auto"/>
            </w:tcBorders>
            <w:shd w:val="clear" w:color="000000" w:fill="305496"/>
            <w:noWrap/>
            <w:vAlign w:val="center"/>
            <w:hideMark/>
          </w:tcPr>
          <w:p w14:paraId="03200467" w14:textId="77777777" w:rsidR="00B551B1" w:rsidRPr="00A40D95" w:rsidRDefault="00B551B1" w:rsidP="00B551B1">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NO</w:t>
            </w:r>
          </w:p>
        </w:tc>
        <w:tc>
          <w:tcPr>
            <w:tcW w:w="676" w:type="dxa"/>
            <w:tcBorders>
              <w:top w:val="nil"/>
              <w:left w:val="nil"/>
              <w:bottom w:val="single" w:sz="12" w:space="0" w:color="auto"/>
              <w:right w:val="single" w:sz="4" w:space="0" w:color="auto"/>
            </w:tcBorders>
            <w:shd w:val="clear" w:color="000000" w:fill="305496"/>
            <w:noWrap/>
            <w:vAlign w:val="center"/>
            <w:hideMark/>
          </w:tcPr>
          <w:p w14:paraId="7E558342" w14:textId="77777777" w:rsidR="00B551B1" w:rsidRPr="00A40D95" w:rsidRDefault="00B551B1" w:rsidP="00B551B1">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N/A</w:t>
            </w:r>
          </w:p>
        </w:tc>
        <w:tc>
          <w:tcPr>
            <w:tcW w:w="2174" w:type="dxa"/>
            <w:vMerge/>
            <w:tcBorders>
              <w:top w:val="nil"/>
              <w:left w:val="single" w:sz="4" w:space="0" w:color="auto"/>
              <w:bottom w:val="single" w:sz="12" w:space="0" w:color="auto"/>
              <w:right w:val="single" w:sz="12" w:space="0" w:color="auto"/>
            </w:tcBorders>
            <w:vAlign w:val="center"/>
            <w:hideMark/>
          </w:tcPr>
          <w:p w14:paraId="319982C0" w14:textId="77777777" w:rsidR="00B551B1" w:rsidRPr="00A40D95" w:rsidRDefault="00B551B1" w:rsidP="00B551B1">
            <w:pPr>
              <w:rPr>
                <w:rFonts w:ascii="Arial" w:hAnsi="Arial" w:cs="Arial"/>
                <w:b/>
                <w:bCs/>
                <w:color w:val="FFFFFF"/>
                <w:sz w:val="20"/>
                <w:szCs w:val="20"/>
                <w:lang w:val="es-CO" w:eastAsia="es-CO"/>
              </w:rPr>
            </w:pPr>
          </w:p>
        </w:tc>
      </w:tr>
      <w:tr w:rsidR="00B551B1" w:rsidRPr="00A40D95" w14:paraId="0C25FAFA" w14:textId="77777777" w:rsidTr="00887D32">
        <w:trPr>
          <w:trHeight w:val="50"/>
        </w:trPr>
        <w:tc>
          <w:tcPr>
            <w:tcW w:w="156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136D7F9" w14:textId="77777777" w:rsidR="00B551B1" w:rsidRPr="00A40D95" w:rsidRDefault="00B551B1" w:rsidP="00B551B1">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REQ-G-001</w:t>
            </w:r>
          </w:p>
        </w:tc>
        <w:tc>
          <w:tcPr>
            <w:tcW w:w="3969" w:type="dxa"/>
            <w:tcBorders>
              <w:top w:val="single" w:sz="12" w:space="0" w:color="auto"/>
              <w:left w:val="nil"/>
              <w:bottom w:val="single" w:sz="4" w:space="0" w:color="auto"/>
              <w:right w:val="single" w:sz="4" w:space="0" w:color="auto"/>
            </w:tcBorders>
            <w:shd w:val="clear" w:color="auto" w:fill="auto"/>
            <w:vAlign w:val="center"/>
            <w:hideMark/>
          </w:tcPr>
          <w:p w14:paraId="700849CA" w14:textId="1F68D369" w:rsidR="00B551B1" w:rsidRPr="00A40D95" w:rsidRDefault="00B551B1" w:rsidP="00694BA7">
            <w:pPr>
              <w:jc w:val="both"/>
              <w:rPr>
                <w:rFonts w:ascii="Arial" w:hAnsi="Arial" w:cs="Arial"/>
                <w:sz w:val="20"/>
                <w:szCs w:val="20"/>
                <w:lang w:val="es-CO" w:eastAsia="es-CO"/>
              </w:rPr>
            </w:pPr>
            <w:r w:rsidRPr="00A40D95">
              <w:rPr>
                <w:rFonts w:ascii="Arial" w:hAnsi="Arial" w:cs="Arial"/>
                <w:sz w:val="20"/>
                <w:szCs w:val="20"/>
                <w:lang w:val="es-CO" w:eastAsia="es-CO"/>
              </w:rPr>
              <w:t xml:space="preserve">Carta de Presentación  </w:t>
            </w:r>
            <w:r w:rsidR="00887D32">
              <w:rPr>
                <w:rFonts w:ascii="Arial" w:hAnsi="Arial" w:cs="Arial"/>
                <w:color w:val="FF0000"/>
                <w:sz w:val="20"/>
                <w:szCs w:val="20"/>
                <w:lang w:val="es-CO" w:eastAsia="es-CO"/>
              </w:rPr>
              <w:t>(Formato FO-DE</w:t>
            </w:r>
            <w:r w:rsidR="00F66A73">
              <w:rPr>
                <w:rFonts w:ascii="Arial" w:hAnsi="Arial" w:cs="Arial"/>
                <w:color w:val="FF0000"/>
                <w:sz w:val="20"/>
                <w:szCs w:val="20"/>
                <w:lang w:val="es-CO" w:eastAsia="es-CO"/>
              </w:rPr>
              <w:t>-041</w:t>
            </w:r>
            <w:r w:rsidRPr="00A40D95">
              <w:rPr>
                <w:rFonts w:ascii="Arial" w:hAnsi="Arial" w:cs="Arial"/>
                <w:color w:val="FF0000"/>
                <w:sz w:val="20"/>
                <w:szCs w:val="20"/>
                <w:lang w:val="es-CO" w:eastAsia="es-CO"/>
              </w:rPr>
              <w:t>)</w:t>
            </w:r>
            <w:r w:rsidRPr="00A40D95">
              <w:rPr>
                <w:rFonts w:ascii="Arial" w:hAnsi="Arial" w:cs="Arial"/>
                <w:sz w:val="20"/>
                <w:szCs w:val="20"/>
                <w:lang w:val="es-CO" w:eastAsia="es-CO"/>
              </w:rPr>
              <w:t xml:space="preserve">                                                        </w:t>
            </w:r>
          </w:p>
        </w:tc>
        <w:tc>
          <w:tcPr>
            <w:tcW w:w="694" w:type="dxa"/>
            <w:tcBorders>
              <w:top w:val="single" w:sz="12" w:space="0" w:color="auto"/>
              <w:left w:val="nil"/>
              <w:bottom w:val="single" w:sz="4" w:space="0" w:color="auto"/>
              <w:right w:val="single" w:sz="4" w:space="0" w:color="auto"/>
            </w:tcBorders>
            <w:shd w:val="clear" w:color="000000" w:fill="FFFFFF"/>
            <w:noWrap/>
            <w:vAlign w:val="center"/>
            <w:hideMark/>
          </w:tcPr>
          <w:p w14:paraId="0903BE86"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709" w:type="dxa"/>
            <w:tcBorders>
              <w:top w:val="single" w:sz="12" w:space="0" w:color="auto"/>
              <w:left w:val="nil"/>
              <w:bottom w:val="single" w:sz="4" w:space="0" w:color="auto"/>
              <w:right w:val="single" w:sz="4" w:space="0" w:color="auto"/>
            </w:tcBorders>
            <w:shd w:val="clear" w:color="000000" w:fill="FFFFFF"/>
            <w:noWrap/>
            <w:vAlign w:val="center"/>
            <w:hideMark/>
          </w:tcPr>
          <w:p w14:paraId="6FB0E322"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676" w:type="dxa"/>
            <w:tcBorders>
              <w:top w:val="single" w:sz="12" w:space="0" w:color="auto"/>
              <w:left w:val="nil"/>
              <w:bottom w:val="single" w:sz="4" w:space="0" w:color="auto"/>
              <w:right w:val="single" w:sz="4" w:space="0" w:color="auto"/>
            </w:tcBorders>
            <w:shd w:val="clear" w:color="000000" w:fill="FFFFFF"/>
            <w:noWrap/>
            <w:vAlign w:val="center"/>
            <w:hideMark/>
          </w:tcPr>
          <w:p w14:paraId="700681FD"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174" w:type="dxa"/>
            <w:tcBorders>
              <w:top w:val="single" w:sz="12" w:space="0" w:color="auto"/>
              <w:left w:val="nil"/>
              <w:bottom w:val="single" w:sz="4" w:space="0" w:color="auto"/>
              <w:right w:val="single" w:sz="12" w:space="0" w:color="auto"/>
            </w:tcBorders>
            <w:shd w:val="clear" w:color="000000" w:fill="FFFFFF"/>
            <w:noWrap/>
            <w:vAlign w:val="center"/>
            <w:hideMark/>
          </w:tcPr>
          <w:p w14:paraId="44B5C3D1"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B551B1" w:rsidRPr="00A40D95" w14:paraId="5B8AA37B" w14:textId="77777777" w:rsidTr="00887D32">
        <w:trPr>
          <w:trHeight w:val="70"/>
        </w:trPr>
        <w:tc>
          <w:tcPr>
            <w:tcW w:w="1560" w:type="dxa"/>
            <w:tcBorders>
              <w:top w:val="nil"/>
              <w:left w:val="single" w:sz="12" w:space="0" w:color="auto"/>
              <w:bottom w:val="single" w:sz="4" w:space="0" w:color="auto"/>
              <w:right w:val="single" w:sz="4" w:space="0" w:color="auto"/>
            </w:tcBorders>
            <w:shd w:val="clear" w:color="auto" w:fill="auto"/>
            <w:noWrap/>
            <w:vAlign w:val="center"/>
            <w:hideMark/>
          </w:tcPr>
          <w:p w14:paraId="2819F854" w14:textId="77777777" w:rsidR="00B551B1" w:rsidRPr="00A40D95" w:rsidRDefault="00B551B1" w:rsidP="00B551B1">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REQ-G-002</w:t>
            </w:r>
          </w:p>
        </w:tc>
        <w:tc>
          <w:tcPr>
            <w:tcW w:w="3969" w:type="dxa"/>
            <w:tcBorders>
              <w:top w:val="nil"/>
              <w:left w:val="nil"/>
              <w:bottom w:val="single" w:sz="4" w:space="0" w:color="auto"/>
              <w:right w:val="single" w:sz="4" w:space="0" w:color="auto"/>
            </w:tcBorders>
            <w:shd w:val="clear" w:color="000000" w:fill="FFFFFF"/>
            <w:noWrap/>
            <w:vAlign w:val="center"/>
            <w:hideMark/>
          </w:tcPr>
          <w:p w14:paraId="07586824" w14:textId="77777777" w:rsidR="00B551B1" w:rsidRPr="00A40D95" w:rsidRDefault="00B551B1" w:rsidP="00694BA7">
            <w:pPr>
              <w:jc w:val="both"/>
              <w:rPr>
                <w:rFonts w:ascii="Arial" w:hAnsi="Arial" w:cs="Arial"/>
                <w:sz w:val="20"/>
                <w:szCs w:val="20"/>
                <w:lang w:val="es-CO" w:eastAsia="es-CO"/>
              </w:rPr>
            </w:pPr>
            <w:r w:rsidRPr="00A40D95">
              <w:rPr>
                <w:rFonts w:ascii="Arial" w:hAnsi="Arial" w:cs="Arial"/>
                <w:sz w:val="20"/>
                <w:szCs w:val="20"/>
                <w:lang w:val="es-CO" w:eastAsia="es-CO"/>
              </w:rPr>
              <w:t>Proyecto registrado en la MGA WEB</w:t>
            </w:r>
          </w:p>
        </w:tc>
        <w:tc>
          <w:tcPr>
            <w:tcW w:w="694" w:type="dxa"/>
            <w:tcBorders>
              <w:top w:val="nil"/>
              <w:left w:val="nil"/>
              <w:bottom w:val="single" w:sz="4" w:space="0" w:color="auto"/>
              <w:right w:val="single" w:sz="4" w:space="0" w:color="auto"/>
            </w:tcBorders>
            <w:shd w:val="clear" w:color="auto" w:fill="auto"/>
            <w:noWrap/>
            <w:vAlign w:val="center"/>
            <w:hideMark/>
          </w:tcPr>
          <w:p w14:paraId="659FD457"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14:paraId="3FA1EE57"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676" w:type="dxa"/>
            <w:tcBorders>
              <w:top w:val="nil"/>
              <w:left w:val="nil"/>
              <w:bottom w:val="single" w:sz="4" w:space="0" w:color="auto"/>
              <w:right w:val="single" w:sz="4" w:space="0" w:color="auto"/>
            </w:tcBorders>
            <w:shd w:val="clear" w:color="auto" w:fill="auto"/>
            <w:noWrap/>
            <w:vAlign w:val="center"/>
            <w:hideMark/>
          </w:tcPr>
          <w:p w14:paraId="42414630"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174" w:type="dxa"/>
            <w:tcBorders>
              <w:top w:val="nil"/>
              <w:left w:val="nil"/>
              <w:bottom w:val="single" w:sz="4" w:space="0" w:color="auto"/>
              <w:right w:val="single" w:sz="12" w:space="0" w:color="auto"/>
            </w:tcBorders>
            <w:shd w:val="clear" w:color="auto" w:fill="auto"/>
            <w:vAlign w:val="center"/>
            <w:hideMark/>
          </w:tcPr>
          <w:p w14:paraId="5D2E7D52" w14:textId="77777777" w:rsidR="00B551B1" w:rsidRPr="00A40D95" w:rsidRDefault="00B551B1" w:rsidP="00B551B1">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B551B1" w:rsidRPr="00A40D95" w14:paraId="357429EB" w14:textId="77777777" w:rsidTr="00887D32">
        <w:trPr>
          <w:trHeight w:val="70"/>
        </w:trPr>
        <w:tc>
          <w:tcPr>
            <w:tcW w:w="1560" w:type="dxa"/>
            <w:tcBorders>
              <w:top w:val="nil"/>
              <w:left w:val="single" w:sz="12" w:space="0" w:color="auto"/>
              <w:bottom w:val="single" w:sz="4" w:space="0" w:color="auto"/>
              <w:right w:val="single" w:sz="4" w:space="0" w:color="auto"/>
            </w:tcBorders>
            <w:shd w:val="clear" w:color="auto" w:fill="auto"/>
            <w:noWrap/>
            <w:vAlign w:val="center"/>
            <w:hideMark/>
          </w:tcPr>
          <w:p w14:paraId="70AE86B7" w14:textId="77777777" w:rsidR="00B551B1" w:rsidRPr="00A40D95" w:rsidRDefault="00B551B1" w:rsidP="00B551B1">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REQ-G-003</w:t>
            </w:r>
          </w:p>
        </w:tc>
        <w:tc>
          <w:tcPr>
            <w:tcW w:w="3969" w:type="dxa"/>
            <w:tcBorders>
              <w:top w:val="nil"/>
              <w:left w:val="nil"/>
              <w:bottom w:val="single" w:sz="4" w:space="0" w:color="auto"/>
              <w:right w:val="single" w:sz="4" w:space="0" w:color="auto"/>
            </w:tcBorders>
            <w:shd w:val="clear" w:color="000000" w:fill="FFFFFF"/>
            <w:vAlign w:val="center"/>
            <w:hideMark/>
          </w:tcPr>
          <w:p w14:paraId="7272FCEF" w14:textId="77777777" w:rsidR="00B551B1" w:rsidRPr="00A40D95" w:rsidRDefault="00B551B1" w:rsidP="00694BA7">
            <w:pPr>
              <w:jc w:val="both"/>
              <w:rPr>
                <w:rFonts w:ascii="Arial" w:hAnsi="Arial" w:cs="Arial"/>
                <w:sz w:val="20"/>
                <w:szCs w:val="20"/>
                <w:lang w:val="es-CO" w:eastAsia="es-CO"/>
              </w:rPr>
            </w:pPr>
            <w:r w:rsidRPr="00A40D95">
              <w:rPr>
                <w:rFonts w:ascii="Arial" w:hAnsi="Arial" w:cs="Arial"/>
                <w:sz w:val="20"/>
                <w:szCs w:val="20"/>
                <w:lang w:val="es-CO" w:eastAsia="es-CO"/>
              </w:rPr>
              <w:t xml:space="preserve">Presupuesto detallando </w:t>
            </w:r>
            <w:r w:rsidRPr="00A40D95">
              <w:rPr>
                <w:rFonts w:ascii="Arial" w:hAnsi="Arial" w:cs="Arial"/>
                <w:color w:val="FF0000"/>
                <w:sz w:val="20"/>
                <w:szCs w:val="20"/>
                <w:lang w:val="es-CO" w:eastAsia="es-CO"/>
              </w:rPr>
              <w:t xml:space="preserve">(Ver anexo) </w:t>
            </w:r>
          </w:p>
        </w:tc>
        <w:tc>
          <w:tcPr>
            <w:tcW w:w="694" w:type="dxa"/>
            <w:tcBorders>
              <w:top w:val="nil"/>
              <w:left w:val="nil"/>
              <w:bottom w:val="single" w:sz="4" w:space="0" w:color="auto"/>
              <w:right w:val="single" w:sz="4" w:space="0" w:color="auto"/>
            </w:tcBorders>
            <w:shd w:val="clear" w:color="auto" w:fill="auto"/>
            <w:noWrap/>
            <w:vAlign w:val="center"/>
            <w:hideMark/>
          </w:tcPr>
          <w:p w14:paraId="405E50BD"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14:paraId="7D4C3C7F"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676" w:type="dxa"/>
            <w:tcBorders>
              <w:top w:val="nil"/>
              <w:left w:val="nil"/>
              <w:bottom w:val="single" w:sz="4" w:space="0" w:color="auto"/>
              <w:right w:val="single" w:sz="4" w:space="0" w:color="auto"/>
            </w:tcBorders>
            <w:shd w:val="clear" w:color="auto" w:fill="auto"/>
            <w:noWrap/>
            <w:vAlign w:val="center"/>
            <w:hideMark/>
          </w:tcPr>
          <w:p w14:paraId="70B9CC2B"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174" w:type="dxa"/>
            <w:tcBorders>
              <w:top w:val="nil"/>
              <w:left w:val="nil"/>
              <w:bottom w:val="single" w:sz="4" w:space="0" w:color="auto"/>
              <w:right w:val="single" w:sz="12" w:space="0" w:color="auto"/>
            </w:tcBorders>
            <w:shd w:val="clear" w:color="auto" w:fill="auto"/>
            <w:vAlign w:val="center"/>
            <w:hideMark/>
          </w:tcPr>
          <w:p w14:paraId="22DA8D87"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B551B1" w:rsidRPr="00A40D95" w14:paraId="0624D39A" w14:textId="77777777" w:rsidTr="00A40D95">
        <w:trPr>
          <w:trHeight w:val="426"/>
        </w:trPr>
        <w:tc>
          <w:tcPr>
            <w:tcW w:w="1560" w:type="dxa"/>
            <w:tcBorders>
              <w:top w:val="nil"/>
              <w:left w:val="single" w:sz="12" w:space="0" w:color="auto"/>
              <w:bottom w:val="single" w:sz="4" w:space="0" w:color="auto"/>
              <w:right w:val="single" w:sz="4" w:space="0" w:color="auto"/>
            </w:tcBorders>
            <w:shd w:val="clear" w:color="auto" w:fill="auto"/>
            <w:noWrap/>
            <w:vAlign w:val="center"/>
            <w:hideMark/>
          </w:tcPr>
          <w:p w14:paraId="4478E6DA" w14:textId="77777777" w:rsidR="00B551B1" w:rsidRPr="00A40D95" w:rsidRDefault="00B551B1" w:rsidP="00B551B1">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REQ-G-004</w:t>
            </w:r>
          </w:p>
        </w:tc>
        <w:tc>
          <w:tcPr>
            <w:tcW w:w="3969" w:type="dxa"/>
            <w:tcBorders>
              <w:top w:val="nil"/>
              <w:left w:val="nil"/>
              <w:bottom w:val="single" w:sz="4" w:space="0" w:color="auto"/>
              <w:right w:val="single" w:sz="4" w:space="0" w:color="auto"/>
            </w:tcBorders>
            <w:shd w:val="clear" w:color="000000" w:fill="FFFFFF"/>
            <w:vAlign w:val="center"/>
            <w:hideMark/>
          </w:tcPr>
          <w:p w14:paraId="6D3D01CC" w14:textId="77777777" w:rsidR="00B551B1" w:rsidRPr="00A40D95" w:rsidRDefault="00B551B1" w:rsidP="00694BA7">
            <w:pPr>
              <w:jc w:val="both"/>
              <w:rPr>
                <w:rFonts w:ascii="Arial" w:hAnsi="Arial" w:cs="Arial"/>
                <w:sz w:val="20"/>
                <w:szCs w:val="20"/>
                <w:lang w:val="es-CO" w:eastAsia="es-CO"/>
              </w:rPr>
            </w:pPr>
            <w:r w:rsidRPr="00A40D95">
              <w:rPr>
                <w:rFonts w:ascii="Arial" w:hAnsi="Arial" w:cs="Arial"/>
                <w:sz w:val="20"/>
                <w:szCs w:val="20"/>
                <w:lang w:val="es-CO" w:eastAsia="es-CO"/>
              </w:rPr>
              <w:t xml:space="preserve">Acta de concertación con la comunidad </w:t>
            </w:r>
            <w:r w:rsidRPr="00A40D95">
              <w:rPr>
                <w:rFonts w:ascii="Arial" w:hAnsi="Arial" w:cs="Arial"/>
                <w:color w:val="FF0000"/>
                <w:sz w:val="20"/>
                <w:szCs w:val="20"/>
                <w:lang w:val="es-CO" w:eastAsia="es-CO"/>
              </w:rPr>
              <w:t>(Ver anexo)</w:t>
            </w:r>
          </w:p>
        </w:tc>
        <w:tc>
          <w:tcPr>
            <w:tcW w:w="694" w:type="dxa"/>
            <w:tcBorders>
              <w:top w:val="nil"/>
              <w:left w:val="nil"/>
              <w:bottom w:val="single" w:sz="4" w:space="0" w:color="auto"/>
              <w:right w:val="single" w:sz="4" w:space="0" w:color="auto"/>
            </w:tcBorders>
            <w:shd w:val="clear" w:color="auto" w:fill="auto"/>
            <w:noWrap/>
            <w:vAlign w:val="center"/>
            <w:hideMark/>
          </w:tcPr>
          <w:p w14:paraId="587AEFAF"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14:paraId="7F4A0116"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676" w:type="dxa"/>
            <w:tcBorders>
              <w:top w:val="nil"/>
              <w:left w:val="nil"/>
              <w:bottom w:val="single" w:sz="4" w:space="0" w:color="auto"/>
              <w:right w:val="single" w:sz="4" w:space="0" w:color="auto"/>
            </w:tcBorders>
            <w:shd w:val="clear" w:color="auto" w:fill="auto"/>
            <w:noWrap/>
            <w:vAlign w:val="center"/>
            <w:hideMark/>
          </w:tcPr>
          <w:p w14:paraId="55189424"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174" w:type="dxa"/>
            <w:tcBorders>
              <w:top w:val="nil"/>
              <w:left w:val="nil"/>
              <w:bottom w:val="single" w:sz="4" w:space="0" w:color="auto"/>
              <w:right w:val="single" w:sz="12" w:space="0" w:color="auto"/>
            </w:tcBorders>
            <w:shd w:val="clear" w:color="auto" w:fill="auto"/>
            <w:vAlign w:val="center"/>
            <w:hideMark/>
          </w:tcPr>
          <w:p w14:paraId="2AF7F954"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B551B1" w:rsidRPr="00A40D95" w14:paraId="00BAFC19" w14:textId="77777777" w:rsidTr="00887D32">
        <w:trPr>
          <w:trHeight w:val="70"/>
        </w:trPr>
        <w:tc>
          <w:tcPr>
            <w:tcW w:w="1560" w:type="dxa"/>
            <w:tcBorders>
              <w:top w:val="nil"/>
              <w:left w:val="single" w:sz="12" w:space="0" w:color="auto"/>
              <w:bottom w:val="single" w:sz="4" w:space="0" w:color="auto"/>
              <w:right w:val="single" w:sz="4" w:space="0" w:color="auto"/>
            </w:tcBorders>
            <w:shd w:val="clear" w:color="auto" w:fill="auto"/>
            <w:noWrap/>
            <w:vAlign w:val="center"/>
            <w:hideMark/>
          </w:tcPr>
          <w:p w14:paraId="4DD66461" w14:textId="77777777" w:rsidR="00B551B1" w:rsidRPr="00A40D95" w:rsidRDefault="00B551B1" w:rsidP="00B551B1">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REQ-G-005</w:t>
            </w:r>
          </w:p>
        </w:tc>
        <w:tc>
          <w:tcPr>
            <w:tcW w:w="3969" w:type="dxa"/>
            <w:tcBorders>
              <w:top w:val="nil"/>
              <w:left w:val="nil"/>
              <w:bottom w:val="single" w:sz="4" w:space="0" w:color="auto"/>
              <w:right w:val="single" w:sz="4" w:space="0" w:color="auto"/>
            </w:tcBorders>
            <w:shd w:val="clear" w:color="000000" w:fill="FFFFFF"/>
            <w:vAlign w:val="center"/>
            <w:hideMark/>
          </w:tcPr>
          <w:p w14:paraId="34D5C83D" w14:textId="77777777" w:rsidR="00B551B1" w:rsidRPr="00A40D95" w:rsidRDefault="00B551B1" w:rsidP="00694BA7">
            <w:pPr>
              <w:jc w:val="both"/>
              <w:rPr>
                <w:rFonts w:ascii="Arial" w:hAnsi="Arial" w:cs="Arial"/>
                <w:sz w:val="20"/>
                <w:szCs w:val="20"/>
                <w:lang w:val="es-CO" w:eastAsia="es-CO"/>
              </w:rPr>
            </w:pPr>
            <w:r w:rsidRPr="00A40D95">
              <w:rPr>
                <w:rFonts w:ascii="Arial" w:hAnsi="Arial" w:cs="Arial"/>
                <w:sz w:val="20"/>
                <w:szCs w:val="20"/>
                <w:lang w:val="es-CO" w:eastAsia="es-CO"/>
              </w:rPr>
              <w:t>Licencia de Construcción o certificado de no requiere</w:t>
            </w:r>
          </w:p>
        </w:tc>
        <w:tc>
          <w:tcPr>
            <w:tcW w:w="694" w:type="dxa"/>
            <w:tcBorders>
              <w:top w:val="nil"/>
              <w:left w:val="nil"/>
              <w:bottom w:val="single" w:sz="4" w:space="0" w:color="auto"/>
              <w:right w:val="single" w:sz="4" w:space="0" w:color="auto"/>
            </w:tcBorders>
            <w:shd w:val="clear" w:color="auto" w:fill="auto"/>
            <w:noWrap/>
            <w:vAlign w:val="center"/>
            <w:hideMark/>
          </w:tcPr>
          <w:p w14:paraId="086F8E53"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14:paraId="3AB3C88A"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676" w:type="dxa"/>
            <w:tcBorders>
              <w:top w:val="nil"/>
              <w:left w:val="nil"/>
              <w:bottom w:val="single" w:sz="4" w:space="0" w:color="auto"/>
              <w:right w:val="single" w:sz="4" w:space="0" w:color="auto"/>
            </w:tcBorders>
            <w:shd w:val="clear" w:color="auto" w:fill="auto"/>
            <w:noWrap/>
            <w:vAlign w:val="center"/>
            <w:hideMark/>
          </w:tcPr>
          <w:p w14:paraId="1E212D6D"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174" w:type="dxa"/>
            <w:tcBorders>
              <w:top w:val="nil"/>
              <w:left w:val="nil"/>
              <w:bottom w:val="single" w:sz="4" w:space="0" w:color="auto"/>
              <w:right w:val="single" w:sz="12" w:space="0" w:color="auto"/>
            </w:tcBorders>
            <w:shd w:val="clear" w:color="auto" w:fill="auto"/>
            <w:vAlign w:val="center"/>
            <w:hideMark/>
          </w:tcPr>
          <w:p w14:paraId="79D87986"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B551B1" w:rsidRPr="00A40D95" w14:paraId="0E731F72" w14:textId="77777777" w:rsidTr="00A40D95">
        <w:trPr>
          <w:trHeight w:val="1163"/>
        </w:trPr>
        <w:tc>
          <w:tcPr>
            <w:tcW w:w="1560" w:type="dxa"/>
            <w:tcBorders>
              <w:top w:val="nil"/>
              <w:left w:val="single" w:sz="12" w:space="0" w:color="auto"/>
              <w:bottom w:val="single" w:sz="4" w:space="0" w:color="auto"/>
              <w:right w:val="single" w:sz="4" w:space="0" w:color="auto"/>
            </w:tcBorders>
            <w:shd w:val="clear" w:color="auto" w:fill="auto"/>
            <w:noWrap/>
            <w:vAlign w:val="center"/>
            <w:hideMark/>
          </w:tcPr>
          <w:p w14:paraId="20660CA6" w14:textId="77777777" w:rsidR="00B551B1" w:rsidRPr="00A40D95" w:rsidRDefault="00B551B1" w:rsidP="00B551B1">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REQ-G-006</w:t>
            </w:r>
          </w:p>
        </w:tc>
        <w:tc>
          <w:tcPr>
            <w:tcW w:w="3969" w:type="dxa"/>
            <w:tcBorders>
              <w:top w:val="nil"/>
              <w:left w:val="nil"/>
              <w:bottom w:val="single" w:sz="4" w:space="0" w:color="auto"/>
              <w:right w:val="single" w:sz="4" w:space="0" w:color="auto"/>
            </w:tcBorders>
            <w:shd w:val="clear" w:color="000000" w:fill="FFFFFF"/>
            <w:vAlign w:val="center"/>
            <w:hideMark/>
          </w:tcPr>
          <w:p w14:paraId="05FFED50" w14:textId="77777777" w:rsidR="00B551B1" w:rsidRPr="00A40D95" w:rsidRDefault="00B551B1" w:rsidP="00694BA7">
            <w:pPr>
              <w:jc w:val="both"/>
              <w:rPr>
                <w:rFonts w:ascii="Arial" w:hAnsi="Arial" w:cs="Arial"/>
                <w:sz w:val="20"/>
                <w:szCs w:val="20"/>
                <w:lang w:val="es-CO" w:eastAsia="es-CO"/>
              </w:rPr>
            </w:pPr>
            <w:r w:rsidRPr="00A40D95">
              <w:rPr>
                <w:rFonts w:ascii="Arial" w:hAnsi="Arial" w:cs="Arial"/>
                <w:sz w:val="20"/>
                <w:szCs w:val="20"/>
                <w:lang w:val="es-CO" w:eastAsia="es-CO"/>
              </w:rPr>
              <w:t>Certificación de la entidad que presenta el proyecto en la cual conste que los precios unitarios corresponden al promedio de la región y que son los utilizados para el tipo de actividades contempladas en el proyecto (</w:t>
            </w:r>
            <w:r w:rsidRPr="00A40D95">
              <w:rPr>
                <w:rFonts w:ascii="Arial" w:hAnsi="Arial" w:cs="Arial"/>
                <w:color w:val="FF0000"/>
                <w:sz w:val="20"/>
                <w:szCs w:val="20"/>
                <w:lang w:val="es-CO" w:eastAsia="es-CO"/>
              </w:rPr>
              <w:t>Ver anexos)</w:t>
            </w:r>
          </w:p>
        </w:tc>
        <w:tc>
          <w:tcPr>
            <w:tcW w:w="694" w:type="dxa"/>
            <w:tcBorders>
              <w:top w:val="nil"/>
              <w:left w:val="nil"/>
              <w:bottom w:val="single" w:sz="4" w:space="0" w:color="auto"/>
              <w:right w:val="single" w:sz="4" w:space="0" w:color="auto"/>
            </w:tcBorders>
            <w:shd w:val="clear" w:color="auto" w:fill="auto"/>
            <w:noWrap/>
            <w:vAlign w:val="center"/>
            <w:hideMark/>
          </w:tcPr>
          <w:p w14:paraId="463FCD19"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14:paraId="18AC0EAA"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676" w:type="dxa"/>
            <w:tcBorders>
              <w:top w:val="nil"/>
              <w:left w:val="nil"/>
              <w:bottom w:val="single" w:sz="4" w:space="0" w:color="auto"/>
              <w:right w:val="single" w:sz="4" w:space="0" w:color="auto"/>
            </w:tcBorders>
            <w:shd w:val="clear" w:color="auto" w:fill="auto"/>
            <w:noWrap/>
            <w:vAlign w:val="center"/>
            <w:hideMark/>
          </w:tcPr>
          <w:p w14:paraId="1BBB51FF"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174" w:type="dxa"/>
            <w:tcBorders>
              <w:top w:val="nil"/>
              <w:left w:val="nil"/>
              <w:bottom w:val="single" w:sz="4" w:space="0" w:color="auto"/>
              <w:right w:val="single" w:sz="12" w:space="0" w:color="auto"/>
            </w:tcBorders>
            <w:shd w:val="clear" w:color="auto" w:fill="auto"/>
            <w:vAlign w:val="center"/>
            <w:hideMark/>
          </w:tcPr>
          <w:p w14:paraId="7C456CFD"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B551B1" w:rsidRPr="00A40D95" w14:paraId="309D51AD" w14:textId="77777777" w:rsidTr="00A40D95">
        <w:trPr>
          <w:trHeight w:val="1958"/>
        </w:trPr>
        <w:tc>
          <w:tcPr>
            <w:tcW w:w="1560" w:type="dxa"/>
            <w:tcBorders>
              <w:top w:val="nil"/>
              <w:left w:val="single" w:sz="12" w:space="0" w:color="auto"/>
              <w:bottom w:val="single" w:sz="4" w:space="0" w:color="auto"/>
              <w:right w:val="single" w:sz="4" w:space="0" w:color="auto"/>
            </w:tcBorders>
            <w:shd w:val="clear" w:color="auto" w:fill="auto"/>
            <w:noWrap/>
            <w:vAlign w:val="center"/>
            <w:hideMark/>
          </w:tcPr>
          <w:p w14:paraId="718A23DD" w14:textId="77777777" w:rsidR="00B551B1" w:rsidRPr="00A40D95" w:rsidRDefault="00B551B1" w:rsidP="00B551B1">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REQ-G-007</w:t>
            </w:r>
          </w:p>
        </w:tc>
        <w:tc>
          <w:tcPr>
            <w:tcW w:w="3969" w:type="dxa"/>
            <w:tcBorders>
              <w:top w:val="nil"/>
              <w:left w:val="nil"/>
              <w:bottom w:val="single" w:sz="4" w:space="0" w:color="auto"/>
              <w:right w:val="single" w:sz="4" w:space="0" w:color="auto"/>
            </w:tcBorders>
            <w:shd w:val="clear" w:color="000000" w:fill="FFFFFF"/>
            <w:vAlign w:val="center"/>
            <w:hideMark/>
          </w:tcPr>
          <w:p w14:paraId="5B8ED21D" w14:textId="77777777" w:rsidR="00B551B1" w:rsidRPr="00A40D95" w:rsidRDefault="00B551B1" w:rsidP="00694BA7">
            <w:pPr>
              <w:jc w:val="both"/>
              <w:rPr>
                <w:rFonts w:ascii="Arial" w:hAnsi="Arial" w:cs="Arial"/>
                <w:sz w:val="20"/>
                <w:szCs w:val="20"/>
                <w:lang w:val="es-CO" w:eastAsia="es-CO"/>
              </w:rPr>
            </w:pPr>
            <w:r w:rsidRPr="00A40D95">
              <w:rPr>
                <w:rFonts w:ascii="Arial" w:hAnsi="Arial" w:cs="Arial"/>
                <w:sz w:val="20"/>
                <w:szCs w:val="20"/>
                <w:lang w:val="es-CO" w:eastAsia="es-CO"/>
              </w:rPr>
              <w:t>Certificado suscrito por el representante legal de la entidad que presenta el proyecto de inversión y de aquella donde se va a ejecutar el mismo, en el cual se indique que las actividades que se pretenden financiar con los recursos solicitados (</w:t>
            </w:r>
            <w:r w:rsidRPr="00A40D95">
              <w:rPr>
                <w:rFonts w:ascii="Arial" w:hAnsi="Arial" w:cs="Arial"/>
                <w:color w:val="FF0000"/>
                <w:sz w:val="20"/>
                <w:szCs w:val="20"/>
                <w:lang w:val="es-CO" w:eastAsia="es-CO"/>
              </w:rPr>
              <w:t>indicar tipo de recursos</w:t>
            </w:r>
            <w:r w:rsidRPr="00A40D95">
              <w:rPr>
                <w:rFonts w:ascii="Arial" w:hAnsi="Arial" w:cs="Arial"/>
                <w:sz w:val="20"/>
                <w:szCs w:val="20"/>
                <w:lang w:val="es-CO" w:eastAsia="es-CO"/>
              </w:rPr>
              <w:t xml:space="preserve">) no están siendo, ni han sido financiadas con otras fuentes de recursos. </w:t>
            </w:r>
            <w:r w:rsidRPr="00A40D95">
              <w:rPr>
                <w:rFonts w:ascii="Arial" w:hAnsi="Arial" w:cs="Arial"/>
                <w:color w:val="FF0000"/>
                <w:sz w:val="20"/>
                <w:szCs w:val="20"/>
                <w:lang w:val="es-CO" w:eastAsia="es-CO"/>
              </w:rPr>
              <w:t>(Ver anexo)</w:t>
            </w:r>
          </w:p>
        </w:tc>
        <w:tc>
          <w:tcPr>
            <w:tcW w:w="694" w:type="dxa"/>
            <w:tcBorders>
              <w:top w:val="nil"/>
              <w:left w:val="nil"/>
              <w:bottom w:val="single" w:sz="4" w:space="0" w:color="auto"/>
              <w:right w:val="single" w:sz="4" w:space="0" w:color="auto"/>
            </w:tcBorders>
            <w:shd w:val="clear" w:color="auto" w:fill="auto"/>
            <w:noWrap/>
            <w:vAlign w:val="center"/>
            <w:hideMark/>
          </w:tcPr>
          <w:p w14:paraId="111F940E"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14:paraId="037F97AF"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676" w:type="dxa"/>
            <w:tcBorders>
              <w:top w:val="nil"/>
              <w:left w:val="nil"/>
              <w:bottom w:val="single" w:sz="4" w:space="0" w:color="auto"/>
              <w:right w:val="single" w:sz="4" w:space="0" w:color="auto"/>
            </w:tcBorders>
            <w:shd w:val="clear" w:color="auto" w:fill="auto"/>
            <w:noWrap/>
            <w:vAlign w:val="center"/>
            <w:hideMark/>
          </w:tcPr>
          <w:p w14:paraId="50EAC9B3"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174" w:type="dxa"/>
            <w:tcBorders>
              <w:top w:val="nil"/>
              <w:left w:val="nil"/>
              <w:bottom w:val="single" w:sz="4" w:space="0" w:color="auto"/>
              <w:right w:val="single" w:sz="12" w:space="0" w:color="auto"/>
            </w:tcBorders>
            <w:shd w:val="clear" w:color="auto" w:fill="auto"/>
            <w:vAlign w:val="center"/>
            <w:hideMark/>
          </w:tcPr>
          <w:p w14:paraId="5A48A98C"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B551B1" w:rsidRPr="00A40D95" w14:paraId="33BC4D8F" w14:textId="77777777" w:rsidTr="00A40D95">
        <w:trPr>
          <w:trHeight w:val="1295"/>
        </w:trPr>
        <w:tc>
          <w:tcPr>
            <w:tcW w:w="1560" w:type="dxa"/>
            <w:tcBorders>
              <w:top w:val="nil"/>
              <w:left w:val="single" w:sz="12" w:space="0" w:color="auto"/>
              <w:bottom w:val="single" w:sz="4" w:space="0" w:color="auto"/>
              <w:right w:val="single" w:sz="4" w:space="0" w:color="auto"/>
            </w:tcBorders>
            <w:shd w:val="clear" w:color="auto" w:fill="auto"/>
            <w:noWrap/>
            <w:vAlign w:val="center"/>
            <w:hideMark/>
          </w:tcPr>
          <w:p w14:paraId="1E533051" w14:textId="77777777" w:rsidR="00B551B1" w:rsidRPr="00A40D95" w:rsidRDefault="00B551B1" w:rsidP="00B551B1">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REQ-G-008</w:t>
            </w:r>
          </w:p>
        </w:tc>
        <w:tc>
          <w:tcPr>
            <w:tcW w:w="3969" w:type="dxa"/>
            <w:tcBorders>
              <w:top w:val="nil"/>
              <w:left w:val="nil"/>
              <w:bottom w:val="single" w:sz="4" w:space="0" w:color="auto"/>
              <w:right w:val="single" w:sz="4" w:space="0" w:color="auto"/>
            </w:tcBorders>
            <w:shd w:val="clear" w:color="000000" w:fill="FFFFFF"/>
            <w:vAlign w:val="center"/>
            <w:hideMark/>
          </w:tcPr>
          <w:p w14:paraId="78715E6D" w14:textId="77777777" w:rsidR="00B551B1" w:rsidRPr="00A40D95" w:rsidRDefault="00B551B1" w:rsidP="00694BA7">
            <w:pPr>
              <w:jc w:val="both"/>
              <w:rPr>
                <w:rFonts w:ascii="Arial" w:hAnsi="Arial" w:cs="Arial"/>
                <w:sz w:val="20"/>
                <w:szCs w:val="20"/>
                <w:lang w:val="es-CO" w:eastAsia="es-CO"/>
              </w:rPr>
            </w:pPr>
            <w:r w:rsidRPr="00A40D95">
              <w:rPr>
                <w:rFonts w:ascii="Arial" w:hAnsi="Arial" w:cs="Arial"/>
                <w:sz w:val="20"/>
                <w:szCs w:val="20"/>
                <w:lang w:val="es-CO" w:eastAsia="es-CO"/>
              </w:rPr>
              <w:t>Certificado de la Secretaría de Planeación</w:t>
            </w:r>
            <w:r w:rsidRPr="00A40D95">
              <w:rPr>
                <w:rFonts w:ascii="Arial" w:hAnsi="Arial" w:cs="Arial"/>
                <w:i/>
                <w:iCs/>
                <w:sz w:val="20"/>
                <w:szCs w:val="20"/>
                <w:lang w:val="es-CO" w:eastAsia="es-CO"/>
              </w:rPr>
              <w:t xml:space="preserve"> (para proyectos que incluyan intervención u ocupación del suelo),</w:t>
            </w:r>
            <w:r w:rsidRPr="00A40D95">
              <w:rPr>
                <w:rFonts w:ascii="Arial" w:hAnsi="Arial" w:cs="Arial"/>
                <w:sz w:val="20"/>
                <w:szCs w:val="20"/>
                <w:lang w:val="es-CO" w:eastAsia="es-CO"/>
              </w:rPr>
              <w:t xml:space="preserve"> en el que conste que el proyecto está acorde con el uso y tratamientos del suelo de conformidad con el POT </w:t>
            </w:r>
            <w:r w:rsidRPr="00A40D95">
              <w:rPr>
                <w:rFonts w:ascii="Arial" w:hAnsi="Arial" w:cs="Arial"/>
                <w:color w:val="FF0000"/>
                <w:sz w:val="20"/>
                <w:szCs w:val="20"/>
                <w:lang w:val="es-CO" w:eastAsia="es-CO"/>
              </w:rPr>
              <w:t>(Ver anexo)</w:t>
            </w:r>
          </w:p>
        </w:tc>
        <w:tc>
          <w:tcPr>
            <w:tcW w:w="694" w:type="dxa"/>
            <w:tcBorders>
              <w:top w:val="nil"/>
              <w:left w:val="nil"/>
              <w:bottom w:val="single" w:sz="4" w:space="0" w:color="auto"/>
              <w:right w:val="single" w:sz="4" w:space="0" w:color="auto"/>
            </w:tcBorders>
            <w:shd w:val="clear" w:color="auto" w:fill="auto"/>
            <w:noWrap/>
            <w:vAlign w:val="center"/>
            <w:hideMark/>
          </w:tcPr>
          <w:p w14:paraId="304074FC"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14:paraId="33D4A4EA"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676" w:type="dxa"/>
            <w:tcBorders>
              <w:top w:val="nil"/>
              <w:left w:val="nil"/>
              <w:bottom w:val="single" w:sz="4" w:space="0" w:color="auto"/>
              <w:right w:val="single" w:sz="4" w:space="0" w:color="auto"/>
            </w:tcBorders>
            <w:shd w:val="clear" w:color="auto" w:fill="auto"/>
            <w:noWrap/>
            <w:vAlign w:val="center"/>
            <w:hideMark/>
          </w:tcPr>
          <w:p w14:paraId="7FC775C7"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174" w:type="dxa"/>
            <w:tcBorders>
              <w:top w:val="nil"/>
              <w:left w:val="nil"/>
              <w:bottom w:val="single" w:sz="4" w:space="0" w:color="auto"/>
              <w:right w:val="single" w:sz="12" w:space="0" w:color="auto"/>
            </w:tcBorders>
            <w:shd w:val="clear" w:color="auto" w:fill="auto"/>
            <w:vAlign w:val="center"/>
            <w:hideMark/>
          </w:tcPr>
          <w:p w14:paraId="21FE4C28"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B551B1" w:rsidRPr="00A40D95" w14:paraId="45172408" w14:textId="77777777" w:rsidTr="00A40D95">
        <w:trPr>
          <w:trHeight w:val="1119"/>
        </w:trPr>
        <w:tc>
          <w:tcPr>
            <w:tcW w:w="1560" w:type="dxa"/>
            <w:tcBorders>
              <w:top w:val="nil"/>
              <w:left w:val="single" w:sz="12" w:space="0" w:color="auto"/>
              <w:bottom w:val="single" w:sz="4" w:space="0" w:color="auto"/>
              <w:right w:val="single" w:sz="4" w:space="0" w:color="auto"/>
            </w:tcBorders>
            <w:shd w:val="clear" w:color="auto" w:fill="auto"/>
            <w:noWrap/>
            <w:vAlign w:val="center"/>
            <w:hideMark/>
          </w:tcPr>
          <w:p w14:paraId="59F8352C" w14:textId="77777777" w:rsidR="00B551B1" w:rsidRPr="00A40D95" w:rsidRDefault="00B551B1" w:rsidP="00B551B1">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REQ-G-009</w:t>
            </w:r>
          </w:p>
        </w:tc>
        <w:tc>
          <w:tcPr>
            <w:tcW w:w="3969" w:type="dxa"/>
            <w:tcBorders>
              <w:top w:val="nil"/>
              <w:left w:val="nil"/>
              <w:bottom w:val="single" w:sz="4" w:space="0" w:color="auto"/>
              <w:right w:val="single" w:sz="4" w:space="0" w:color="auto"/>
            </w:tcBorders>
            <w:shd w:val="clear" w:color="000000" w:fill="FFFFFF"/>
            <w:vAlign w:val="center"/>
            <w:hideMark/>
          </w:tcPr>
          <w:p w14:paraId="221CCB1A" w14:textId="77777777" w:rsidR="00B551B1" w:rsidRPr="00A40D95" w:rsidRDefault="00B551B1" w:rsidP="00694BA7">
            <w:pPr>
              <w:jc w:val="both"/>
              <w:rPr>
                <w:rFonts w:ascii="Arial" w:hAnsi="Arial" w:cs="Arial"/>
                <w:sz w:val="20"/>
                <w:szCs w:val="20"/>
                <w:lang w:val="es-CO" w:eastAsia="es-CO"/>
              </w:rPr>
            </w:pPr>
            <w:r w:rsidRPr="00A40D95">
              <w:rPr>
                <w:rFonts w:ascii="Arial" w:hAnsi="Arial" w:cs="Arial"/>
                <w:sz w:val="20"/>
                <w:szCs w:val="20"/>
                <w:lang w:val="es-CO" w:eastAsia="es-CO"/>
              </w:rPr>
              <w:t xml:space="preserve">Certificado de la Secretaria de Agricultura, Ambiente y Tierras (SAAT), para proyectos que incluyan intervención u ocupación del suelo, en la cual conste que el proyecto no está localizado en zona que presente alto riesgo no mitigable </w:t>
            </w:r>
            <w:r w:rsidRPr="00A40D95">
              <w:rPr>
                <w:rFonts w:ascii="Arial" w:hAnsi="Arial" w:cs="Arial"/>
                <w:color w:val="FF0000"/>
                <w:sz w:val="20"/>
                <w:szCs w:val="20"/>
                <w:lang w:val="es-CO" w:eastAsia="es-CO"/>
              </w:rPr>
              <w:t>(Ver anexo)</w:t>
            </w:r>
          </w:p>
        </w:tc>
        <w:tc>
          <w:tcPr>
            <w:tcW w:w="694" w:type="dxa"/>
            <w:tcBorders>
              <w:top w:val="nil"/>
              <w:left w:val="nil"/>
              <w:bottom w:val="single" w:sz="4" w:space="0" w:color="auto"/>
              <w:right w:val="single" w:sz="4" w:space="0" w:color="auto"/>
            </w:tcBorders>
            <w:shd w:val="clear" w:color="auto" w:fill="auto"/>
            <w:noWrap/>
            <w:vAlign w:val="center"/>
            <w:hideMark/>
          </w:tcPr>
          <w:p w14:paraId="45A8706C"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14:paraId="69EDC01D"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676" w:type="dxa"/>
            <w:tcBorders>
              <w:top w:val="nil"/>
              <w:left w:val="nil"/>
              <w:bottom w:val="single" w:sz="4" w:space="0" w:color="auto"/>
              <w:right w:val="single" w:sz="4" w:space="0" w:color="auto"/>
            </w:tcBorders>
            <w:shd w:val="clear" w:color="auto" w:fill="auto"/>
            <w:noWrap/>
            <w:vAlign w:val="center"/>
            <w:hideMark/>
          </w:tcPr>
          <w:p w14:paraId="60F0136A"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174" w:type="dxa"/>
            <w:tcBorders>
              <w:top w:val="nil"/>
              <w:left w:val="nil"/>
              <w:bottom w:val="single" w:sz="4" w:space="0" w:color="auto"/>
              <w:right w:val="single" w:sz="12" w:space="0" w:color="auto"/>
            </w:tcBorders>
            <w:shd w:val="clear" w:color="auto" w:fill="auto"/>
            <w:vAlign w:val="center"/>
            <w:hideMark/>
          </w:tcPr>
          <w:p w14:paraId="7525C583"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B551B1" w:rsidRPr="00A40D95" w14:paraId="491D6B84" w14:textId="77777777" w:rsidTr="00887D32">
        <w:trPr>
          <w:trHeight w:val="70"/>
        </w:trPr>
        <w:tc>
          <w:tcPr>
            <w:tcW w:w="1560" w:type="dxa"/>
            <w:tcBorders>
              <w:top w:val="nil"/>
              <w:left w:val="single" w:sz="12" w:space="0" w:color="auto"/>
              <w:bottom w:val="single" w:sz="4" w:space="0" w:color="auto"/>
              <w:right w:val="single" w:sz="4" w:space="0" w:color="auto"/>
            </w:tcBorders>
            <w:shd w:val="clear" w:color="auto" w:fill="auto"/>
            <w:noWrap/>
            <w:vAlign w:val="center"/>
            <w:hideMark/>
          </w:tcPr>
          <w:p w14:paraId="23CE210C" w14:textId="77777777" w:rsidR="00B551B1" w:rsidRPr="00A40D95" w:rsidRDefault="00B551B1" w:rsidP="00B551B1">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REQ-G-010</w:t>
            </w:r>
          </w:p>
        </w:tc>
        <w:tc>
          <w:tcPr>
            <w:tcW w:w="3969" w:type="dxa"/>
            <w:tcBorders>
              <w:top w:val="nil"/>
              <w:left w:val="nil"/>
              <w:bottom w:val="single" w:sz="4" w:space="0" w:color="auto"/>
              <w:right w:val="single" w:sz="4" w:space="0" w:color="auto"/>
            </w:tcBorders>
            <w:shd w:val="clear" w:color="000000" w:fill="FFFFFF"/>
            <w:vAlign w:val="center"/>
            <w:hideMark/>
          </w:tcPr>
          <w:p w14:paraId="35D6908B" w14:textId="77777777" w:rsidR="00B551B1" w:rsidRPr="00A40D95" w:rsidRDefault="00B551B1" w:rsidP="00694BA7">
            <w:pPr>
              <w:jc w:val="both"/>
              <w:rPr>
                <w:rFonts w:ascii="Arial" w:hAnsi="Arial" w:cs="Arial"/>
                <w:sz w:val="20"/>
                <w:szCs w:val="20"/>
                <w:lang w:val="es-CO" w:eastAsia="es-CO"/>
              </w:rPr>
            </w:pPr>
            <w:r w:rsidRPr="00A40D95">
              <w:rPr>
                <w:rFonts w:ascii="Arial" w:hAnsi="Arial" w:cs="Arial"/>
                <w:sz w:val="20"/>
                <w:szCs w:val="20"/>
                <w:lang w:val="es-CO" w:eastAsia="es-CO"/>
              </w:rPr>
              <w:t>Localización General y Ubicación Específica - Mapa</w:t>
            </w:r>
          </w:p>
        </w:tc>
        <w:tc>
          <w:tcPr>
            <w:tcW w:w="694" w:type="dxa"/>
            <w:tcBorders>
              <w:top w:val="nil"/>
              <w:left w:val="nil"/>
              <w:bottom w:val="single" w:sz="4" w:space="0" w:color="auto"/>
              <w:right w:val="single" w:sz="4" w:space="0" w:color="auto"/>
            </w:tcBorders>
            <w:shd w:val="clear" w:color="auto" w:fill="auto"/>
            <w:noWrap/>
            <w:vAlign w:val="center"/>
            <w:hideMark/>
          </w:tcPr>
          <w:p w14:paraId="0373ED68"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14:paraId="11675825"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676" w:type="dxa"/>
            <w:tcBorders>
              <w:top w:val="nil"/>
              <w:left w:val="nil"/>
              <w:bottom w:val="single" w:sz="4" w:space="0" w:color="auto"/>
              <w:right w:val="single" w:sz="4" w:space="0" w:color="auto"/>
            </w:tcBorders>
            <w:shd w:val="clear" w:color="auto" w:fill="auto"/>
            <w:noWrap/>
            <w:vAlign w:val="center"/>
            <w:hideMark/>
          </w:tcPr>
          <w:p w14:paraId="44AD411C"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174" w:type="dxa"/>
            <w:tcBorders>
              <w:top w:val="nil"/>
              <w:left w:val="nil"/>
              <w:bottom w:val="single" w:sz="4" w:space="0" w:color="auto"/>
              <w:right w:val="single" w:sz="12" w:space="0" w:color="auto"/>
            </w:tcBorders>
            <w:shd w:val="clear" w:color="auto" w:fill="auto"/>
            <w:vAlign w:val="center"/>
            <w:hideMark/>
          </w:tcPr>
          <w:p w14:paraId="45A79574"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B551B1" w:rsidRPr="00A40D95" w14:paraId="7B6B4E13" w14:textId="77777777" w:rsidTr="00887D32">
        <w:trPr>
          <w:trHeight w:val="72"/>
        </w:trPr>
        <w:tc>
          <w:tcPr>
            <w:tcW w:w="1560" w:type="dxa"/>
            <w:tcBorders>
              <w:top w:val="nil"/>
              <w:left w:val="single" w:sz="12" w:space="0" w:color="auto"/>
              <w:bottom w:val="single" w:sz="4" w:space="0" w:color="auto"/>
              <w:right w:val="single" w:sz="4" w:space="0" w:color="auto"/>
            </w:tcBorders>
            <w:shd w:val="clear" w:color="auto" w:fill="auto"/>
            <w:noWrap/>
            <w:vAlign w:val="center"/>
            <w:hideMark/>
          </w:tcPr>
          <w:p w14:paraId="08B281C5" w14:textId="77777777" w:rsidR="00B551B1" w:rsidRPr="00A40D95" w:rsidRDefault="00B551B1" w:rsidP="00B551B1">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REQ-G-011</w:t>
            </w:r>
          </w:p>
        </w:tc>
        <w:tc>
          <w:tcPr>
            <w:tcW w:w="3969" w:type="dxa"/>
            <w:tcBorders>
              <w:top w:val="nil"/>
              <w:left w:val="nil"/>
              <w:bottom w:val="single" w:sz="4" w:space="0" w:color="auto"/>
              <w:right w:val="single" w:sz="4" w:space="0" w:color="auto"/>
            </w:tcBorders>
            <w:shd w:val="clear" w:color="000000" w:fill="FFFFFF"/>
            <w:vAlign w:val="center"/>
            <w:hideMark/>
          </w:tcPr>
          <w:p w14:paraId="43291BBD" w14:textId="77777777" w:rsidR="00B551B1" w:rsidRPr="00A40D95" w:rsidRDefault="00B551B1" w:rsidP="00694BA7">
            <w:pPr>
              <w:jc w:val="both"/>
              <w:rPr>
                <w:rFonts w:ascii="Arial" w:hAnsi="Arial" w:cs="Arial"/>
                <w:sz w:val="20"/>
                <w:szCs w:val="20"/>
                <w:lang w:val="es-CO" w:eastAsia="es-CO"/>
              </w:rPr>
            </w:pPr>
            <w:r w:rsidRPr="00A40D95">
              <w:rPr>
                <w:rFonts w:ascii="Arial" w:hAnsi="Arial" w:cs="Arial"/>
                <w:sz w:val="20"/>
                <w:szCs w:val="20"/>
                <w:lang w:val="es-CO" w:eastAsia="es-CO"/>
              </w:rPr>
              <w:t>Plano de Canteras</w:t>
            </w:r>
          </w:p>
        </w:tc>
        <w:tc>
          <w:tcPr>
            <w:tcW w:w="694" w:type="dxa"/>
            <w:tcBorders>
              <w:top w:val="nil"/>
              <w:left w:val="nil"/>
              <w:bottom w:val="single" w:sz="4" w:space="0" w:color="auto"/>
              <w:right w:val="single" w:sz="4" w:space="0" w:color="auto"/>
            </w:tcBorders>
            <w:shd w:val="clear" w:color="auto" w:fill="auto"/>
            <w:noWrap/>
            <w:vAlign w:val="center"/>
            <w:hideMark/>
          </w:tcPr>
          <w:p w14:paraId="1B19EBD7"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14:paraId="4C796A33"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676" w:type="dxa"/>
            <w:tcBorders>
              <w:top w:val="nil"/>
              <w:left w:val="nil"/>
              <w:bottom w:val="single" w:sz="4" w:space="0" w:color="auto"/>
              <w:right w:val="single" w:sz="4" w:space="0" w:color="auto"/>
            </w:tcBorders>
            <w:shd w:val="clear" w:color="auto" w:fill="auto"/>
            <w:noWrap/>
            <w:vAlign w:val="center"/>
            <w:hideMark/>
          </w:tcPr>
          <w:p w14:paraId="68EC1139"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174" w:type="dxa"/>
            <w:tcBorders>
              <w:top w:val="nil"/>
              <w:left w:val="nil"/>
              <w:bottom w:val="single" w:sz="4" w:space="0" w:color="auto"/>
              <w:right w:val="single" w:sz="12" w:space="0" w:color="auto"/>
            </w:tcBorders>
            <w:shd w:val="clear" w:color="auto" w:fill="auto"/>
            <w:vAlign w:val="center"/>
            <w:hideMark/>
          </w:tcPr>
          <w:p w14:paraId="435DAAB9"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B551B1" w:rsidRPr="00A40D95" w14:paraId="0EB14C74" w14:textId="77777777" w:rsidTr="00887D32">
        <w:trPr>
          <w:trHeight w:val="70"/>
        </w:trPr>
        <w:tc>
          <w:tcPr>
            <w:tcW w:w="1560" w:type="dxa"/>
            <w:tcBorders>
              <w:top w:val="nil"/>
              <w:left w:val="single" w:sz="12" w:space="0" w:color="auto"/>
              <w:bottom w:val="single" w:sz="4" w:space="0" w:color="auto"/>
              <w:right w:val="single" w:sz="4" w:space="0" w:color="auto"/>
            </w:tcBorders>
            <w:shd w:val="clear" w:color="auto" w:fill="auto"/>
            <w:noWrap/>
            <w:vAlign w:val="center"/>
            <w:hideMark/>
          </w:tcPr>
          <w:p w14:paraId="5E9F2B0F" w14:textId="77777777" w:rsidR="00B551B1" w:rsidRPr="00A40D95" w:rsidRDefault="00B551B1" w:rsidP="00B551B1">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REQ-G-012</w:t>
            </w:r>
          </w:p>
        </w:tc>
        <w:tc>
          <w:tcPr>
            <w:tcW w:w="3969" w:type="dxa"/>
            <w:tcBorders>
              <w:top w:val="nil"/>
              <w:left w:val="nil"/>
              <w:bottom w:val="single" w:sz="4" w:space="0" w:color="auto"/>
              <w:right w:val="single" w:sz="4" w:space="0" w:color="auto"/>
            </w:tcBorders>
            <w:shd w:val="clear" w:color="000000" w:fill="FFFFFF"/>
            <w:vAlign w:val="center"/>
            <w:hideMark/>
          </w:tcPr>
          <w:p w14:paraId="1B43B78B" w14:textId="77777777" w:rsidR="00B551B1" w:rsidRPr="00A40D95" w:rsidRDefault="00B551B1" w:rsidP="00694BA7">
            <w:pPr>
              <w:jc w:val="both"/>
              <w:rPr>
                <w:rFonts w:ascii="Arial" w:hAnsi="Arial" w:cs="Arial"/>
                <w:sz w:val="20"/>
                <w:szCs w:val="20"/>
                <w:lang w:val="es-CO" w:eastAsia="es-CO"/>
              </w:rPr>
            </w:pPr>
            <w:r w:rsidRPr="00A40D95">
              <w:rPr>
                <w:rFonts w:ascii="Arial" w:hAnsi="Arial" w:cs="Arial"/>
                <w:sz w:val="20"/>
                <w:szCs w:val="20"/>
                <w:lang w:val="es-CO" w:eastAsia="es-CO"/>
              </w:rPr>
              <w:t>Registro Fotográfico</w:t>
            </w:r>
          </w:p>
        </w:tc>
        <w:tc>
          <w:tcPr>
            <w:tcW w:w="694" w:type="dxa"/>
            <w:tcBorders>
              <w:top w:val="nil"/>
              <w:left w:val="nil"/>
              <w:bottom w:val="single" w:sz="4" w:space="0" w:color="auto"/>
              <w:right w:val="single" w:sz="4" w:space="0" w:color="auto"/>
            </w:tcBorders>
            <w:shd w:val="clear" w:color="auto" w:fill="auto"/>
            <w:noWrap/>
            <w:vAlign w:val="center"/>
            <w:hideMark/>
          </w:tcPr>
          <w:p w14:paraId="0FE501DA"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14:paraId="5F84BE11"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676" w:type="dxa"/>
            <w:tcBorders>
              <w:top w:val="nil"/>
              <w:left w:val="nil"/>
              <w:bottom w:val="single" w:sz="4" w:space="0" w:color="auto"/>
              <w:right w:val="single" w:sz="4" w:space="0" w:color="auto"/>
            </w:tcBorders>
            <w:shd w:val="clear" w:color="auto" w:fill="auto"/>
            <w:noWrap/>
            <w:vAlign w:val="center"/>
            <w:hideMark/>
          </w:tcPr>
          <w:p w14:paraId="027C8306"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174" w:type="dxa"/>
            <w:tcBorders>
              <w:top w:val="nil"/>
              <w:left w:val="nil"/>
              <w:bottom w:val="single" w:sz="4" w:space="0" w:color="auto"/>
              <w:right w:val="single" w:sz="12" w:space="0" w:color="auto"/>
            </w:tcBorders>
            <w:shd w:val="clear" w:color="auto" w:fill="auto"/>
            <w:vAlign w:val="center"/>
            <w:hideMark/>
          </w:tcPr>
          <w:p w14:paraId="7DBB1F6B"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B551B1" w:rsidRPr="00A40D95" w14:paraId="65BAD827" w14:textId="77777777" w:rsidTr="00A40D95">
        <w:trPr>
          <w:trHeight w:val="1119"/>
        </w:trPr>
        <w:tc>
          <w:tcPr>
            <w:tcW w:w="1560" w:type="dxa"/>
            <w:tcBorders>
              <w:top w:val="nil"/>
              <w:left w:val="single" w:sz="12" w:space="0" w:color="auto"/>
              <w:bottom w:val="single" w:sz="12" w:space="0" w:color="auto"/>
              <w:right w:val="single" w:sz="4" w:space="0" w:color="auto"/>
            </w:tcBorders>
            <w:shd w:val="clear" w:color="auto" w:fill="auto"/>
            <w:noWrap/>
            <w:vAlign w:val="center"/>
            <w:hideMark/>
          </w:tcPr>
          <w:p w14:paraId="42CEBD01" w14:textId="77777777" w:rsidR="00B551B1" w:rsidRPr="00A40D95" w:rsidRDefault="00B551B1" w:rsidP="00B551B1">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REQ-G-013</w:t>
            </w:r>
          </w:p>
        </w:tc>
        <w:tc>
          <w:tcPr>
            <w:tcW w:w="3969" w:type="dxa"/>
            <w:tcBorders>
              <w:top w:val="nil"/>
              <w:left w:val="nil"/>
              <w:bottom w:val="single" w:sz="12" w:space="0" w:color="auto"/>
              <w:right w:val="single" w:sz="4" w:space="0" w:color="auto"/>
            </w:tcBorders>
            <w:shd w:val="clear" w:color="000000" w:fill="FFFFFF"/>
            <w:vAlign w:val="center"/>
            <w:hideMark/>
          </w:tcPr>
          <w:p w14:paraId="1035B86A" w14:textId="77777777" w:rsidR="00B551B1" w:rsidRPr="00A40D95" w:rsidRDefault="00B551B1" w:rsidP="00694BA7">
            <w:pPr>
              <w:jc w:val="both"/>
              <w:rPr>
                <w:rFonts w:ascii="Arial" w:hAnsi="Arial" w:cs="Arial"/>
                <w:sz w:val="20"/>
                <w:szCs w:val="20"/>
                <w:lang w:val="es-CO" w:eastAsia="es-CO"/>
              </w:rPr>
            </w:pPr>
            <w:r w:rsidRPr="00A40D95">
              <w:rPr>
                <w:rFonts w:ascii="Arial" w:hAnsi="Arial" w:cs="Arial"/>
                <w:sz w:val="20"/>
                <w:szCs w:val="20"/>
                <w:lang w:val="es-CO" w:eastAsia="es-CO"/>
              </w:rPr>
              <w:t>Copia de la convocatoria o programa, bien sea de la Nación, Departamento o Cooperación Internacional al que aplique, para proyectos que requieran apoyo en la estructuración (Infraestructura) por parte de la Oficina de Proyectos.</w:t>
            </w:r>
          </w:p>
        </w:tc>
        <w:tc>
          <w:tcPr>
            <w:tcW w:w="694" w:type="dxa"/>
            <w:tcBorders>
              <w:top w:val="nil"/>
              <w:left w:val="nil"/>
              <w:bottom w:val="single" w:sz="12" w:space="0" w:color="auto"/>
              <w:right w:val="single" w:sz="4" w:space="0" w:color="auto"/>
            </w:tcBorders>
            <w:shd w:val="clear" w:color="auto" w:fill="auto"/>
            <w:noWrap/>
            <w:vAlign w:val="center"/>
            <w:hideMark/>
          </w:tcPr>
          <w:p w14:paraId="77F0874E"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709" w:type="dxa"/>
            <w:tcBorders>
              <w:top w:val="nil"/>
              <w:left w:val="nil"/>
              <w:bottom w:val="single" w:sz="12" w:space="0" w:color="auto"/>
              <w:right w:val="single" w:sz="4" w:space="0" w:color="auto"/>
            </w:tcBorders>
            <w:shd w:val="clear" w:color="auto" w:fill="auto"/>
            <w:noWrap/>
            <w:vAlign w:val="center"/>
            <w:hideMark/>
          </w:tcPr>
          <w:p w14:paraId="6183C281"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676" w:type="dxa"/>
            <w:tcBorders>
              <w:top w:val="nil"/>
              <w:left w:val="nil"/>
              <w:bottom w:val="single" w:sz="12" w:space="0" w:color="auto"/>
              <w:right w:val="single" w:sz="4" w:space="0" w:color="auto"/>
            </w:tcBorders>
            <w:shd w:val="clear" w:color="auto" w:fill="auto"/>
            <w:noWrap/>
            <w:vAlign w:val="center"/>
            <w:hideMark/>
          </w:tcPr>
          <w:p w14:paraId="16C9C2C8"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174" w:type="dxa"/>
            <w:tcBorders>
              <w:top w:val="nil"/>
              <w:left w:val="nil"/>
              <w:bottom w:val="single" w:sz="4" w:space="0" w:color="auto"/>
              <w:right w:val="single" w:sz="12" w:space="0" w:color="auto"/>
            </w:tcBorders>
            <w:shd w:val="clear" w:color="auto" w:fill="auto"/>
            <w:vAlign w:val="center"/>
            <w:hideMark/>
          </w:tcPr>
          <w:p w14:paraId="5542260E"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B551B1" w:rsidRPr="00A40D95" w14:paraId="30FC3A10" w14:textId="77777777" w:rsidTr="00887D32">
        <w:trPr>
          <w:trHeight w:val="50"/>
        </w:trPr>
        <w:tc>
          <w:tcPr>
            <w:tcW w:w="9782" w:type="dxa"/>
            <w:gridSpan w:val="6"/>
            <w:tcBorders>
              <w:top w:val="single" w:sz="12" w:space="0" w:color="auto"/>
              <w:left w:val="single" w:sz="12" w:space="0" w:color="auto"/>
              <w:bottom w:val="single" w:sz="12" w:space="0" w:color="auto"/>
              <w:right w:val="single" w:sz="12" w:space="0" w:color="auto"/>
            </w:tcBorders>
            <w:shd w:val="clear" w:color="000000" w:fill="305496"/>
            <w:noWrap/>
            <w:vAlign w:val="center"/>
            <w:hideMark/>
          </w:tcPr>
          <w:p w14:paraId="4C032DAE" w14:textId="77777777" w:rsidR="00B551B1" w:rsidRPr="00A40D95" w:rsidRDefault="00B551B1" w:rsidP="00B551B1">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REQUISITOS DE FASE II</w:t>
            </w:r>
          </w:p>
        </w:tc>
      </w:tr>
      <w:tr w:rsidR="00B551B1" w:rsidRPr="00A40D95" w14:paraId="69F99B84" w14:textId="77777777" w:rsidTr="00A40D95">
        <w:trPr>
          <w:trHeight w:val="294"/>
        </w:trPr>
        <w:tc>
          <w:tcPr>
            <w:tcW w:w="1560" w:type="dxa"/>
            <w:tcBorders>
              <w:top w:val="single" w:sz="12" w:space="0" w:color="auto"/>
              <w:left w:val="single" w:sz="12" w:space="0" w:color="auto"/>
              <w:bottom w:val="single" w:sz="12" w:space="0" w:color="auto"/>
              <w:right w:val="single" w:sz="4" w:space="0" w:color="auto"/>
            </w:tcBorders>
            <w:shd w:val="clear" w:color="000000" w:fill="FFFFFF"/>
            <w:noWrap/>
            <w:vAlign w:val="center"/>
            <w:hideMark/>
          </w:tcPr>
          <w:p w14:paraId="574C4716" w14:textId="77777777" w:rsidR="00B551B1" w:rsidRPr="00A40D95" w:rsidRDefault="00B551B1" w:rsidP="00B551B1">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REQ-GF2-001</w:t>
            </w:r>
          </w:p>
        </w:tc>
        <w:tc>
          <w:tcPr>
            <w:tcW w:w="3969" w:type="dxa"/>
            <w:tcBorders>
              <w:top w:val="single" w:sz="12" w:space="0" w:color="auto"/>
              <w:left w:val="nil"/>
              <w:bottom w:val="single" w:sz="12" w:space="0" w:color="auto"/>
              <w:right w:val="single" w:sz="4" w:space="0" w:color="auto"/>
            </w:tcBorders>
            <w:shd w:val="clear" w:color="000000" w:fill="FFFFFF"/>
            <w:vAlign w:val="center"/>
            <w:hideMark/>
          </w:tcPr>
          <w:p w14:paraId="244FF794" w14:textId="3DE07FE5" w:rsidR="00B551B1" w:rsidRPr="00A40D95" w:rsidRDefault="00B551B1" w:rsidP="00EA5397">
            <w:pPr>
              <w:rPr>
                <w:rFonts w:ascii="Arial" w:hAnsi="Arial" w:cs="Arial"/>
                <w:sz w:val="20"/>
                <w:szCs w:val="20"/>
                <w:lang w:val="es-CO" w:eastAsia="es-CO"/>
              </w:rPr>
            </w:pPr>
            <w:r w:rsidRPr="00A40D95">
              <w:rPr>
                <w:rFonts w:ascii="Arial" w:hAnsi="Arial" w:cs="Arial"/>
                <w:sz w:val="20"/>
                <w:szCs w:val="20"/>
                <w:lang w:val="es-CO" w:eastAsia="es-CO"/>
              </w:rPr>
              <w:t xml:space="preserve">Documento técnico </w:t>
            </w:r>
            <w:r w:rsidRPr="00A40D95">
              <w:rPr>
                <w:rFonts w:ascii="Arial" w:hAnsi="Arial" w:cs="Arial"/>
                <w:color w:val="FF0000"/>
                <w:sz w:val="20"/>
                <w:szCs w:val="20"/>
                <w:lang w:val="es-CO" w:eastAsia="es-CO"/>
              </w:rPr>
              <w:t>(Formato FO-DI-</w:t>
            </w:r>
            <w:r w:rsidR="00EA5397">
              <w:rPr>
                <w:rFonts w:ascii="Arial" w:hAnsi="Arial" w:cs="Arial"/>
                <w:color w:val="FF0000"/>
                <w:sz w:val="20"/>
                <w:szCs w:val="20"/>
                <w:lang w:val="es-CO" w:eastAsia="es-CO"/>
              </w:rPr>
              <w:t>040</w:t>
            </w:r>
            <w:r w:rsidRPr="00A40D95">
              <w:rPr>
                <w:rFonts w:ascii="Arial" w:hAnsi="Arial" w:cs="Arial"/>
                <w:color w:val="FF0000"/>
                <w:sz w:val="20"/>
                <w:szCs w:val="20"/>
                <w:lang w:val="es-CO" w:eastAsia="es-CO"/>
              </w:rPr>
              <w:t xml:space="preserve">)     </w:t>
            </w:r>
          </w:p>
        </w:tc>
        <w:tc>
          <w:tcPr>
            <w:tcW w:w="694" w:type="dxa"/>
            <w:tcBorders>
              <w:top w:val="single" w:sz="12" w:space="0" w:color="auto"/>
              <w:left w:val="nil"/>
              <w:bottom w:val="single" w:sz="12" w:space="0" w:color="auto"/>
              <w:right w:val="single" w:sz="4" w:space="0" w:color="auto"/>
            </w:tcBorders>
            <w:shd w:val="clear" w:color="auto" w:fill="auto"/>
            <w:noWrap/>
            <w:vAlign w:val="center"/>
            <w:hideMark/>
          </w:tcPr>
          <w:p w14:paraId="2AD9A16A"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709" w:type="dxa"/>
            <w:tcBorders>
              <w:top w:val="single" w:sz="12" w:space="0" w:color="auto"/>
              <w:left w:val="nil"/>
              <w:bottom w:val="single" w:sz="12" w:space="0" w:color="auto"/>
              <w:right w:val="single" w:sz="4" w:space="0" w:color="auto"/>
            </w:tcBorders>
            <w:shd w:val="clear" w:color="auto" w:fill="auto"/>
            <w:noWrap/>
            <w:vAlign w:val="center"/>
            <w:hideMark/>
          </w:tcPr>
          <w:p w14:paraId="7A121F45"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676" w:type="dxa"/>
            <w:tcBorders>
              <w:top w:val="single" w:sz="12" w:space="0" w:color="auto"/>
              <w:left w:val="nil"/>
              <w:bottom w:val="single" w:sz="12" w:space="0" w:color="auto"/>
              <w:right w:val="single" w:sz="4" w:space="0" w:color="auto"/>
            </w:tcBorders>
            <w:shd w:val="clear" w:color="auto" w:fill="auto"/>
            <w:noWrap/>
            <w:vAlign w:val="center"/>
            <w:hideMark/>
          </w:tcPr>
          <w:p w14:paraId="24468A03"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174" w:type="dxa"/>
            <w:tcBorders>
              <w:top w:val="single" w:sz="12" w:space="0" w:color="auto"/>
              <w:left w:val="nil"/>
              <w:bottom w:val="single" w:sz="12" w:space="0" w:color="auto"/>
              <w:right w:val="single" w:sz="12" w:space="0" w:color="auto"/>
            </w:tcBorders>
            <w:shd w:val="clear" w:color="auto" w:fill="auto"/>
            <w:noWrap/>
            <w:vAlign w:val="center"/>
            <w:hideMark/>
          </w:tcPr>
          <w:p w14:paraId="412956F4" w14:textId="77777777" w:rsidR="00B551B1" w:rsidRPr="00A40D95" w:rsidRDefault="00B551B1" w:rsidP="00B551B1">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B551B1" w:rsidRPr="00A40D95" w14:paraId="716C155C" w14:textId="77777777" w:rsidTr="00887D32">
        <w:trPr>
          <w:trHeight w:val="50"/>
        </w:trPr>
        <w:tc>
          <w:tcPr>
            <w:tcW w:w="9782" w:type="dxa"/>
            <w:gridSpan w:val="6"/>
            <w:tcBorders>
              <w:top w:val="single" w:sz="12" w:space="0" w:color="auto"/>
              <w:left w:val="single" w:sz="12" w:space="0" w:color="auto"/>
              <w:bottom w:val="single" w:sz="4" w:space="0" w:color="auto"/>
              <w:right w:val="single" w:sz="12" w:space="0" w:color="auto"/>
            </w:tcBorders>
            <w:shd w:val="clear" w:color="000000" w:fill="305496"/>
            <w:noWrap/>
            <w:vAlign w:val="center"/>
            <w:hideMark/>
          </w:tcPr>
          <w:p w14:paraId="27CFFEBB" w14:textId="77777777" w:rsidR="00B551B1" w:rsidRPr="00A40D95" w:rsidRDefault="00B551B1" w:rsidP="00B551B1">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REQUISITOS DE FASE III</w:t>
            </w:r>
          </w:p>
        </w:tc>
      </w:tr>
      <w:tr w:rsidR="00B551B1" w:rsidRPr="00A40D95" w14:paraId="390D55CD" w14:textId="77777777" w:rsidTr="00887D32">
        <w:trPr>
          <w:trHeight w:val="175"/>
        </w:trPr>
        <w:tc>
          <w:tcPr>
            <w:tcW w:w="1560"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5A7C6AEC" w14:textId="77777777" w:rsidR="00B551B1" w:rsidRPr="00A40D95" w:rsidRDefault="00B551B1" w:rsidP="00B551B1">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REQ-GF3-001</w:t>
            </w:r>
          </w:p>
        </w:tc>
        <w:tc>
          <w:tcPr>
            <w:tcW w:w="3969" w:type="dxa"/>
            <w:tcBorders>
              <w:top w:val="nil"/>
              <w:left w:val="nil"/>
              <w:bottom w:val="single" w:sz="4" w:space="0" w:color="auto"/>
              <w:right w:val="single" w:sz="4" w:space="0" w:color="auto"/>
            </w:tcBorders>
            <w:shd w:val="clear" w:color="000000" w:fill="FFFFFF"/>
            <w:vAlign w:val="center"/>
            <w:hideMark/>
          </w:tcPr>
          <w:p w14:paraId="721ECD5A" w14:textId="77777777" w:rsidR="00B551B1" w:rsidRPr="00A40D95" w:rsidRDefault="00B551B1" w:rsidP="00694BA7">
            <w:pPr>
              <w:jc w:val="both"/>
              <w:rPr>
                <w:rFonts w:ascii="Arial" w:hAnsi="Arial" w:cs="Arial"/>
                <w:sz w:val="20"/>
                <w:szCs w:val="20"/>
                <w:lang w:val="es-CO" w:eastAsia="es-CO"/>
              </w:rPr>
            </w:pPr>
            <w:r w:rsidRPr="00A40D95">
              <w:rPr>
                <w:rFonts w:ascii="Arial" w:hAnsi="Arial" w:cs="Arial"/>
                <w:sz w:val="20"/>
                <w:szCs w:val="20"/>
                <w:lang w:val="es-CO" w:eastAsia="es-CO"/>
              </w:rPr>
              <w:t>Para proyectos de infraestructura adjuntar: Levantamiento Topográfico + Informe + Planos</w:t>
            </w:r>
          </w:p>
        </w:tc>
        <w:tc>
          <w:tcPr>
            <w:tcW w:w="694" w:type="dxa"/>
            <w:tcBorders>
              <w:top w:val="nil"/>
              <w:left w:val="nil"/>
              <w:bottom w:val="single" w:sz="4" w:space="0" w:color="auto"/>
              <w:right w:val="single" w:sz="4" w:space="0" w:color="auto"/>
            </w:tcBorders>
            <w:shd w:val="clear" w:color="auto" w:fill="auto"/>
            <w:noWrap/>
            <w:vAlign w:val="center"/>
            <w:hideMark/>
          </w:tcPr>
          <w:p w14:paraId="22B8EBEF" w14:textId="77777777" w:rsidR="00B551B1" w:rsidRPr="00A40D95" w:rsidRDefault="00B551B1" w:rsidP="00B551B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14:paraId="2B3FFB94" w14:textId="77777777" w:rsidR="00B551B1" w:rsidRPr="00A40D95" w:rsidRDefault="00B551B1" w:rsidP="00B551B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676" w:type="dxa"/>
            <w:tcBorders>
              <w:top w:val="nil"/>
              <w:left w:val="nil"/>
              <w:bottom w:val="single" w:sz="4" w:space="0" w:color="auto"/>
              <w:right w:val="single" w:sz="4" w:space="0" w:color="auto"/>
            </w:tcBorders>
            <w:shd w:val="clear" w:color="auto" w:fill="auto"/>
            <w:noWrap/>
            <w:vAlign w:val="center"/>
            <w:hideMark/>
          </w:tcPr>
          <w:p w14:paraId="50A328BE" w14:textId="77777777" w:rsidR="00B551B1" w:rsidRPr="00A40D95" w:rsidRDefault="00B551B1" w:rsidP="00B551B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2174" w:type="dxa"/>
            <w:tcBorders>
              <w:top w:val="nil"/>
              <w:left w:val="nil"/>
              <w:bottom w:val="single" w:sz="4" w:space="0" w:color="auto"/>
              <w:right w:val="single" w:sz="12" w:space="0" w:color="auto"/>
            </w:tcBorders>
            <w:shd w:val="clear" w:color="auto" w:fill="auto"/>
            <w:noWrap/>
            <w:vAlign w:val="center"/>
            <w:hideMark/>
          </w:tcPr>
          <w:p w14:paraId="1E5EE1E8" w14:textId="77777777" w:rsidR="00B551B1" w:rsidRPr="00A40D95" w:rsidRDefault="00B551B1" w:rsidP="00B551B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B551B1" w:rsidRPr="00A40D95" w14:paraId="5F9A929C" w14:textId="77777777" w:rsidTr="00887D32">
        <w:trPr>
          <w:trHeight w:val="70"/>
        </w:trPr>
        <w:tc>
          <w:tcPr>
            <w:tcW w:w="1560" w:type="dxa"/>
            <w:tcBorders>
              <w:top w:val="nil"/>
              <w:left w:val="single" w:sz="12" w:space="0" w:color="auto"/>
              <w:bottom w:val="single" w:sz="4" w:space="0" w:color="auto"/>
              <w:right w:val="single" w:sz="4" w:space="0" w:color="auto"/>
            </w:tcBorders>
            <w:shd w:val="clear" w:color="000000" w:fill="FFFFFF"/>
            <w:noWrap/>
            <w:vAlign w:val="center"/>
            <w:hideMark/>
          </w:tcPr>
          <w:p w14:paraId="4FA16F1D" w14:textId="77777777" w:rsidR="00B551B1" w:rsidRPr="00A40D95" w:rsidRDefault="00B551B1" w:rsidP="00B551B1">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REQ-GF3-002</w:t>
            </w:r>
          </w:p>
        </w:tc>
        <w:tc>
          <w:tcPr>
            <w:tcW w:w="3969" w:type="dxa"/>
            <w:tcBorders>
              <w:top w:val="nil"/>
              <w:left w:val="nil"/>
              <w:bottom w:val="single" w:sz="4" w:space="0" w:color="auto"/>
              <w:right w:val="single" w:sz="4" w:space="0" w:color="auto"/>
            </w:tcBorders>
            <w:shd w:val="clear" w:color="000000" w:fill="FFFFFF"/>
            <w:vAlign w:val="center"/>
            <w:hideMark/>
          </w:tcPr>
          <w:p w14:paraId="7F309CF9" w14:textId="77777777" w:rsidR="00B551B1" w:rsidRPr="00A40D95" w:rsidRDefault="00B551B1" w:rsidP="00694BA7">
            <w:pPr>
              <w:jc w:val="both"/>
              <w:rPr>
                <w:rFonts w:ascii="Arial" w:hAnsi="Arial" w:cs="Arial"/>
                <w:sz w:val="20"/>
                <w:szCs w:val="20"/>
                <w:lang w:val="es-CO" w:eastAsia="es-CO"/>
              </w:rPr>
            </w:pPr>
            <w:r w:rsidRPr="00A40D95">
              <w:rPr>
                <w:rFonts w:ascii="Arial" w:hAnsi="Arial" w:cs="Arial"/>
                <w:sz w:val="20"/>
                <w:szCs w:val="20"/>
                <w:lang w:val="es-CO" w:eastAsia="es-CO"/>
              </w:rPr>
              <w:t>Para proyectos de infraestructura adjuntar: Estudio de Suelos + Ensayos de Laboratorio + Certificado de Calibración de Equipos</w:t>
            </w:r>
          </w:p>
        </w:tc>
        <w:tc>
          <w:tcPr>
            <w:tcW w:w="694" w:type="dxa"/>
            <w:tcBorders>
              <w:top w:val="nil"/>
              <w:left w:val="nil"/>
              <w:bottom w:val="single" w:sz="4" w:space="0" w:color="auto"/>
              <w:right w:val="single" w:sz="4" w:space="0" w:color="auto"/>
            </w:tcBorders>
            <w:shd w:val="clear" w:color="auto" w:fill="auto"/>
            <w:noWrap/>
            <w:vAlign w:val="center"/>
            <w:hideMark/>
          </w:tcPr>
          <w:p w14:paraId="0702FCD0" w14:textId="77777777" w:rsidR="00B551B1" w:rsidRPr="00A40D95" w:rsidRDefault="00B551B1" w:rsidP="00B551B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14:paraId="18A970E3" w14:textId="77777777" w:rsidR="00B551B1" w:rsidRPr="00A40D95" w:rsidRDefault="00B551B1" w:rsidP="00B551B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676" w:type="dxa"/>
            <w:tcBorders>
              <w:top w:val="nil"/>
              <w:left w:val="nil"/>
              <w:bottom w:val="single" w:sz="4" w:space="0" w:color="auto"/>
              <w:right w:val="single" w:sz="4" w:space="0" w:color="auto"/>
            </w:tcBorders>
            <w:shd w:val="clear" w:color="auto" w:fill="auto"/>
            <w:noWrap/>
            <w:vAlign w:val="center"/>
            <w:hideMark/>
          </w:tcPr>
          <w:p w14:paraId="375C6638" w14:textId="77777777" w:rsidR="00B551B1" w:rsidRPr="00A40D95" w:rsidRDefault="00B551B1" w:rsidP="00B551B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2174" w:type="dxa"/>
            <w:tcBorders>
              <w:top w:val="nil"/>
              <w:left w:val="nil"/>
              <w:bottom w:val="single" w:sz="4" w:space="0" w:color="auto"/>
              <w:right w:val="single" w:sz="12" w:space="0" w:color="auto"/>
            </w:tcBorders>
            <w:shd w:val="clear" w:color="auto" w:fill="auto"/>
            <w:noWrap/>
            <w:vAlign w:val="center"/>
            <w:hideMark/>
          </w:tcPr>
          <w:p w14:paraId="6ECA3D32" w14:textId="77777777" w:rsidR="00B551B1" w:rsidRPr="00A40D95" w:rsidRDefault="00B551B1" w:rsidP="00B551B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B551B1" w:rsidRPr="00A40D95" w14:paraId="69C59EED" w14:textId="77777777" w:rsidTr="00887D32">
        <w:trPr>
          <w:trHeight w:val="70"/>
        </w:trPr>
        <w:tc>
          <w:tcPr>
            <w:tcW w:w="1560" w:type="dxa"/>
            <w:tcBorders>
              <w:top w:val="nil"/>
              <w:left w:val="single" w:sz="12" w:space="0" w:color="auto"/>
              <w:bottom w:val="single" w:sz="4" w:space="0" w:color="auto"/>
              <w:right w:val="single" w:sz="4" w:space="0" w:color="auto"/>
            </w:tcBorders>
            <w:shd w:val="clear" w:color="000000" w:fill="FFFFFF"/>
            <w:noWrap/>
            <w:vAlign w:val="center"/>
            <w:hideMark/>
          </w:tcPr>
          <w:p w14:paraId="47F756CB" w14:textId="77777777" w:rsidR="00B551B1" w:rsidRPr="00A40D95" w:rsidRDefault="00B551B1" w:rsidP="00B551B1">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lastRenderedPageBreak/>
              <w:t>REQ-GF3-003</w:t>
            </w:r>
          </w:p>
        </w:tc>
        <w:tc>
          <w:tcPr>
            <w:tcW w:w="3969" w:type="dxa"/>
            <w:tcBorders>
              <w:top w:val="nil"/>
              <w:left w:val="nil"/>
              <w:bottom w:val="single" w:sz="4" w:space="0" w:color="auto"/>
              <w:right w:val="single" w:sz="4" w:space="0" w:color="auto"/>
            </w:tcBorders>
            <w:shd w:val="clear" w:color="000000" w:fill="FFFFFF"/>
            <w:vAlign w:val="center"/>
            <w:hideMark/>
          </w:tcPr>
          <w:p w14:paraId="76C987B4" w14:textId="77777777" w:rsidR="00B551B1" w:rsidRPr="00A40D95" w:rsidRDefault="00B551B1" w:rsidP="00694BA7">
            <w:pPr>
              <w:jc w:val="both"/>
              <w:rPr>
                <w:rFonts w:ascii="Arial" w:hAnsi="Arial" w:cs="Arial"/>
                <w:sz w:val="20"/>
                <w:szCs w:val="20"/>
                <w:lang w:val="es-CO" w:eastAsia="es-CO"/>
              </w:rPr>
            </w:pPr>
            <w:r w:rsidRPr="00A40D95">
              <w:rPr>
                <w:rFonts w:ascii="Arial" w:hAnsi="Arial" w:cs="Arial"/>
                <w:sz w:val="20"/>
                <w:szCs w:val="20"/>
                <w:lang w:val="es-CO" w:eastAsia="es-CO"/>
              </w:rPr>
              <w:t>Para proyectos de infraestructura adjuntar: Diseños Arquitectónicos + Memoria descriptiva + Planos</w:t>
            </w:r>
          </w:p>
        </w:tc>
        <w:tc>
          <w:tcPr>
            <w:tcW w:w="694" w:type="dxa"/>
            <w:tcBorders>
              <w:top w:val="nil"/>
              <w:left w:val="nil"/>
              <w:bottom w:val="single" w:sz="4" w:space="0" w:color="auto"/>
              <w:right w:val="single" w:sz="4" w:space="0" w:color="auto"/>
            </w:tcBorders>
            <w:shd w:val="clear" w:color="auto" w:fill="auto"/>
            <w:noWrap/>
            <w:vAlign w:val="center"/>
            <w:hideMark/>
          </w:tcPr>
          <w:p w14:paraId="2C67FC0D"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14:paraId="2C3D5BB6"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676" w:type="dxa"/>
            <w:tcBorders>
              <w:top w:val="nil"/>
              <w:left w:val="nil"/>
              <w:bottom w:val="single" w:sz="4" w:space="0" w:color="auto"/>
              <w:right w:val="single" w:sz="4" w:space="0" w:color="auto"/>
            </w:tcBorders>
            <w:shd w:val="clear" w:color="auto" w:fill="auto"/>
            <w:noWrap/>
            <w:vAlign w:val="center"/>
            <w:hideMark/>
          </w:tcPr>
          <w:p w14:paraId="48F4188D"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174" w:type="dxa"/>
            <w:tcBorders>
              <w:top w:val="nil"/>
              <w:left w:val="nil"/>
              <w:bottom w:val="single" w:sz="4" w:space="0" w:color="auto"/>
              <w:right w:val="single" w:sz="12" w:space="0" w:color="auto"/>
            </w:tcBorders>
            <w:shd w:val="clear" w:color="auto" w:fill="auto"/>
            <w:noWrap/>
            <w:vAlign w:val="center"/>
            <w:hideMark/>
          </w:tcPr>
          <w:p w14:paraId="575EC558" w14:textId="77777777" w:rsidR="00B551B1" w:rsidRPr="00A40D95" w:rsidRDefault="00B551B1" w:rsidP="00B551B1">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B551B1" w:rsidRPr="00A40D95" w14:paraId="6F3AE497" w14:textId="77777777" w:rsidTr="00A40D95">
        <w:trPr>
          <w:trHeight w:val="559"/>
        </w:trPr>
        <w:tc>
          <w:tcPr>
            <w:tcW w:w="1560" w:type="dxa"/>
            <w:tcBorders>
              <w:top w:val="nil"/>
              <w:left w:val="single" w:sz="12" w:space="0" w:color="auto"/>
              <w:bottom w:val="single" w:sz="4" w:space="0" w:color="auto"/>
              <w:right w:val="single" w:sz="4" w:space="0" w:color="auto"/>
            </w:tcBorders>
            <w:shd w:val="clear" w:color="000000" w:fill="FFFFFF"/>
            <w:noWrap/>
            <w:vAlign w:val="center"/>
            <w:hideMark/>
          </w:tcPr>
          <w:p w14:paraId="5D6EE1C2" w14:textId="77777777" w:rsidR="00B551B1" w:rsidRPr="00A40D95" w:rsidRDefault="00B551B1" w:rsidP="00B551B1">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REQ-GF3-004</w:t>
            </w:r>
          </w:p>
        </w:tc>
        <w:tc>
          <w:tcPr>
            <w:tcW w:w="3969" w:type="dxa"/>
            <w:tcBorders>
              <w:top w:val="nil"/>
              <w:left w:val="nil"/>
              <w:bottom w:val="single" w:sz="4" w:space="0" w:color="auto"/>
              <w:right w:val="single" w:sz="4" w:space="0" w:color="auto"/>
            </w:tcBorders>
            <w:shd w:val="clear" w:color="000000" w:fill="FFFFFF"/>
            <w:vAlign w:val="center"/>
            <w:hideMark/>
          </w:tcPr>
          <w:p w14:paraId="01D7AC64" w14:textId="77777777" w:rsidR="00B551B1" w:rsidRPr="00A40D95" w:rsidRDefault="00B551B1" w:rsidP="00694BA7">
            <w:pPr>
              <w:jc w:val="both"/>
              <w:rPr>
                <w:rFonts w:ascii="Arial" w:hAnsi="Arial" w:cs="Arial"/>
                <w:sz w:val="20"/>
                <w:szCs w:val="20"/>
                <w:lang w:val="es-CO" w:eastAsia="es-CO"/>
              </w:rPr>
            </w:pPr>
            <w:r w:rsidRPr="00A40D95">
              <w:rPr>
                <w:rFonts w:ascii="Arial" w:hAnsi="Arial" w:cs="Arial"/>
                <w:sz w:val="20"/>
                <w:szCs w:val="20"/>
                <w:lang w:val="es-CO" w:eastAsia="es-CO"/>
              </w:rPr>
              <w:t>Para proyectos de infraestructura adjuntar: Diseños Estructurales + Memorias de cálculo + Planos</w:t>
            </w:r>
          </w:p>
        </w:tc>
        <w:tc>
          <w:tcPr>
            <w:tcW w:w="694" w:type="dxa"/>
            <w:tcBorders>
              <w:top w:val="nil"/>
              <w:left w:val="nil"/>
              <w:bottom w:val="single" w:sz="4" w:space="0" w:color="auto"/>
              <w:right w:val="single" w:sz="4" w:space="0" w:color="auto"/>
            </w:tcBorders>
            <w:shd w:val="clear" w:color="auto" w:fill="auto"/>
            <w:noWrap/>
            <w:vAlign w:val="center"/>
            <w:hideMark/>
          </w:tcPr>
          <w:p w14:paraId="49FD34CC"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14:paraId="11DF3FFF"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676" w:type="dxa"/>
            <w:tcBorders>
              <w:top w:val="nil"/>
              <w:left w:val="nil"/>
              <w:bottom w:val="single" w:sz="4" w:space="0" w:color="auto"/>
              <w:right w:val="single" w:sz="4" w:space="0" w:color="auto"/>
            </w:tcBorders>
            <w:shd w:val="clear" w:color="auto" w:fill="auto"/>
            <w:noWrap/>
            <w:vAlign w:val="center"/>
            <w:hideMark/>
          </w:tcPr>
          <w:p w14:paraId="3CA6C180"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174" w:type="dxa"/>
            <w:tcBorders>
              <w:top w:val="nil"/>
              <w:left w:val="nil"/>
              <w:bottom w:val="single" w:sz="4" w:space="0" w:color="auto"/>
              <w:right w:val="single" w:sz="12" w:space="0" w:color="auto"/>
            </w:tcBorders>
            <w:shd w:val="clear" w:color="auto" w:fill="auto"/>
            <w:noWrap/>
            <w:vAlign w:val="center"/>
            <w:hideMark/>
          </w:tcPr>
          <w:p w14:paraId="645A1740" w14:textId="77777777" w:rsidR="00B551B1" w:rsidRPr="00A40D95" w:rsidRDefault="00B551B1" w:rsidP="00B551B1">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B551B1" w:rsidRPr="00A40D95" w14:paraId="70F092F1" w14:textId="77777777" w:rsidTr="00A40D95">
        <w:trPr>
          <w:trHeight w:val="559"/>
        </w:trPr>
        <w:tc>
          <w:tcPr>
            <w:tcW w:w="1560" w:type="dxa"/>
            <w:tcBorders>
              <w:top w:val="nil"/>
              <w:left w:val="single" w:sz="12" w:space="0" w:color="auto"/>
              <w:bottom w:val="single" w:sz="4" w:space="0" w:color="auto"/>
              <w:right w:val="single" w:sz="4" w:space="0" w:color="auto"/>
            </w:tcBorders>
            <w:shd w:val="clear" w:color="000000" w:fill="FFFFFF"/>
            <w:noWrap/>
            <w:vAlign w:val="center"/>
            <w:hideMark/>
          </w:tcPr>
          <w:p w14:paraId="416055BD" w14:textId="77777777" w:rsidR="00B551B1" w:rsidRPr="00A40D95" w:rsidRDefault="00B551B1" w:rsidP="00B551B1">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REQ-GF3-005</w:t>
            </w:r>
          </w:p>
        </w:tc>
        <w:tc>
          <w:tcPr>
            <w:tcW w:w="3969" w:type="dxa"/>
            <w:tcBorders>
              <w:top w:val="nil"/>
              <w:left w:val="nil"/>
              <w:bottom w:val="single" w:sz="4" w:space="0" w:color="auto"/>
              <w:right w:val="single" w:sz="4" w:space="0" w:color="auto"/>
            </w:tcBorders>
            <w:shd w:val="clear" w:color="000000" w:fill="FFFFFF"/>
            <w:vAlign w:val="center"/>
            <w:hideMark/>
          </w:tcPr>
          <w:p w14:paraId="27C60842" w14:textId="77777777" w:rsidR="00B551B1" w:rsidRPr="00A40D95" w:rsidRDefault="00B551B1" w:rsidP="00694BA7">
            <w:pPr>
              <w:jc w:val="both"/>
              <w:rPr>
                <w:rFonts w:ascii="Arial" w:hAnsi="Arial" w:cs="Arial"/>
                <w:sz w:val="20"/>
                <w:szCs w:val="20"/>
                <w:lang w:val="es-CO" w:eastAsia="es-CO"/>
              </w:rPr>
            </w:pPr>
            <w:r w:rsidRPr="00A40D95">
              <w:rPr>
                <w:rFonts w:ascii="Arial" w:hAnsi="Arial" w:cs="Arial"/>
                <w:sz w:val="20"/>
                <w:szCs w:val="20"/>
                <w:lang w:val="es-CO" w:eastAsia="es-CO"/>
              </w:rPr>
              <w:t>Para proyectos de infraestructura adjuntar: Diseños Hidrosanitarios + Memorias de cálculo + Planos</w:t>
            </w:r>
          </w:p>
        </w:tc>
        <w:tc>
          <w:tcPr>
            <w:tcW w:w="694" w:type="dxa"/>
            <w:tcBorders>
              <w:top w:val="nil"/>
              <w:left w:val="nil"/>
              <w:bottom w:val="single" w:sz="4" w:space="0" w:color="auto"/>
              <w:right w:val="single" w:sz="4" w:space="0" w:color="auto"/>
            </w:tcBorders>
            <w:shd w:val="clear" w:color="auto" w:fill="auto"/>
            <w:noWrap/>
            <w:vAlign w:val="center"/>
            <w:hideMark/>
          </w:tcPr>
          <w:p w14:paraId="73378239"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14:paraId="338BB207"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676" w:type="dxa"/>
            <w:tcBorders>
              <w:top w:val="nil"/>
              <w:left w:val="nil"/>
              <w:bottom w:val="single" w:sz="4" w:space="0" w:color="auto"/>
              <w:right w:val="single" w:sz="4" w:space="0" w:color="auto"/>
            </w:tcBorders>
            <w:shd w:val="clear" w:color="auto" w:fill="auto"/>
            <w:noWrap/>
            <w:vAlign w:val="center"/>
            <w:hideMark/>
          </w:tcPr>
          <w:p w14:paraId="113990FC"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174" w:type="dxa"/>
            <w:tcBorders>
              <w:top w:val="nil"/>
              <w:left w:val="nil"/>
              <w:bottom w:val="single" w:sz="4" w:space="0" w:color="auto"/>
              <w:right w:val="single" w:sz="12" w:space="0" w:color="auto"/>
            </w:tcBorders>
            <w:shd w:val="clear" w:color="auto" w:fill="auto"/>
            <w:noWrap/>
            <w:vAlign w:val="center"/>
            <w:hideMark/>
          </w:tcPr>
          <w:p w14:paraId="687BD03D" w14:textId="77777777" w:rsidR="00B551B1" w:rsidRPr="00A40D95" w:rsidRDefault="00B551B1" w:rsidP="00B551B1">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B551B1" w:rsidRPr="00A40D95" w14:paraId="3A2108BD" w14:textId="77777777" w:rsidTr="00A40D95">
        <w:trPr>
          <w:trHeight w:val="559"/>
        </w:trPr>
        <w:tc>
          <w:tcPr>
            <w:tcW w:w="1560" w:type="dxa"/>
            <w:tcBorders>
              <w:top w:val="nil"/>
              <w:left w:val="single" w:sz="12" w:space="0" w:color="auto"/>
              <w:bottom w:val="single" w:sz="4" w:space="0" w:color="auto"/>
              <w:right w:val="single" w:sz="4" w:space="0" w:color="auto"/>
            </w:tcBorders>
            <w:shd w:val="clear" w:color="000000" w:fill="FFFFFF"/>
            <w:noWrap/>
            <w:vAlign w:val="center"/>
            <w:hideMark/>
          </w:tcPr>
          <w:p w14:paraId="58421F23" w14:textId="77777777" w:rsidR="00B551B1" w:rsidRPr="00A40D95" w:rsidRDefault="00B551B1" w:rsidP="00B551B1">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REQ-GF3-006</w:t>
            </w:r>
          </w:p>
        </w:tc>
        <w:tc>
          <w:tcPr>
            <w:tcW w:w="3969" w:type="dxa"/>
            <w:tcBorders>
              <w:top w:val="nil"/>
              <w:left w:val="nil"/>
              <w:bottom w:val="single" w:sz="4" w:space="0" w:color="auto"/>
              <w:right w:val="single" w:sz="4" w:space="0" w:color="auto"/>
            </w:tcBorders>
            <w:shd w:val="clear" w:color="000000" w:fill="FFFFFF"/>
            <w:vAlign w:val="center"/>
            <w:hideMark/>
          </w:tcPr>
          <w:p w14:paraId="7BB157A7" w14:textId="77777777" w:rsidR="00B551B1" w:rsidRPr="00A40D95" w:rsidRDefault="00B551B1" w:rsidP="00694BA7">
            <w:pPr>
              <w:jc w:val="both"/>
              <w:rPr>
                <w:rFonts w:ascii="Arial" w:hAnsi="Arial" w:cs="Arial"/>
                <w:sz w:val="20"/>
                <w:szCs w:val="20"/>
                <w:lang w:val="es-CO" w:eastAsia="es-CO"/>
              </w:rPr>
            </w:pPr>
            <w:r w:rsidRPr="00A40D95">
              <w:rPr>
                <w:rFonts w:ascii="Arial" w:hAnsi="Arial" w:cs="Arial"/>
                <w:sz w:val="20"/>
                <w:szCs w:val="20"/>
                <w:lang w:val="es-CO" w:eastAsia="es-CO"/>
              </w:rPr>
              <w:t>Para proyectos de infraestructura adjuntar: Diseños Eléctricos + Memorias de cálculo + Planos</w:t>
            </w:r>
          </w:p>
        </w:tc>
        <w:tc>
          <w:tcPr>
            <w:tcW w:w="694" w:type="dxa"/>
            <w:tcBorders>
              <w:top w:val="nil"/>
              <w:left w:val="nil"/>
              <w:bottom w:val="single" w:sz="4" w:space="0" w:color="auto"/>
              <w:right w:val="single" w:sz="4" w:space="0" w:color="auto"/>
            </w:tcBorders>
            <w:shd w:val="clear" w:color="auto" w:fill="auto"/>
            <w:noWrap/>
            <w:vAlign w:val="center"/>
            <w:hideMark/>
          </w:tcPr>
          <w:p w14:paraId="5D7CAEFB"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14:paraId="1351C334"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676" w:type="dxa"/>
            <w:tcBorders>
              <w:top w:val="nil"/>
              <w:left w:val="nil"/>
              <w:bottom w:val="single" w:sz="4" w:space="0" w:color="auto"/>
              <w:right w:val="single" w:sz="4" w:space="0" w:color="auto"/>
            </w:tcBorders>
            <w:shd w:val="clear" w:color="auto" w:fill="auto"/>
            <w:noWrap/>
            <w:vAlign w:val="center"/>
            <w:hideMark/>
          </w:tcPr>
          <w:p w14:paraId="42BA6A92"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174" w:type="dxa"/>
            <w:tcBorders>
              <w:top w:val="nil"/>
              <w:left w:val="nil"/>
              <w:bottom w:val="single" w:sz="4" w:space="0" w:color="auto"/>
              <w:right w:val="single" w:sz="12" w:space="0" w:color="auto"/>
            </w:tcBorders>
            <w:shd w:val="clear" w:color="auto" w:fill="auto"/>
            <w:noWrap/>
            <w:vAlign w:val="center"/>
            <w:hideMark/>
          </w:tcPr>
          <w:p w14:paraId="0497443A" w14:textId="77777777" w:rsidR="00B551B1" w:rsidRPr="00A40D95" w:rsidRDefault="00B551B1" w:rsidP="00B551B1">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B551B1" w:rsidRPr="00A40D95" w14:paraId="294EDE1E" w14:textId="77777777" w:rsidTr="00A40D95">
        <w:trPr>
          <w:trHeight w:val="559"/>
        </w:trPr>
        <w:tc>
          <w:tcPr>
            <w:tcW w:w="1560" w:type="dxa"/>
            <w:tcBorders>
              <w:top w:val="nil"/>
              <w:left w:val="single" w:sz="12" w:space="0" w:color="auto"/>
              <w:bottom w:val="single" w:sz="4" w:space="0" w:color="auto"/>
              <w:right w:val="single" w:sz="4" w:space="0" w:color="auto"/>
            </w:tcBorders>
            <w:shd w:val="clear" w:color="000000" w:fill="FFFFFF"/>
            <w:noWrap/>
            <w:vAlign w:val="center"/>
            <w:hideMark/>
          </w:tcPr>
          <w:p w14:paraId="2058FFD2" w14:textId="77777777" w:rsidR="00B551B1" w:rsidRPr="00A40D95" w:rsidRDefault="00B551B1" w:rsidP="00B551B1">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REQ-GF3-007</w:t>
            </w:r>
          </w:p>
        </w:tc>
        <w:tc>
          <w:tcPr>
            <w:tcW w:w="3969" w:type="dxa"/>
            <w:tcBorders>
              <w:top w:val="nil"/>
              <w:left w:val="nil"/>
              <w:bottom w:val="single" w:sz="4" w:space="0" w:color="auto"/>
              <w:right w:val="single" w:sz="4" w:space="0" w:color="auto"/>
            </w:tcBorders>
            <w:shd w:val="clear" w:color="000000" w:fill="FFFFFF"/>
            <w:vAlign w:val="center"/>
            <w:hideMark/>
          </w:tcPr>
          <w:p w14:paraId="115AE7DE" w14:textId="77777777" w:rsidR="00B551B1" w:rsidRPr="00A40D95" w:rsidRDefault="00B551B1" w:rsidP="00694BA7">
            <w:pPr>
              <w:jc w:val="both"/>
              <w:rPr>
                <w:rFonts w:ascii="Arial" w:hAnsi="Arial" w:cs="Arial"/>
                <w:sz w:val="20"/>
                <w:szCs w:val="20"/>
                <w:lang w:val="es-CO" w:eastAsia="es-CO"/>
              </w:rPr>
            </w:pPr>
            <w:r w:rsidRPr="00A40D95">
              <w:rPr>
                <w:rFonts w:ascii="Arial" w:hAnsi="Arial" w:cs="Arial"/>
                <w:sz w:val="20"/>
                <w:szCs w:val="20"/>
                <w:lang w:val="es-CO" w:eastAsia="es-CO"/>
              </w:rPr>
              <w:t>Documento con especificaciones técnicas de las actividades a realizar y los productos a generar</w:t>
            </w:r>
          </w:p>
        </w:tc>
        <w:tc>
          <w:tcPr>
            <w:tcW w:w="694" w:type="dxa"/>
            <w:tcBorders>
              <w:top w:val="nil"/>
              <w:left w:val="nil"/>
              <w:bottom w:val="single" w:sz="4" w:space="0" w:color="auto"/>
              <w:right w:val="single" w:sz="4" w:space="0" w:color="auto"/>
            </w:tcBorders>
            <w:shd w:val="clear" w:color="auto" w:fill="auto"/>
            <w:noWrap/>
            <w:vAlign w:val="center"/>
            <w:hideMark/>
          </w:tcPr>
          <w:p w14:paraId="677DFB8C"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14:paraId="67282A22"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676" w:type="dxa"/>
            <w:tcBorders>
              <w:top w:val="nil"/>
              <w:left w:val="nil"/>
              <w:bottom w:val="single" w:sz="4" w:space="0" w:color="auto"/>
              <w:right w:val="single" w:sz="4" w:space="0" w:color="auto"/>
            </w:tcBorders>
            <w:shd w:val="clear" w:color="auto" w:fill="auto"/>
            <w:noWrap/>
            <w:vAlign w:val="center"/>
            <w:hideMark/>
          </w:tcPr>
          <w:p w14:paraId="0AE5595C"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174" w:type="dxa"/>
            <w:tcBorders>
              <w:top w:val="nil"/>
              <w:left w:val="nil"/>
              <w:bottom w:val="single" w:sz="4" w:space="0" w:color="auto"/>
              <w:right w:val="single" w:sz="12" w:space="0" w:color="auto"/>
            </w:tcBorders>
            <w:shd w:val="clear" w:color="auto" w:fill="auto"/>
            <w:noWrap/>
            <w:vAlign w:val="center"/>
            <w:hideMark/>
          </w:tcPr>
          <w:p w14:paraId="1BA1CD54" w14:textId="77777777" w:rsidR="00B551B1" w:rsidRPr="00A40D95" w:rsidRDefault="00B551B1" w:rsidP="00B551B1">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B551B1" w:rsidRPr="00A40D95" w14:paraId="4B037E4C" w14:textId="77777777" w:rsidTr="00A40D95">
        <w:trPr>
          <w:trHeight w:val="559"/>
        </w:trPr>
        <w:tc>
          <w:tcPr>
            <w:tcW w:w="1560" w:type="dxa"/>
            <w:tcBorders>
              <w:top w:val="nil"/>
              <w:left w:val="single" w:sz="12" w:space="0" w:color="auto"/>
              <w:bottom w:val="single" w:sz="4" w:space="0" w:color="auto"/>
              <w:right w:val="single" w:sz="4" w:space="0" w:color="auto"/>
            </w:tcBorders>
            <w:shd w:val="clear" w:color="000000" w:fill="FFFFFF"/>
            <w:noWrap/>
            <w:vAlign w:val="center"/>
            <w:hideMark/>
          </w:tcPr>
          <w:p w14:paraId="51ABED21" w14:textId="77777777" w:rsidR="00B551B1" w:rsidRPr="00A40D95" w:rsidRDefault="00B551B1" w:rsidP="00B551B1">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REQ-GF3-008</w:t>
            </w:r>
          </w:p>
        </w:tc>
        <w:tc>
          <w:tcPr>
            <w:tcW w:w="3969" w:type="dxa"/>
            <w:tcBorders>
              <w:top w:val="nil"/>
              <w:left w:val="nil"/>
              <w:bottom w:val="single" w:sz="4" w:space="0" w:color="auto"/>
              <w:right w:val="single" w:sz="4" w:space="0" w:color="auto"/>
            </w:tcBorders>
            <w:shd w:val="clear" w:color="000000" w:fill="FFFFFF"/>
            <w:vAlign w:val="center"/>
            <w:hideMark/>
          </w:tcPr>
          <w:p w14:paraId="4BB4E8B9" w14:textId="77777777" w:rsidR="00B551B1" w:rsidRPr="00A40D95" w:rsidRDefault="00B551B1" w:rsidP="00694BA7">
            <w:pPr>
              <w:jc w:val="both"/>
              <w:rPr>
                <w:rFonts w:ascii="Arial" w:hAnsi="Arial" w:cs="Arial"/>
                <w:sz w:val="20"/>
                <w:szCs w:val="20"/>
                <w:lang w:val="es-CO" w:eastAsia="es-CO"/>
              </w:rPr>
            </w:pPr>
            <w:r w:rsidRPr="00A40D95">
              <w:rPr>
                <w:rFonts w:ascii="Arial" w:hAnsi="Arial" w:cs="Arial"/>
                <w:sz w:val="20"/>
                <w:szCs w:val="20"/>
                <w:lang w:val="es-CO" w:eastAsia="es-CO"/>
              </w:rPr>
              <w:t xml:space="preserve">Certificado de que el proyecto cumple con las Normas Técnicas Colombianas - NTC (Si aplica) </w:t>
            </w:r>
            <w:r w:rsidRPr="00A40D95">
              <w:rPr>
                <w:rFonts w:ascii="Arial" w:hAnsi="Arial" w:cs="Arial"/>
                <w:color w:val="FF0000"/>
                <w:sz w:val="20"/>
                <w:szCs w:val="20"/>
                <w:lang w:val="es-CO" w:eastAsia="es-CO"/>
              </w:rPr>
              <w:t>(Ver anexo)</w:t>
            </w:r>
          </w:p>
        </w:tc>
        <w:tc>
          <w:tcPr>
            <w:tcW w:w="694" w:type="dxa"/>
            <w:tcBorders>
              <w:top w:val="nil"/>
              <w:left w:val="nil"/>
              <w:bottom w:val="single" w:sz="4" w:space="0" w:color="auto"/>
              <w:right w:val="single" w:sz="4" w:space="0" w:color="auto"/>
            </w:tcBorders>
            <w:shd w:val="clear" w:color="auto" w:fill="auto"/>
            <w:noWrap/>
            <w:vAlign w:val="center"/>
            <w:hideMark/>
          </w:tcPr>
          <w:p w14:paraId="7650E3F6"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14:paraId="18463DA5"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676" w:type="dxa"/>
            <w:tcBorders>
              <w:top w:val="nil"/>
              <w:left w:val="nil"/>
              <w:bottom w:val="single" w:sz="4" w:space="0" w:color="auto"/>
              <w:right w:val="single" w:sz="4" w:space="0" w:color="auto"/>
            </w:tcBorders>
            <w:shd w:val="clear" w:color="auto" w:fill="auto"/>
            <w:noWrap/>
            <w:vAlign w:val="center"/>
            <w:hideMark/>
          </w:tcPr>
          <w:p w14:paraId="59B79E5C"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174" w:type="dxa"/>
            <w:tcBorders>
              <w:top w:val="nil"/>
              <w:left w:val="nil"/>
              <w:bottom w:val="single" w:sz="4" w:space="0" w:color="auto"/>
              <w:right w:val="single" w:sz="12" w:space="0" w:color="auto"/>
            </w:tcBorders>
            <w:shd w:val="clear" w:color="auto" w:fill="auto"/>
            <w:noWrap/>
            <w:vAlign w:val="center"/>
            <w:hideMark/>
          </w:tcPr>
          <w:p w14:paraId="74430AD5" w14:textId="77777777" w:rsidR="00B551B1" w:rsidRPr="00A40D95" w:rsidRDefault="00B551B1" w:rsidP="00B551B1">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B551B1" w:rsidRPr="00A40D95" w14:paraId="6C059957" w14:textId="77777777" w:rsidTr="00887D32">
        <w:trPr>
          <w:trHeight w:val="70"/>
        </w:trPr>
        <w:tc>
          <w:tcPr>
            <w:tcW w:w="1560" w:type="dxa"/>
            <w:tcBorders>
              <w:top w:val="nil"/>
              <w:left w:val="single" w:sz="12" w:space="0" w:color="auto"/>
              <w:bottom w:val="single" w:sz="4" w:space="0" w:color="auto"/>
              <w:right w:val="single" w:sz="4" w:space="0" w:color="auto"/>
            </w:tcBorders>
            <w:shd w:val="clear" w:color="000000" w:fill="FFFFFF"/>
            <w:noWrap/>
            <w:vAlign w:val="center"/>
            <w:hideMark/>
          </w:tcPr>
          <w:p w14:paraId="6010F942" w14:textId="77777777" w:rsidR="00B551B1" w:rsidRPr="00A40D95" w:rsidRDefault="00B551B1" w:rsidP="00B551B1">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REQ-GF3-009</w:t>
            </w:r>
          </w:p>
        </w:tc>
        <w:tc>
          <w:tcPr>
            <w:tcW w:w="3969" w:type="dxa"/>
            <w:tcBorders>
              <w:top w:val="nil"/>
              <w:left w:val="nil"/>
              <w:bottom w:val="single" w:sz="4" w:space="0" w:color="auto"/>
              <w:right w:val="single" w:sz="4" w:space="0" w:color="auto"/>
            </w:tcBorders>
            <w:shd w:val="clear" w:color="000000" w:fill="FFFFFF"/>
            <w:vAlign w:val="center"/>
            <w:hideMark/>
          </w:tcPr>
          <w:p w14:paraId="0637360B" w14:textId="77777777" w:rsidR="00B551B1" w:rsidRPr="00A40D95" w:rsidRDefault="00B551B1" w:rsidP="00694BA7">
            <w:pPr>
              <w:jc w:val="both"/>
              <w:rPr>
                <w:rFonts w:ascii="Arial" w:hAnsi="Arial" w:cs="Arial"/>
                <w:sz w:val="20"/>
                <w:szCs w:val="20"/>
                <w:lang w:val="es-CO" w:eastAsia="es-CO"/>
              </w:rPr>
            </w:pPr>
            <w:r w:rsidRPr="00A40D95">
              <w:rPr>
                <w:rFonts w:ascii="Arial" w:hAnsi="Arial" w:cs="Arial"/>
                <w:sz w:val="20"/>
                <w:szCs w:val="20"/>
                <w:lang w:val="es-CO" w:eastAsia="es-CO"/>
              </w:rPr>
              <w:t>Para proyectos de infraestructura adjuntar: Proceso Constructivo</w:t>
            </w:r>
          </w:p>
        </w:tc>
        <w:tc>
          <w:tcPr>
            <w:tcW w:w="694" w:type="dxa"/>
            <w:tcBorders>
              <w:top w:val="nil"/>
              <w:left w:val="nil"/>
              <w:bottom w:val="single" w:sz="4" w:space="0" w:color="auto"/>
              <w:right w:val="single" w:sz="4" w:space="0" w:color="auto"/>
            </w:tcBorders>
            <w:shd w:val="clear" w:color="auto" w:fill="auto"/>
            <w:noWrap/>
            <w:vAlign w:val="center"/>
            <w:hideMark/>
          </w:tcPr>
          <w:p w14:paraId="0F20E80A"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14:paraId="7C728944"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676" w:type="dxa"/>
            <w:tcBorders>
              <w:top w:val="nil"/>
              <w:left w:val="nil"/>
              <w:bottom w:val="single" w:sz="4" w:space="0" w:color="auto"/>
              <w:right w:val="single" w:sz="4" w:space="0" w:color="auto"/>
            </w:tcBorders>
            <w:shd w:val="clear" w:color="auto" w:fill="auto"/>
            <w:noWrap/>
            <w:vAlign w:val="center"/>
            <w:hideMark/>
          </w:tcPr>
          <w:p w14:paraId="5108FA67"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174" w:type="dxa"/>
            <w:tcBorders>
              <w:top w:val="nil"/>
              <w:left w:val="nil"/>
              <w:bottom w:val="single" w:sz="4" w:space="0" w:color="auto"/>
              <w:right w:val="single" w:sz="12" w:space="0" w:color="auto"/>
            </w:tcBorders>
            <w:shd w:val="clear" w:color="auto" w:fill="auto"/>
            <w:noWrap/>
            <w:vAlign w:val="center"/>
            <w:hideMark/>
          </w:tcPr>
          <w:p w14:paraId="607B0F44" w14:textId="77777777" w:rsidR="00B551B1" w:rsidRPr="00A40D95" w:rsidRDefault="00B551B1" w:rsidP="00B551B1">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B551B1" w:rsidRPr="00A40D95" w14:paraId="02787873" w14:textId="77777777" w:rsidTr="00887D32">
        <w:trPr>
          <w:trHeight w:val="70"/>
        </w:trPr>
        <w:tc>
          <w:tcPr>
            <w:tcW w:w="1560" w:type="dxa"/>
            <w:tcBorders>
              <w:top w:val="nil"/>
              <w:left w:val="single" w:sz="12" w:space="0" w:color="auto"/>
              <w:bottom w:val="single" w:sz="4" w:space="0" w:color="auto"/>
              <w:right w:val="single" w:sz="4" w:space="0" w:color="auto"/>
            </w:tcBorders>
            <w:shd w:val="clear" w:color="000000" w:fill="FFFFFF"/>
            <w:noWrap/>
            <w:vAlign w:val="center"/>
            <w:hideMark/>
          </w:tcPr>
          <w:p w14:paraId="2DD87F31" w14:textId="77777777" w:rsidR="00B551B1" w:rsidRPr="00A40D95" w:rsidRDefault="00B551B1" w:rsidP="00B551B1">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REQ-GF3-010</w:t>
            </w:r>
          </w:p>
        </w:tc>
        <w:tc>
          <w:tcPr>
            <w:tcW w:w="3969" w:type="dxa"/>
            <w:tcBorders>
              <w:top w:val="nil"/>
              <w:left w:val="nil"/>
              <w:bottom w:val="single" w:sz="4" w:space="0" w:color="auto"/>
              <w:right w:val="single" w:sz="4" w:space="0" w:color="auto"/>
            </w:tcBorders>
            <w:shd w:val="clear" w:color="000000" w:fill="FFFFFF"/>
            <w:vAlign w:val="center"/>
            <w:hideMark/>
          </w:tcPr>
          <w:p w14:paraId="65943385" w14:textId="0E3F0B13" w:rsidR="00B551B1" w:rsidRPr="00A40D95" w:rsidRDefault="00B551B1" w:rsidP="00694BA7">
            <w:pPr>
              <w:jc w:val="both"/>
              <w:rPr>
                <w:rFonts w:ascii="Arial" w:hAnsi="Arial" w:cs="Arial"/>
                <w:sz w:val="20"/>
                <w:szCs w:val="20"/>
                <w:lang w:val="es-CO" w:eastAsia="es-CO"/>
              </w:rPr>
            </w:pPr>
            <w:r w:rsidRPr="00A40D95">
              <w:rPr>
                <w:rFonts w:ascii="Arial" w:hAnsi="Arial" w:cs="Arial"/>
                <w:sz w:val="20"/>
                <w:szCs w:val="20"/>
                <w:lang w:val="es-CO" w:eastAsia="es-CO"/>
              </w:rPr>
              <w:t xml:space="preserve">Documento técnico </w:t>
            </w:r>
            <w:r w:rsidR="00C15850" w:rsidRPr="00A40D95">
              <w:rPr>
                <w:rFonts w:ascii="Arial" w:hAnsi="Arial" w:cs="Arial"/>
                <w:color w:val="FF0000"/>
                <w:sz w:val="20"/>
                <w:szCs w:val="20"/>
                <w:lang w:val="es-CO" w:eastAsia="es-CO"/>
              </w:rPr>
              <w:t>(Formato FO-DI-</w:t>
            </w:r>
            <w:r w:rsidR="00C15850">
              <w:rPr>
                <w:rFonts w:ascii="Arial" w:hAnsi="Arial" w:cs="Arial"/>
                <w:color w:val="FF0000"/>
                <w:sz w:val="20"/>
                <w:szCs w:val="20"/>
                <w:lang w:val="es-CO" w:eastAsia="es-CO"/>
              </w:rPr>
              <w:t>040</w:t>
            </w:r>
            <w:r w:rsidR="00C15850" w:rsidRPr="00A40D95">
              <w:rPr>
                <w:rFonts w:ascii="Arial" w:hAnsi="Arial" w:cs="Arial"/>
                <w:color w:val="FF0000"/>
                <w:sz w:val="20"/>
                <w:szCs w:val="20"/>
                <w:lang w:val="es-CO" w:eastAsia="es-CO"/>
              </w:rPr>
              <w:t xml:space="preserve">)     </w:t>
            </w:r>
          </w:p>
        </w:tc>
        <w:tc>
          <w:tcPr>
            <w:tcW w:w="694" w:type="dxa"/>
            <w:tcBorders>
              <w:top w:val="nil"/>
              <w:left w:val="nil"/>
              <w:bottom w:val="single" w:sz="4" w:space="0" w:color="auto"/>
              <w:right w:val="single" w:sz="4" w:space="0" w:color="auto"/>
            </w:tcBorders>
            <w:shd w:val="clear" w:color="auto" w:fill="auto"/>
            <w:noWrap/>
            <w:vAlign w:val="center"/>
            <w:hideMark/>
          </w:tcPr>
          <w:p w14:paraId="0189626B"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14:paraId="0E9141F8"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676" w:type="dxa"/>
            <w:tcBorders>
              <w:top w:val="nil"/>
              <w:left w:val="nil"/>
              <w:bottom w:val="single" w:sz="4" w:space="0" w:color="auto"/>
              <w:right w:val="single" w:sz="4" w:space="0" w:color="auto"/>
            </w:tcBorders>
            <w:shd w:val="clear" w:color="auto" w:fill="auto"/>
            <w:noWrap/>
            <w:vAlign w:val="center"/>
            <w:hideMark/>
          </w:tcPr>
          <w:p w14:paraId="759C892E"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174" w:type="dxa"/>
            <w:tcBorders>
              <w:top w:val="nil"/>
              <w:left w:val="nil"/>
              <w:bottom w:val="single" w:sz="4" w:space="0" w:color="auto"/>
              <w:right w:val="single" w:sz="12" w:space="0" w:color="auto"/>
            </w:tcBorders>
            <w:shd w:val="clear" w:color="auto" w:fill="auto"/>
            <w:noWrap/>
            <w:vAlign w:val="center"/>
            <w:hideMark/>
          </w:tcPr>
          <w:p w14:paraId="114796FF" w14:textId="77777777" w:rsidR="00B551B1" w:rsidRPr="00A40D95" w:rsidRDefault="00B551B1" w:rsidP="00B551B1">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B551B1" w:rsidRPr="00A40D95" w14:paraId="47AD324E" w14:textId="77777777" w:rsidTr="00A40D95">
        <w:trPr>
          <w:trHeight w:val="1002"/>
        </w:trPr>
        <w:tc>
          <w:tcPr>
            <w:tcW w:w="1560" w:type="dxa"/>
            <w:tcBorders>
              <w:top w:val="nil"/>
              <w:left w:val="single" w:sz="12" w:space="0" w:color="auto"/>
              <w:bottom w:val="single" w:sz="4" w:space="0" w:color="auto"/>
              <w:right w:val="single" w:sz="4" w:space="0" w:color="auto"/>
            </w:tcBorders>
            <w:shd w:val="clear" w:color="000000" w:fill="FFFFFF"/>
            <w:noWrap/>
            <w:vAlign w:val="center"/>
            <w:hideMark/>
          </w:tcPr>
          <w:p w14:paraId="62B19603" w14:textId="77777777" w:rsidR="00B551B1" w:rsidRPr="00A40D95" w:rsidRDefault="00B551B1" w:rsidP="00B551B1">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REQ-GF3-011</w:t>
            </w:r>
          </w:p>
        </w:tc>
        <w:tc>
          <w:tcPr>
            <w:tcW w:w="3969" w:type="dxa"/>
            <w:tcBorders>
              <w:top w:val="nil"/>
              <w:left w:val="nil"/>
              <w:bottom w:val="single" w:sz="4" w:space="0" w:color="auto"/>
              <w:right w:val="single" w:sz="4" w:space="0" w:color="auto"/>
            </w:tcBorders>
            <w:shd w:val="clear" w:color="000000" w:fill="FFFFFF"/>
            <w:vAlign w:val="center"/>
            <w:hideMark/>
          </w:tcPr>
          <w:p w14:paraId="51D4E0CF" w14:textId="77777777" w:rsidR="00B551B1" w:rsidRPr="00A40D95" w:rsidRDefault="00B551B1" w:rsidP="00694BA7">
            <w:pPr>
              <w:jc w:val="both"/>
              <w:rPr>
                <w:rFonts w:ascii="Arial" w:hAnsi="Arial" w:cs="Arial"/>
                <w:sz w:val="20"/>
                <w:szCs w:val="20"/>
                <w:lang w:val="es-CO" w:eastAsia="es-CO"/>
              </w:rPr>
            </w:pPr>
            <w:r w:rsidRPr="00A40D95">
              <w:rPr>
                <w:rFonts w:ascii="Arial" w:hAnsi="Arial" w:cs="Arial"/>
                <w:sz w:val="20"/>
                <w:szCs w:val="20"/>
                <w:lang w:val="es-CO" w:eastAsia="es-CO"/>
              </w:rPr>
              <w:t>Para acreditar la titularidad del inmueble:                                                                                                                                         * Certificado de tradición y libertad expedido con una antelación no superior a los 3 meses.</w:t>
            </w:r>
            <w:r w:rsidRPr="00A40D95">
              <w:rPr>
                <w:rFonts w:ascii="Arial" w:hAnsi="Arial" w:cs="Arial"/>
                <w:sz w:val="20"/>
                <w:szCs w:val="20"/>
                <w:lang w:val="es-CO" w:eastAsia="es-CO"/>
              </w:rPr>
              <w:br/>
              <w:t>Nota: En el caso de municipios y en aplicación del artículo 48 de la ley 1551 de 2012, bastara con que estos acrediten la posesión del bien objeto de intervención y su destinación al uso público o a la prestación de un servicio público.</w:t>
            </w:r>
          </w:p>
        </w:tc>
        <w:tc>
          <w:tcPr>
            <w:tcW w:w="694" w:type="dxa"/>
            <w:tcBorders>
              <w:top w:val="nil"/>
              <w:left w:val="nil"/>
              <w:bottom w:val="single" w:sz="4" w:space="0" w:color="auto"/>
              <w:right w:val="single" w:sz="4" w:space="0" w:color="auto"/>
            </w:tcBorders>
            <w:shd w:val="clear" w:color="auto" w:fill="auto"/>
            <w:noWrap/>
            <w:vAlign w:val="center"/>
            <w:hideMark/>
          </w:tcPr>
          <w:p w14:paraId="6EC14F5F"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14:paraId="090ED81E"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676" w:type="dxa"/>
            <w:tcBorders>
              <w:top w:val="nil"/>
              <w:left w:val="nil"/>
              <w:bottom w:val="single" w:sz="4" w:space="0" w:color="auto"/>
              <w:right w:val="single" w:sz="4" w:space="0" w:color="auto"/>
            </w:tcBorders>
            <w:shd w:val="clear" w:color="auto" w:fill="auto"/>
            <w:noWrap/>
            <w:vAlign w:val="center"/>
            <w:hideMark/>
          </w:tcPr>
          <w:p w14:paraId="198599E5"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174" w:type="dxa"/>
            <w:tcBorders>
              <w:top w:val="nil"/>
              <w:left w:val="nil"/>
              <w:bottom w:val="single" w:sz="4" w:space="0" w:color="auto"/>
              <w:right w:val="single" w:sz="12" w:space="0" w:color="auto"/>
            </w:tcBorders>
            <w:shd w:val="clear" w:color="auto" w:fill="auto"/>
            <w:noWrap/>
            <w:vAlign w:val="center"/>
            <w:hideMark/>
          </w:tcPr>
          <w:p w14:paraId="356D9300" w14:textId="77777777" w:rsidR="00B551B1" w:rsidRPr="00A40D95" w:rsidRDefault="00B551B1" w:rsidP="00B551B1">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B551B1" w:rsidRPr="00A40D95" w14:paraId="2AC7E3F7" w14:textId="77777777" w:rsidTr="00A40D95">
        <w:trPr>
          <w:trHeight w:val="1398"/>
        </w:trPr>
        <w:tc>
          <w:tcPr>
            <w:tcW w:w="1560" w:type="dxa"/>
            <w:tcBorders>
              <w:top w:val="nil"/>
              <w:left w:val="single" w:sz="12" w:space="0" w:color="auto"/>
              <w:bottom w:val="single" w:sz="4" w:space="0" w:color="auto"/>
              <w:right w:val="single" w:sz="4" w:space="0" w:color="auto"/>
            </w:tcBorders>
            <w:shd w:val="clear" w:color="000000" w:fill="FFFFFF"/>
            <w:noWrap/>
            <w:vAlign w:val="center"/>
            <w:hideMark/>
          </w:tcPr>
          <w:p w14:paraId="5A6FA2DE" w14:textId="77777777" w:rsidR="00B551B1" w:rsidRPr="00A40D95" w:rsidRDefault="00B551B1" w:rsidP="00B551B1">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REQ-GF3-012</w:t>
            </w:r>
          </w:p>
        </w:tc>
        <w:tc>
          <w:tcPr>
            <w:tcW w:w="3969" w:type="dxa"/>
            <w:tcBorders>
              <w:top w:val="nil"/>
              <w:left w:val="nil"/>
              <w:bottom w:val="single" w:sz="4" w:space="0" w:color="auto"/>
              <w:right w:val="single" w:sz="4" w:space="0" w:color="auto"/>
            </w:tcBorders>
            <w:shd w:val="clear" w:color="000000" w:fill="FFFFFF"/>
            <w:vAlign w:val="center"/>
            <w:hideMark/>
          </w:tcPr>
          <w:p w14:paraId="07C7F1E6" w14:textId="77777777" w:rsidR="00B551B1" w:rsidRPr="00A40D95" w:rsidRDefault="00B551B1" w:rsidP="00694BA7">
            <w:pPr>
              <w:jc w:val="both"/>
              <w:rPr>
                <w:rFonts w:ascii="Arial" w:hAnsi="Arial" w:cs="Arial"/>
                <w:sz w:val="20"/>
                <w:szCs w:val="20"/>
                <w:lang w:val="es-CO" w:eastAsia="es-CO"/>
              </w:rPr>
            </w:pPr>
            <w:r w:rsidRPr="00A40D95">
              <w:rPr>
                <w:rFonts w:ascii="Arial" w:hAnsi="Arial" w:cs="Arial"/>
                <w:sz w:val="20"/>
                <w:szCs w:val="20"/>
                <w:lang w:val="es-CO" w:eastAsia="es-CO"/>
              </w:rPr>
              <w:t xml:space="preserve">Para los proyectos que contemplen dentro de sus componentes infraestructura y requieran para su funcionamiento y operación la prestación de servicios públicos, certificado suscrito por los prestadores de servicios públicos domiciliarios en el cual conste que los predios a intervenir cuentan con dicha disponibilidad. </w:t>
            </w:r>
          </w:p>
        </w:tc>
        <w:tc>
          <w:tcPr>
            <w:tcW w:w="694" w:type="dxa"/>
            <w:tcBorders>
              <w:top w:val="nil"/>
              <w:left w:val="nil"/>
              <w:bottom w:val="single" w:sz="4" w:space="0" w:color="auto"/>
              <w:right w:val="single" w:sz="4" w:space="0" w:color="auto"/>
            </w:tcBorders>
            <w:shd w:val="clear" w:color="auto" w:fill="auto"/>
            <w:noWrap/>
            <w:vAlign w:val="center"/>
            <w:hideMark/>
          </w:tcPr>
          <w:p w14:paraId="1C97B077"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14:paraId="025989A5"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676" w:type="dxa"/>
            <w:tcBorders>
              <w:top w:val="nil"/>
              <w:left w:val="nil"/>
              <w:bottom w:val="single" w:sz="4" w:space="0" w:color="auto"/>
              <w:right w:val="single" w:sz="4" w:space="0" w:color="auto"/>
            </w:tcBorders>
            <w:shd w:val="clear" w:color="auto" w:fill="auto"/>
            <w:noWrap/>
            <w:vAlign w:val="center"/>
            <w:hideMark/>
          </w:tcPr>
          <w:p w14:paraId="40022C33"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174" w:type="dxa"/>
            <w:tcBorders>
              <w:top w:val="nil"/>
              <w:left w:val="nil"/>
              <w:bottom w:val="single" w:sz="4" w:space="0" w:color="auto"/>
              <w:right w:val="single" w:sz="12" w:space="0" w:color="auto"/>
            </w:tcBorders>
            <w:shd w:val="clear" w:color="auto" w:fill="auto"/>
            <w:noWrap/>
            <w:vAlign w:val="center"/>
            <w:hideMark/>
          </w:tcPr>
          <w:p w14:paraId="2E666F48" w14:textId="77777777" w:rsidR="00B551B1" w:rsidRPr="00A40D95" w:rsidRDefault="00B551B1" w:rsidP="00B551B1">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B551B1" w:rsidRPr="00A40D95" w14:paraId="6E828EDA" w14:textId="77777777" w:rsidTr="00A40D95">
        <w:trPr>
          <w:trHeight w:val="1413"/>
        </w:trPr>
        <w:tc>
          <w:tcPr>
            <w:tcW w:w="1560" w:type="dxa"/>
            <w:tcBorders>
              <w:top w:val="nil"/>
              <w:left w:val="single" w:sz="12" w:space="0" w:color="auto"/>
              <w:bottom w:val="single" w:sz="4" w:space="0" w:color="auto"/>
              <w:right w:val="single" w:sz="4" w:space="0" w:color="auto"/>
            </w:tcBorders>
            <w:shd w:val="clear" w:color="000000" w:fill="FFFFFF"/>
            <w:noWrap/>
            <w:vAlign w:val="center"/>
            <w:hideMark/>
          </w:tcPr>
          <w:p w14:paraId="51814728" w14:textId="77777777" w:rsidR="00B551B1" w:rsidRPr="00A40D95" w:rsidRDefault="00B551B1" w:rsidP="00B551B1">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REQ-GF3-013</w:t>
            </w:r>
          </w:p>
        </w:tc>
        <w:tc>
          <w:tcPr>
            <w:tcW w:w="3969" w:type="dxa"/>
            <w:tcBorders>
              <w:top w:val="nil"/>
              <w:left w:val="nil"/>
              <w:bottom w:val="single" w:sz="4" w:space="0" w:color="auto"/>
              <w:right w:val="single" w:sz="4" w:space="0" w:color="auto"/>
            </w:tcBorders>
            <w:shd w:val="clear" w:color="000000" w:fill="FFFFFF"/>
            <w:vAlign w:val="center"/>
            <w:hideMark/>
          </w:tcPr>
          <w:p w14:paraId="6793ADDC" w14:textId="77777777" w:rsidR="00B551B1" w:rsidRPr="00A40D95" w:rsidRDefault="00B551B1" w:rsidP="00694BA7">
            <w:pPr>
              <w:jc w:val="both"/>
              <w:rPr>
                <w:rFonts w:ascii="Arial" w:hAnsi="Arial" w:cs="Arial"/>
                <w:sz w:val="20"/>
                <w:szCs w:val="20"/>
                <w:lang w:val="es-CO" w:eastAsia="es-CO"/>
              </w:rPr>
            </w:pPr>
            <w:r w:rsidRPr="00A40D95">
              <w:rPr>
                <w:rFonts w:ascii="Arial" w:hAnsi="Arial" w:cs="Arial"/>
                <w:sz w:val="20"/>
                <w:szCs w:val="20"/>
                <w:lang w:val="es-CO" w:eastAsia="es-CO"/>
              </w:rPr>
              <w:t>Certificado suscrito por el representante legal de la entidad a cargo del proyecto, en el cual garantice la sostenibilidad (operación y funcionamiento) de los bienes o servicios entregados. Cuando no proceda realizar sostenibilidad del proyecto se debe justificar por escrito esta circunstancia.</w:t>
            </w:r>
            <w:r w:rsidRPr="00A40D95">
              <w:rPr>
                <w:rFonts w:ascii="Arial" w:hAnsi="Arial" w:cs="Arial"/>
                <w:b/>
                <w:bCs/>
                <w:color w:val="FF0000"/>
                <w:sz w:val="20"/>
                <w:szCs w:val="20"/>
                <w:lang w:val="es-CO" w:eastAsia="es-CO"/>
              </w:rPr>
              <w:t xml:space="preserve"> </w:t>
            </w:r>
            <w:r w:rsidRPr="00A40D95">
              <w:rPr>
                <w:rFonts w:ascii="Arial" w:hAnsi="Arial" w:cs="Arial"/>
                <w:color w:val="FF0000"/>
                <w:sz w:val="20"/>
                <w:szCs w:val="20"/>
                <w:lang w:val="es-CO" w:eastAsia="es-CO"/>
              </w:rPr>
              <w:t>(Ver anexo)</w:t>
            </w:r>
          </w:p>
        </w:tc>
        <w:tc>
          <w:tcPr>
            <w:tcW w:w="694" w:type="dxa"/>
            <w:tcBorders>
              <w:top w:val="nil"/>
              <w:left w:val="nil"/>
              <w:bottom w:val="single" w:sz="4" w:space="0" w:color="auto"/>
              <w:right w:val="single" w:sz="4" w:space="0" w:color="auto"/>
            </w:tcBorders>
            <w:shd w:val="clear" w:color="auto" w:fill="auto"/>
            <w:noWrap/>
            <w:vAlign w:val="center"/>
            <w:hideMark/>
          </w:tcPr>
          <w:p w14:paraId="2781B314"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14:paraId="35BFDE28"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676" w:type="dxa"/>
            <w:tcBorders>
              <w:top w:val="nil"/>
              <w:left w:val="nil"/>
              <w:bottom w:val="single" w:sz="4" w:space="0" w:color="auto"/>
              <w:right w:val="single" w:sz="4" w:space="0" w:color="auto"/>
            </w:tcBorders>
            <w:shd w:val="clear" w:color="auto" w:fill="auto"/>
            <w:noWrap/>
            <w:vAlign w:val="center"/>
            <w:hideMark/>
          </w:tcPr>
          <w:p w14:paraId="1CBA80D8"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174" w:type="dxa"/>
            <w:tcBorders>
              <w:top w:val="nil"/>
              <w:left w:val="nil"/>
              <w:bottom w:val="single" w:sz="4" w:space="0" w:color="auto"/>
              <w:right w:val="single" w:sz="12" w:space="0" w:color="auto"/>
            </w:tcBorders>
            <w:shd w:val="clear" w:color="auto" w:fill="auto"/>
            <w:noWrap/>
            <w:vAlign w:val="center"/>
            <w:hideMark/>
          </w:tcPr>
          <w:p w14:paraId="39EDAFEB" w14:textId="77777777" w:rsidR="00B551B1" w:rsidRPr="00A40D95" w:rsidRDefault="00B551B1" w:rsidP="00B551B1">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B551B1" w:rsidRPr="00A40D95" w14:paraId="34470FA9" w14:textId="77777777" w:rsidTr="00A40D95">
        <w:trPr>
          <w:trHeight w:val="1384"/>
        </w:trPr>
        <w:tc>
          <w:tcPr>
            <w:tcW w:w="1560" w:type="dxa"/>
            <w:tcBorders>
              <w:top w:val="nil"/>
              <w:left w:val="single" w:sz="12" w:space="0" w:color="auto"/>
              <w:bottom w:val="single" w:sz="4" w:space="0" w:color="auto"/>
              <w:right w:val="single" w:sz="4" w:space="0" w:color="auto"/>
            </w:tcBorders>
            <w:shd w:val="clear" w:color="000000" w:fill="FFFFFF"/>
            <w:noWrap/>
            <w:vAlign w:val="center"/>
            <w:hideMark/>
          </w:tcPr>
          <w:p w14:paraId="21AF4226" w14:textId="77777777" w:rsidR="00B551B1" w:rsidRPr="00A40D95" w:rsidRDefault="00B551B1" w:rsidP="00B551B1">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REQ-GF3-014</w:t>
            </w:r>
          </w:p>
        </w:tc>
        <w:tc>
          <w:tcPr>
            <w:tcW w:w="3969" w:type="dxa"/>
            <w:tcBorders>
              <w:top w:val="nil"/>
              <w:left w:val="nil"/>
              <w:bottom w:val="single" w:sz="4" w:space="0" w:color="auto"/>
              <w:right w:val="single" w:sz="4" w:space="0" w:color="auto"/>
            </w:tcBorders>
            <w:shd w:val="clear" w:color="000000" w:fill="FFFFFF"/>
            <w:vAlign w:val="center"/>
            <w:hideMark/>
          </w:tcPr>
          <w:p w14:paraId="5B897682" w14:textId="77777777" w:rsidR="00B551B1" w:rsidRPr="00A40D95" w:rsidRDefault="00B551B1" w:rsidP="00694BA7">
            <w:pPr>
              <w:jc w:val="both"/>
              <w:rPr>
                <w:rFonts w:ascii="Arial" w:hAnsi="Arial" w:cs="Arial"/>
                <w:sz w:val="20"/>
                <w:szCs w:val="20"/>
                <w:lang w:val="es-CO" w:eastAsia="es-CO"/>
              </w:rPr>
            </w:pPr>
            <w:r w:rsidRPr="00A40D95">
              <w:rPr>
                <w:rFonts w:ascii="Arial" w:hAnsi="Arial" w:cs="Arial"/>
                <w:sz w:val="20"/>
                <w:szCs w:val="20"/>
                <w:lang w:val="es-CO" w:eastAsia="es-CO"/>
              </w:rPr>
              <w:t>Para los proyectos que contemplen dentro de sus componentes infraestructura, se debe elaborar análisis de riesgos de desastres, de conformidad con lo establecido en el artículo 38 de la Ley 1523 de 2012, de acuerdo con la escala de diseño del proyecto.</w:t>
            </w:r>
          </w:p>
        </w:tc>
        <w:tc>
          <w:tcPr>
            <w:tcW w:w="694" w:type="dxa"/>
            <w:tcBorders>
              <w:top w:val="nil"/>
              <w:left w:val="nil"/>
              <w:bottom w:val="single" w:sz="4" w:space="0" w:color="auto"/>
              <w:right w:val="single" w:sz="4" w:space="0" w:color="auto"/>
            </w:tcBorders>
            <w:shd w:val="clear" w:color="auto" w:fill="auto"/>
            <w:noWrap/>
            <w:vAlign w:val="center"/>
            <w:hideMark/>
          </w:tcPr>
          <w:p w14:paraId="439436BD"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14:paraId="2804BE83"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676" w:type="dxa"/>
            <w:tcBorders>
              <w:top w:val="nil"/>
              <w:left w:val="nil"/>
              <w:bottom w:val="single" w:sz="4" w:space="0" w:color="auto"/>
              <w:right w:val="single" w:sz="4" w:space="0" w:color="auto"/>
            </w:tcBorders>
            <w:shd w:val="clear" w:color="auto" w:fill="auto"/>
            <w:noWrap/>
            <w:vAlign w:val="center"/>
            <w:hideMark/>
          </w:tcPr>
          <w:p w14:paraId="590D76DD" w14:textId="77777777" w:rsidR="00B551B1" w:rsidRPr="00A40D95" w:rsidRDefault="00B551B1" w:rsidP="00B551B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174" w:type="dxa"/>
            <w:tcBorders>
              <w:top w:val="nil"/>
              <w:left w:val="nil"/>
              <w:bottom w:val="single" w:sz="4" w:space="0" w:color="auto"/>
              <w:right w:val="single" w:sz="12" w:space="0" w:color="auto"/>
            </w:tcBorders>
            <w:shd w:val="clear" w:color="auto" w:fill="auto"/>
            <w:noWrap/>
            <w:vAlign w:val="center"/>
            <w:hideMark/>
          </w:tcPr>
          <w:p w14:paraId="7495DCDD" w14:textId="77777777" w:rsidR="00B551B1" w:rsidRPr="00A40D95" w:rsidRDefault="00B551B1" w:rsidP="00B551B1">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bl>
    <w:p w14:paraId="4A9B955C" w14:textId="4B7A0F78" w:rsidR="000E0E8F" w:rsidRPr="00A40D95" w:rsidRDefault="000E0E8F" w:rsidP="0090059D">
      <w:pPr>
        <w:rPr>
          <w:rFonts w:ascii="Arial" w:hAnsi="Arial" w:cs="Arial"/>
          <w:sz w:val="20"/>
          <w:szCs w:val="20"/>
        </w:rPr>
      </w:pPr>
    </w:p>
    <w:p w14:paraId="47343382" w14:textId="77777777" w:rsidR="00694BA7" w:rsidRPr="00A40D95" w:rsidRDefault="00694BA7" w:rsidP="0090059D">
      <w:pPr>
        <w:rPr>
          <w:rFonts w:ascii="Arial" w:hAnsi="Arial" w:cs="Arial"/>
          <w:sz w:val="20"/>
          <w:szCs w:val="20"/>
        </w:rPr>
      </w:pPr>
    </w:p>
    <w:p w14:paraId="04CBBEC5" w14:textId="17624FC1" w:rsidR="0036723B" w:rsidRPr="00A40D95" w:rsidRDefault="0036723B" w:rsidP="0090059D">
      <w:pPr>
        <w:rPr>
          <w:rFonts w:ascii="Arial" w:hAnsi="Arial" w:cs="Arial"/>
          <w:sz w:val="20"/>
          <w:szCs w:val="20"/>
        </w:rPr>
      </w:pPr>
    </w:p>
    <w:p w14:paraId="319A5DD4" w14:textId="0A0E6922" w:rsidR="0036723B" w:rsidRPr="00A40D95" w:rsidRDefault="0036723B" w:rsidP="0090059D">
      <w:pPr>
        <w:rPr>
          <w:rFonts w:ascii="Arial" w:hAnsi="Arial" w:cs="Arial"/>
          <w:sz w:val="20"/>
          <w:szCs w:val="20"/>
        </w:rPr>
      </w:pPr>
    </w:p>
    <w:p w14:paraId="65E3EC08" w14:textId="73E2CEF6" w:rsidR="0036723B" w:rsidRPr="00A40D95" w:rsidRDefault="0036723B" w:rsidP="0090059D">
      <w:pPr>
        <w:rPr>
          <w:rFonts w:ascii="Arial" w:hAnsi="Arial" w:cs="Arial"/>
          <w:sz w:val="20"/>
          <w:szCs w:val="20"/>
        </w:rPr>
      </w:pPr>
    </w:p>
    <w:p w14:paraId="5F2AAE53" w14:textId="036E82D8" w:rsidR="0036723B" w:rsidRPr="00A40D95" w:rsidRDefault="0036723B" w:rsidP="0090059D">
      <w:pPr>
        <w:rPr>
          <w:rFonts w:ascii="Arial" w:hAnsi="Arial" w:cs="Arial"/>
          <w:sz w:val="20"/>
          <w:szCs w:val="20"/>
        </w:rPr>
      </w:pPr>
    </w:p>
    <w:p w14:paraId="419E4008" w14:textId="6F0B4925" w:rsidR="0036723B" w:rsidRPr="00A40D95" w:rsidRDefault="0036723B" w:rsidP="0090059D">
      <w:pPr>
        <w:rPr>
          <w:rFonts w:ascii="Arial" w:hAnsi="Arial" w:cs="Arial"/>
          <w:sz w:val="20"/>
          <w:szCs w:val="20"/>
        </w:rPr>
      </w:pPr>
    </w:p>
    <w:p w14:paraId="1F021345" w14:textId="2DA9F73D" w:rsidR="0036723B" w:rsidRPr="00A40D95" w:rsidRDefault="0036723B" w:rsidP="0090059D">
      <w:pPr>
        <w:rPr>
          <w:rFonts w:ascii="Arial" w:hAnsi="Arial" w:cs="Arial"/>
          <w:sz w:val="20"/>
          <w:szCs w:val="20"/>
        </w:rPr>
      </w:pPr>
    </w:p>
    <w:p w14:paraId="6C7EA956" w14:textId="523341B3" w:rsidR="0036723B" w:rsidRPr="00A40D95" w:rsidRDefault="0036723B" w:rsidP="0090059D">
      <w:pPr>
        <w:rPr>
          <w:rFonts w:ascii="Arial" w:hAnsi="Arial" w:cs="Arial"/>
          <w:sz w:val="20"/>
          <w:szCs w:val="20"/>
        </w:rPr>
      </w:pPr>
    </w:p>
    <w:p w14:paraId="136C5ACE" w14:textId="3EE43E18" w:rsidR="0036723B" w:rsidRPr="00A40D95" w:rsidRDefault="0036723B" w:rsidP="0090059D">
      <w:pPr>
        <w:rPr>
          <w:rFonts w:ascii="Arial" w:hAnsi="Arial" w:cs="Arial"/>
          <w:sz w:val="20"/>
          <w:szCs w:val="20"/>
        </w:rPr>
      </w:pPr>
    </w:p>
    <w:tbl>
      <w:tblPr>
        <w:tblW w:w="9918" w:type="dxa"/>
        <w:tblInd w:w="-426" w:type="dxa"/>
        <w:tblCellMar>
          <w:left w:w="70" w:type="dxa"/>
          <w:right w:w="70" w:type="dxa"/>
        </w:tblCellMar>
        <w:tblLook w:val="04A0" w:firstRow="1" w:lastRow="0" w:firstColumn="1" w:lastColumn="0" w:noHBand="0" w:noVBand="1"/>
      </w:tblPr>
      <w:tblGrid>
        <w:gridCol w:w="1844"/>
        <w:gridCol w:w="4055"/>
        <w:gridCol w:w="623"/>
        <w:gridCol w:w="440"/>
        <w:gridCol w:w="519"/>
        <w:gridCol w:w="2437"/>
      </w:tblGrid>
      <w:tr w:rsidR="00EE139D" w:rsidRPr="00A40D95" w14:paraId="6DDBDBBA" w14:textId="77777777" w:rsidTr="00DE57AE">
        <w:trPr>
          <w:trHeight w:val="458"/>
        </w:trPr>
        <w:tc>
          <w:tcPr>
            <w:tcW w:w="9918" w:type="dxa"/>
            <w:gridSpan w:val="6"/>
            <w:vMerge w:val="restart"/>
            <w:tcBorders>
              <w:top w:val="single" w:sz="12" w:space="0" w:color="auto"/>
              <w:left w:val="single" w:sz="12" w:space="0" w:color="auto"/>
              <w:bottom w:val="nil"/>
              <w:right w:val="single" w:sz="12" w:space="0" w:color="auto"/>
            </w:tcBorders>
            <w:shd w:val="clear" w:color="000000" w:fill="548235"/>
            <w:vAlign w:val="center"/>
            <w:hideMark/>
          </w:tcPr>
          <w:p w14:paraId="1586C262" w14:textId="77777777" w:rsidR="00EE139D" w:rsidRPr="00A40D95" w:rsidRDefault="00EE139D" w:rsidP="00EE139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lastRenderedPageBreak/>
              <w:t>LISTADO DE CHEQUEO PARA LA VIABILIDAD DE PROYECTOS DE INVERSIÓN PÚBLICA</w:t>
            </w:r>
          </w:p>
        </w:tc>
      </w:tr>
      <w:tr w:rsidR="00EE139D" w:rsidRPr="00A40D95" w14:paraId="7EA5738B" w14:textId="77777777" w:rsidTr="00DE57AE">
        <w:trPr>
          <w:trHeight w:val="458"/>
        </w:trPr>
        <w:tc>
          <w:tcPr>
            <w:tcW w:w="9918" w:type="dxa"/>
            <w:gridSpan w:val="6"/>
            <w:vMerge/>
            <w:tcBorders>
              <w:top w:val="nil"/>
              <w:left w:val="single" w:sz="12" w:space="0" w:color="auto"/>
              <w:bottom w:val="single" w:sz="12" w:space="0" w:color="auto"/>
              <w:right w:val="single" w:sz="12" w:space="0" w:color="auto"/>
            </w:tcBorders>
            <w:vAlign w:val="center"/>
            <w:hideMark/>
          </w:tcPr>
          <w:p w14:paraId="26895C44" w14:textId="77777777" w:rsidR="00EE139D" w:rsidRPr="00A40D95" w:rsidRDefault="00EE139D" w:rsidP="00EE139D">
            <w:pPr>
              <w:rPr>
                <w:rFonts w:ascii="Arial" w:hAnsi="Arial" w:cs="Arial"/>
                <w:b/>
                <w:bCs/>
                <w:color w:val="FFFFFF"/>
                <w:sz w:val="20"/>
                <w:szCs w:val="20"/>
                <w:lang w:val="es-CO" w:eastAsia="es-CO"/>
              </w:rPr>
            </w:pPr>
          </w:p>
        </w:tc>
      </w:tr>
      <w:tr w:rsidR="00576319" w:rsidRPr="00A40D95" w14:paraId="3148E876" w14:textId="77777777" w:rsidTr="00DE57AE">
        <w:trPr>
          <w:trHeight w:val="458"/>
        </w:trPr>
        <w:tc>
          <w:tcPr>
            <w:tcW w:w="9918" w:type="dxa"/>
            <w:gridSpan w:val="6"/>
            <w:tcBorders>
              <w:top w:val="single" w:sz="12" w:space="0" w:color="auto"/>
              <w:left w:val="single" w:sz="12" w:space="0" w:color="auto"/>
              <w:bottom w:val="single" w:sz="12" w:space="0" w:color="auto"/>
              <w:right w:val="single" w:sz="12" w:space="0" w:color="auto"/>
            </w:tcBorders>
            <w:shd w:val="clear" w:color="auto" w:fill="2F5496" w:themeFill="accent5" w:themeFillShade="BF"/>
            <w:vAlign w:val="center"/>
          </w:tcPr>
          <w:p w14:paraId="1E9E12EE" w14:textId="250F67EA" w:rsidR="00576319" w:rsidRPr="00A40D95" w:rsidRDefault="004F3898" w:rsidP="004F3898">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REQUISITOS ADICIONALES PROYECTOS FASE II Y FASE III</w:t>
            </w:r>
          </w:p>
        </w:tc>
      </w:tr>
      <w:tr w:rsidR="00576319" w:rsidRPr="00A40D95" w14:paraId="43B374B5" w14:textId="77777777" w:rsidTr="00DE57AE">
        <w:trPr>
          <w:trHeight w:val="353"/>
        </w:trPr>
        <w:tc>
          <w:tcPr>
            <w:tcW w:w="9918" w:type="dxa"/>
            <w:gridSpan w:val="6"/>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B4BBD8C" w14:textId="13713E47" w:rsidR="00576319" w:rsidRPr="00A40D95" w:rsidRDefault="004F3898" w:rsidP="004F3898">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COMPRA DE PREDIOS</w:t>
            </w:r>
          </w:p>
        </w:tc>
      </w:tr>
      <w:tr w:rsidR="00EE139D" w:rsidRPr="00A40D95" w14:paraId="48AF5BF2" w14:textId="77777777" w:rsidTr="00DE57AE">
        <w:trPr>
          <w:trHeight w:val="458"/>
        </w:trPr>
        <w:tc>
          <w:tcPr>
            <w:tcW w:w="5899" w:type="dxa"/>
            <w:gridSpan w:val="2"/>
            <w:vMerge w:val="restart"/>
            <w:tcBorders>
              <w:top w:val="single" w:sz="12" w:space="0" w:color="auto"/>
              <w:left w:val="single" w:sz="12" w:space="0" w:color="auto"/>
              <w:bottom w:val="single" w:sz="4" w:space="0" w:color="000000"/>
              <w:right w:val="single" w:sz="4" w:space="0" w:color="000000"/>
            </w:tcBorders>
            <w:shd w:val="clear" w:color="000000" w:fill="FFFFFF"/>
            <w:vAlign w:val="center"/>
            <w:hideMark/>
          </w:tcPr>
          <w:p w14:paraId="2C4E8958" w14:textId="5CA6C909" w:rsidR="00EE139D" w:rsidRPr="00A40D95" w:rsidRDefault="00EE139D" w:rsidP="00EE139D">
            <w:pPr>
              <w:jc w:val="center"/>
              <w:rPr>
                <w:rFonts w:ascii="Arial" w:hAnsi="Arial" w:cs="Arial"/>
                <w:b/>
                <w:bCs/>
                <w:sz w:val="20"/>
                <w:szCs w:val="20"/>
                <w:lang w:val="es-CO" w:eastAsia="es-CO"/>
              </w:rPr>
            </w:pPr>
            <w:r w:rsidRPr="00A40D95">
              <w:rPr>
                <w:rFonts w:ascii="Arial" w:hAnsi="Arial" w:cs="Arial"/>
                <w:b/>
                <w:bCs/>
                <w:sz w:val="20"/>
                <w:szCs w:val="20"/>
                <w:lang w:val="es-CO" w:eastAsia="es-CO"/>
              </w:rPr>
              <w:t>NOMBRE DEL PROYECTO</w:t>
            </w:r>
          </w:p>
        </w:tc>
        <w:tc>
          <w:tcPr>
            <w:tcW w:w="4019" w:type="dxa"/>
            <w:gridSpan w:val="4"/>
            <w:vMerge w:val="restart"/>
            <w:tcBorders>
              <w:top w:val="single" w:sz="12" w:space="0" w:color="auto"/>
              <w:left w:val="single" w:sz="4" w:space="0" w:color="auto"/>
              <w:bottom w:val="single" w:sz="4" w:space="0" w:color="000000"/>
              <w:right w:val="single" w:sz="12" w:space="0" w:color="auto"/>
            </w:tcBorders>
            <w:shd w:val="clear" w:color="000000" w:fill="FFFFFF"/>
            <w:vAlign w:val="center"/>
            <w:hideMark/>
          </w:tcPr>
          <w:p w14:paraId="5BF7B388" w14:textId="77777777" w:rsidR="00EE139D" w:rsidRPr="00A40D95" w:rsidRDefault="00EE139D" w:rsidP="00EE139D">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EE139D" w:rsidRPr="00A40D95" w14:paraId="26873462" w14:textId="77777777" w:rsidTr="004F6192">
        <w:trPr>
          <w:trHeight w:val="458"/>
        </w:trPr>
        <w:tc>
          <w:tcPr>
            <w:tcW w:w="5899" w:type="dxa"/>
            <w:gridSpan w:val="2"/>
            <w:vMerge/>
            <w:tcBorders>
              <w:top w:val="single" w:sz="4" w:space="0" w:color="auto"/>
              <w:left w:val="single" w:sz="12" w:space="0" w:color="auto"/>
              <w:bottom w:val="single" w:sz="12" w:space="0" w:color="auto"/>
              <w:right w:val="single" w:sz="4" w:space="0" w:color="000000"/>
            </w:tcBorders>
            <w:vAlign w:val="center"/>
            <w:hideMark/>
          </w:tcPr>
          <w:p w14:paraId="0A673034" w14:textId="77777777" w:rsidR="00EE139D" w:rsidRPr="00A40D95" w:rsidRDefault="00EE139D" w:rsidP="00EE139D">
            <w:pPr>
              <w:rPr>
                <w:rFonts w:ascii="Arial" w:hAnsi="Arial" w:cs="Arial"/>
                <w:b/>
                <w:bCs/>
                <w:sz w:val="20"/>
                <w:szCs w:val="20"/>
                <w:lang w:val="es-CO" w:eastAsia="es-CO"/>
              </w:rPr>
            </w:pPr>
          </w:p>
        </w:tc>
        <w:tc>
          <w:tcPr>
            <w:tcW w:w="4019" w:type="dxa"/>
            <w:gridSpan w:val="4"/>
            <w:vMerge/>
            <w:tcBorders>
              <w:top w:val="single" w:sz="4" w:space="0" w:color="auto"/>
              <w:left w:val="single" w:sz="4" w:space="0" w:color="auto"/>
              <w:bottom w:val="single" w:sz="12" w:space="0" w:color="auto"/>
              <w:right w:val="single" w:sz="12" w:space="0" w:color="auto"/>
            </w:tcBorders>
            <w:vAlign w:val="center"/>
            <w:hideMark/>
          </w:tcPr>
          <w:p w14:paraId="33B0F3D6" w14:textId="77777777" w:rsidR="00EE139D" w:rsidRPr="00A40D95" w:rsidRDefault="00EE139D" w:rsidP="00EE139D">
            <w:pPr>
              <w:rPr>
                <w:rFonts w:ascii="Arial" w:hAnsi="Arial" w:cs="Arial"/>
                <w:b/>
                <w:bCs/>
                <w:sz w:val="20"/>
                <w:szCs w:val="20"/>
                <w:lang w:val="es-CO" w:eastAsia="es-CO"/>
              </w:rPr>
            </w:pPr>
          </w:p>
        </w:tc>
      </w:tr>
      <w:tr w:rsidR="00EE139D" w:rsidRPr="00A40D95" w14:paraId="51877AB3" w14:textId="77777777" w:rsidTr="00DE57AE">
        <w:trPr>
          <w:trHeight w:val="298"/>
        </w:trPr>
        <w:tc>
          <w:tcPr>
            <w:tcW w:w="1844" w:type="dxa"/>
            <w:vMerge w:val="restart"/>
            <w:tcBorders>
              <w:top w:val="single" w:sz="12" w:space="0" w:color="auto"/>
              <w:left w:val="single" w:sz="12" w:space="0" w:color="auto"/>
              <w:bottom w:val="single" w:sz="4" w:space="0" w:color="000000"/>
              <w:right w:val="single" w:sz="4" w:space="0" w:color="auto"/>
            </w:tcBorders>
            <w:shd w:val="clear" w:color="000000" w:fill="305496"/>
            <w:noWrap/>
            <w:vAlign w:val="center"/>
            <w:hideMark/>
          </w:tcPr>
          <w:p w14:paraId="2BF14CB3" w14:textId="77777777" w:rsidR="00EE139D" w:rsidRPr="00A40D95" w:rsidRDefault="00EE139D" w:rsidP="00EE139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ÍTEM</w:t>
            </w:r>
          </w:p>
        </w:tc>
        <w:tc>
          <w:tcPr>
            <w:tcW w:w="4055" w:type="dxa"/>
            <w:vMerge w:val="restart"/>
            <w:tcBorders>
              <w:top w:val="single" w:sz="12" w:space="0" w:color="auto"/>
              <w:left w:val="single" w:sz="4" w:space="0" w:color="auto"/>
              <w:bottom w:val="single" w:sz="4" w:space="0" w:color="000000"/>
              <w:right w:val="single" w:sz="4" w:space="0" w:color="auto"/>
            </w:tcBorders>
            <w:shd w:val="clear" w:color="000000" w:fill="305496"/>
            <w:noWrap/>
            <w:vAlign w:val="center"/>
            <w:hideMark/>
          </w:tcPr>
          <w:p w14:paraId="6318323C" w14:textId="77777777" w:rsidR="00EE139D" w:rsidRPr="00A40D95" w:rsidRDefault="00EE139D" w:rsidP="00EE139D">
            <w:pP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REQUISITOS</w:t>
            </w:r>
          </w:p>
        </w:tc>
        <w:tc>
          <w:tcPr>
            <w:tcW w:w="1582" w:type="dxa"/>
            <w:gridSpan w:val="3"/>
            <w:tcBorders>
              <w:top w:val="single" w:sz="12" w:space="0" w:color="auto"/>
              <w:left w:val="nil"/>
              <w:bottom w:val="single" w:sz="4" w:space="0" w:color="auto"/>
              <w:right w:val="single" w:sz="4" w:space="0" w:color="000000"/>
            </w:tcBorders>
            <w:shd w:val="clear" w:color="000000" w:fill="305496"/>
            <w:noWrap/>
            <w:vAlign w:val="center"/>
            <w:hideMark/>
          </w:tcPr>
          <w:p w14:paraId="324C2561" w14:textId="77777777" w:rsidR="00EE139D" w:rsidRPr="00A40D95" w:rsidRDefault="00EE139D" w:rsidP="00EE139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CUMPLE</w:t>
            </w:r>
          </w:p>
        </w:tc>
        <w:tc>
          <w:tcPr>
            <w:tcW w:w="2437" w:type="dxa"/>
            <w:vMerge w:val="restart"/>
            <w:tcBorders>
              <w:top w:val="single" w:sz="12" w:space="0" w:color="auto"/>
              <w:left w:val="single" w:sz="4" w:space="0" w:color="auto"/>
              <w:bottom w:val="single" w:sz="4" w:space="0" w:color="000000"/>
              <w:right w:val="single" w:sz="12" w:space="0" w:color="auto"/>
            </w:tcBorders>
            <w:shd w:val="clear" w:color="000000" w:fill="305496"/>
            <w:noWrap/>
            <w:vAlign w:val="center"/>
            <w:hideMark/>
          </w:tcPr>
          <w:p w14:paraId="2E42BE33" w14:textId="77777777" w:rsidR="00EE139D" w:rsidRPr="00A40D95" w:rsidRDefault="00EE139D" w:rsidP="00EE139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OBSERVACIONES</w:t>
            </w:r>
          </w:p>
        </w:tc>
      </w:tr>
      <w:tr w:rsidR="00EE139D" w:rsidRPr="00A40D95" w14:paraId="494D383D" w14:textId="77777777" w:rsidTr="00F02058">
        <w:trPr>
          <w:trHeight w:val="298"/>
        </w:trPr>
        <w:tc>
          <w:tcPr>
            <w:tcW w:w="1844" w:type="dxa"/>
            <w:vMerge/>
            <w:tcBorders>
              <w:top w:val="nil"/>
              <w:left w:val="single" w:sz="12" w:space="0" w:color="auto"/>
              <w:bottom w:val="single" w:sz="12" w:space="0" w:color="auto"/>
              <w:right w:val="single" w:sz="4" w:space="0" w:color="auto"/>
            </w:tcBorders>
            <w:vAlign w:val="center"/>
            <w:hideMark/>
          </w:tcPr>
          <w:p w14:paraId="557B0C81" w14:textId="77777777" w:rsidR="00EE139D" w:rsidRPr="00A40D95" w:rsidRDefault="00EE139D" w:rsidP="00EE139D">
            <w:pPr>
              <w:rPr>
                <w:rFonts w:ascii="Arial" w:hAnsi="Arial" w:cs="Arial"/>
                <w:b/>
                <w:bCs/>
                <w:color w:val="FFFFFF"/>
                <w:sz w:val="20"/>
                <w:szCs w:val="20"/>
                <w:lang w:val="es-CO" w:eastAsia="es-CO"/>
              </w:rPr>
            </w:pPr>
          </w:p>
        </w:tc>
        <w:tc>
          <w:tcPr>
            <w:tcW w:w="4055" w:type="dxa"/>
            <w:vMerge/>
            <w:tcBorders>
              <w:top w:val="nil"/>
              <w:left w:val="single" w:sz="4" w:space="0" w:color="auto"/>
              <w:bottom w:val="single" w:sz="12" w:space="0" w:color="auto"/>
              <w:right w:val="single" w:sz="4" w:space="0" w:color="auto"/>
            </w:tcBorders>
            <w:vAlign w:val="center"/>
            <w:hideMark/>
          </w:tcPr>
          <w:p w14:paraId="6C9B84C8" w14:textId="77777777" w:rsidR="00EE139D" w:rsidRPr="00A40D95" w:rsidRDefault="00EE139D" w:rsidP="00EE139D">
            <w:pPr>
              <w:rPr>
                <w:rFonts w:ascii="Arial" w:hAnsi="Arial" w:cs="Arial"/>
                <w:b/>
                <w:bCs/>
                <w:color w:val="FFFFFF"/>
                <w:sz w:val="20"/>
                <w:szCs w:val="20"/>
                <w:lang w:val="es-CO" w:eastAsia="es-CO"/>
              </w:rPr>
            </w:pPr>
          </w:p>
        </w:tc>
        <w:tc>
          <w:tcPr>
            <w:tcW w:w="623" w:type="dxa"/>
            <w:tcBorders>
              <w:top w:val="nil"/>
              <w:left w:val="nil"/>
              <w:bottom w:val="single" w:sz="12" w:space="0" w:color="auto"/>
              <w:right w:val="single" w:sz="4" w:space="0" w:color="auto"/>
            </w:tcBorders>
            <w:shd w:val="clear" w:color="000000" w:fill="305496"/>
            <w:noWrap/>
            <w:vAlign w:val="center"/>
            <w:hideMark/>
          </w:tcPr>
          <w:p w14:paraId="2541D748" w14:textId="77777777" w:rsidR="00EE139D" w:rsidRPr="00A40D95" w:rsidRDefault="00EE139D" w:rsidP="00EE139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SI</w:t>
            </w:r>
          </w:p>
        </w:tc>
        <w:tc>
          <w:tcPr>
            <w:tcW w:w="440" w:type="dxa"/>
            <w:tcBorders>
              <w:top w:val="nil"/>
              <w:left w:val="nil"/>
              <w:bottom w:val="single" w:sz="12" w:space="0" w:color="auto"/>
              <w:right w:val="single" w:sz="4" w:space="0" w:color="auto"/>
            </w:tcBorders>
            <w:shd w:val="clear" w:color="000000" w:fill="305496"/>
            <w:noWrap/>
            <w:vAlign w:val="center"/>
            <w:hideMark/>
          </w:tcPr>
          <w:p w14:paraId="69ECAAEA" w14:textId="77777777" w:rsidR="00EE139D" w:rsidRPr="00A40D95" w:rsidRDefault="00EE139D" w:rsidP="00EE139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NO</w:t>
            </w:r>
          </w:p>
        </w:tc>
        <w:tc>
          <w:tcPr>
            <w:tcW w:w="519" w:type="dxa"/>
            <w:tcBorders>
              <w:top w:val="nil"/>
              <w:left w:val="nil"/>
              <w:bottom w:val="single" w:sz="12" w:space="0" w:color="auto"/>
              <w:right w:val="single" w:sz="4" w:space="0" w:color="auto"/>
            </w:tcBorders>
            <w:shd w:val="clear" w:color="000000" w:fill="305496"/>
            <w:noWrap/>
            <w:vAlign w:val="center"/>
            <w:hideMark/>
          </w:tcPr>
          <w:p w14:paraId="3765B0F8" w14:textId="77777777" w:rsidR="00EE139D" w:rsidRPr="00A40D95" w:rsidRDefault="00EE139D" w:rsidP="00EE139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N/A</w:t>
            </w:r>
          </w:p>
        </w:tc>
        <w:tc>
          <w:tcPr>
            <w:tcW w:w="2437" w:type="dxa"/>
            <w:vMerge/>
            <w:tcBorders>
              <w:top w:val="nil"/>
              <w:left w:val="single" w:sz="4" w:space="0" w:color="auto"/>
              <w:bottom w:val="single" w:sz="4" w:space="0" w:color="000000"/>
              <w:right w:val="single" w:sz="12" w:space="0" w:color="auto"/>
            </w:tcBorders>
            <w:vAlign w:val="center"/>
            <w:hideMark/>
          </w:tcPr>
          <w:p w14:paraId="5342EB64" w14:textId="77777777" w:rsidR="00EE139D" w:rsidRPr="00A40D95" w:rsidRDefault="00EE139D" w:rsidP="00EE139D">
            <w:pPr>
              <w:rPr>
                <w:rFonts w:ascii="Arial" w:hAnsi="Arial" w:cs="Arial"/>
                <w:b/>
                <w:bCs/>
                <w:color w:val="FFFFFF"/>
                <w:sz w:val="20"/>
                <w:szCs w:val="20"/>
                <w:lang w:val="es-CO" w:eastAsia="es-CO"/>
              </w:rPr>
            </w:pPr>
          </w:p>
        </w:tc>
      </w:tr>
      <w:tr w:rsidR="00EE139D" w:rsidRPr="00A40D95" w14:paraId="78A54992" w14:textId="77777777" w:rsidTr="00F02058">
        <w:trPr>
          <w:trHeight w:val="298"/>
        </w:trPr>
        <w:tc>
          <w:tcPr>
            <w:tcW w:w="1844" w:type="dxa"/>
            <w:tcBorders>
              <w:top w:val="nil"/>
              <w:left w:val="single" w:sz="12" w:space="0" w:color="auto"/>
              <w:bottom w:val="single" w:sz="4" w:space="0" w:color="auto"/>
              <w:right w:val="single" w:sz="4" w:space="0" w:color="auto"/>
            </w:tcBorders>
            <w:shd w:val="clear" w:color="000000" w:fill="FFFFFF"/>
            <w:noWrap/>
            <w:vAlign w:val="center"/>
            <w:hideMark/>
          </w:tcPr>
          <w:p w14:paraId="137C78FB" w14:textId="77777777" w:rsidR="00EE139D" w:rsidRPr="00A40D95" w:rsidRDefault="00EE139D" w:rsidP="00EE139D">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REQ-ADAG-001</w:t>
            </w:r>
          </w:p>
        </w:tc>
        <w:tc>
          <w:tcPr>
            <w:tcW w:w="4055" w:type="dxa"/>
            <w:tcBorders>
              <w:top w:val="nil"/>
              <w:left w:val="nil"/>
              <w:bottom w:val="single" w:sz="4" w:space="0" w:color="auto"/>
              <w:right w:val="single" w:sz="4" w:space="0" w:color="auto"/>
            </w:tcBorders>
            <w:shd w:val="clear" w:color="000000" w:fill="FFFFFF"/>
            <w:noWrap/>
            <w:vAlign w:val="center"/>
            <w:hideMark/>
          </w:tcPr>
          <w:p w14:paraId="2939EFC7" w14:textId="77777777" w:rsidR="00EE139D" w:rsidRPr="00A40D95" w:rsidRDefault="00EE139D" w:rsidP="00954C9C">
            <w:pPr>
              <w:jc w:val="both"/>
              <w:rPr>
                <w:rFonts w:ascii="Arial" w:hAnsi="Arial" w:cs="Arial"/>
                <w:sz w:val="20"/>
                <w:szCs w:val="20"/>
                <w:lang w:val="es-CO" w:eastAsia="es-CO"/>
              </w:rPr>
            </w:pPr>
            <w:r w:rsidRPr="00A40D95">
              <w:rPr>
                <w:rFonts w:ascii="Arial" w:hAnsi="Arial" w:cs="Arial"/>
                <w:sz w:val="20"/>
                <w:szCs w:val="20"/>
                <w:lang w:val="es-CO" w:eastAsia="es-CO"/>
              </w:rPr>
              <w:t>Plano de localización</w:t>
            </w:r>
          </w:p>
        </w:tc>
        <w:tc>
          <w:tcPr>
            <w:tcW w:w="623" w:type="dxa"/>
            <w:tcBorders>
              <w:top w:val="nil"/>
              <w:left w:val="nil"/>
              <w:bottom w:val="single" w:sz="4" w:space="0" w:color="auto"/>
              <w:right w:val="single" w:sz="4" w:space="0" w:color="auto"/>
            </w:tcBorders>
            <w:shd w:val="clear" w:color="auto" w:fill="auto"/>
            <w:noWrap/>
            <w:vAlign w:val="center"/>
            <w:hideMark/>
          </w:tcPr>
          <w:p w14:paraId="2EB080C8"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nil"/>
              <w:left w:val="nil"/>
              <w:bottom w:val="single" w:sz="4" w:space="0" w:color="auto"/>
              <w:right w:val="single" w:sz="4" w:space="0" w:color="auto"/>
            </w:tcBorders>
            <w:shd w:val="clear" w:color="auto" w:fill="auto"/>
            <w:noWrap/>
            <w:vAlign w:val="center"/>
            <w:hideMark/>
          </w:tcPr>
          <w:p w14:paraId="44494A2E"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nil"/>
              <w:left w:val="nil"/>
              <w:bottom w:val="single" w:sz="4" w:space="0" w:color="auto"/>
              <w:right w:val="single" w:sz="4" w:space="0" w:color="auto"/>
            </w:tcBorders>
            <w:shd w:val="clear" w:color="auto" w:fill="auto"/>
            <w:noWrap/>
            <w:vAlign w:val="center"/>
            <w:hideMark/>
          </w:tcPr>
          <w:p w14:paraId="4AAF922A"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437" w:type="dxa"/>
            <w:tcBorders>
              <w:top w:val="nil"/>
              <w:left w:val="nil"/>
              <w:bottom w:val="single" w:sz="4" w:space="0" w:color="auto"/>
              <w:right w:val="single" w:sz="12" w:space="0" w:color="auto"/>
            </w:tcBorders>
            <w:shd w:val="clear" w:color="auto" w:fill="auto"/>
            <w:vAlign w:val="center"/>
            <w:hideMark/>
          </w:tcPr>
          <w:p w14:paraId="4C872BBA" w14:textId="77777777" w:rsidR="00EE139D" w:rsidRPr="00A40D95" w:rsidRDefault="00EE139D" w:rsidP="00EE139D">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EE139D" w:rsidRPr="00A40D95" w14:paraId="43C9ED9D" w14:textId="77777777" w:rsidTr="00F02058">
        <w:trPr>
          <w:trHeight w:val="596"/>
        </w:trPr>
        <w:tc>
          <w:tcPr>
            <w:tcW w:w="1844" w:type="dxa"/>
            <w:tcBorders>
              <w:top w:val="nil"/>
              <w:left w:val="single" w:sz="12" w:space="0" w:color="auto"/>
              <w:bottom w:val="single" w:sz="4" w:space="0" w:color="auto"/>
              <w:right w:val="single" w:sz="4" w:space="0" w:color="auto"/>
            </w:tcBorders>
            <w:shd w:val="clear" w:color="000000" w:fill="FFFFFF"/>
            <w:noWrap/>
            <w:vAlign w:val="center"/>
            <w:hideMark/>
          </w:tcPr>
          <w:p w14:paraId="78045F6B" w14:textId="77777777" w:rsidR="00EE139D" w:rsidRPr="00A40D95" w:rsidRDefault="00EE139D" w:rsidP="00EE139D">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REQ-ADAG-002</w:t>
            </w:r>
          </w:p>
        </w:tc>
        <w:tc>
          <w:tcPr>
            <w:tcW w:w="4055" w:type="dxa"/>
            <w:tcBorders>
              <w:top w:val="nil"/>
              <w:left w:val="nil"/>
              <w:bottom w:val="single" w:sz="4" w:space="0" w:color="auto"/>
              <w:right w:val="single" w:sz="4" w:space="0" w:color="auto"/>
            </w:tcBorders>
            <w:shd w:val="clear" w:color="000000" w:fill="FFFFFF"/>
            <w:vAlign w:val="center"/>
            <w:hideMark/>
          </w:tcPr>
          <w:p w14:paraId="5ACD95F6" w14:textId="77777777" w:rsidR="00EE139D" w:rsidRPr="00A40D95" w:rsidRDefault="00EE139D" w:rsidP="00954C9C">
            <w:pPr>
              <w:jc w:val="both"/>
              <w:rPr>
                <w:rFonts w:ascii="Arial" w:hAnsi="Arial" w:cs="Arial"/>
                <w:sz w:val="20"/>
                <w:szCs w:val="20"/>
                <w:lang w:val="es-CO" w:eastAsia="es-CO"/>
              </w:rPr>
            </w:pPr>
            <w:r w:rsidRPr="00A40D95">
              <w:rPr>
                <w:rFonts w:ascii="Arial" w:hAnsi="Arial" w:cs="Arial"/>
                <w:sz w:val="20"/>
                <w:szCs w:val="20"/>
                <w:lang w:val="es-CO" w:eastAsia="es-CO"/>
              </w:rPr>
              <w:t>Estudio de alternativas de los predios, en el cual se identifique y sustente técnica, jurídica y financieramente la selección de los predios a comprar.</w:t>
            </w:r>
          </w:p>
        </w:tc>
        <w:tc>
          <w:tcPr>
            <w:tcW w:w="623" w:type="dxa"/>
            <w:tcBorders>
              <w:top w:val="nil"/>
              <w:left w:val="nil"/>
              <w:bottom w:val="single" w:sz="4" w:space="0" w:color="auto"/>
              <w:right w:val="single" w:sz="4" w:space="0" w:color="auto"/>
            </w:tcBorders>
            <w:shd w:val="clear" w:color="auto" w:fill="auto"/>
            <w:noWrap/>
            <w:vAlign w:val="center"/>
            <w:hideMark/>
          </w:tcPr>
          <w:p w14:paraId="1BFEF595"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nil"/>
              <w:left w:val="nil"/>
              <w:bottom w:val="single" w:sz="4" w:space="0" w:color="auto"/>
              <w:right w:val="single" w:sz="4" w:space="0" w:color="auto"/>
            </w:tcBorders>
            <w:shd w:val="clear" w:color="auto" w:fill="auto"/>
            <w:noWrap/>
            <w:vAlign w:val="center"/>
            <w:hideMark/>
          </w:tcPr>
          <w:p w14:paraId="1F20083B"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nil"/>
              <w:left w:val="nil"/>
              <w:bottom w:val="single" w:sz="4" w:space="0" w:color="auto"/>
              <w:right w:val="single" w:sz="4" w:space="0" w:color="auto"/>
            </w:tcBorders>
            <w:shd w:val="clear" w:color="auto" w:fill="auto"/>
            <w:noWrap/>
            <w:vAlign w:val="center"/>
            <w:hideMark/>
          </w:tcPr>
          <w:p w14:paraId="2AE894A1"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437" w:type="dxa"/>
            <w:tcBorders>
              <w:top w:val="nil"/>
              <w:left w:val="nil"/>
              <w:bottom w:val="single" w:sz="4" w:space="0" w:color="auto"/>
              <w:right w:val="single" w:sz="12" w:space="0" w:color="auto"/>
            </w:tcBorders>
            <w:shd w:val="clear" w:color="auto" w:fill="auto"/>
            <w:vAlign w:val="center"/>
            <w:hideMark/>
          </w:tcPr>
          <w:p w14:paraId="379AAC1F"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EE139D" w:rsidRPr="00A40D95" w14:paraId="2DFEF61F" w14:textId="77777777" w:rsidTr="00F02058">
        <w:trPr>
          <w:trHeight w:val="1192"/>
        </w:trPr>
        <w:tc>
          <w:tcPr>
            <w:tcW w:w="1844" w:type="dxa"/>
            <w:tcBorders>
              <w:top w:val="nil"/>
              <w:left w:val="single" w:sz="12" w:space="0" w:color="auto"/>
              <w:bottom w:val="single" w:sz="4" w:space="0" w:color="auto"/>
              <w:right w:val="single" w:sz="4" w:space="0" w:color="auto"/>
            </w:tcBorders>
            <w:shd w:val="clear" w:color="000000" w:fill="FFFFFF"/>
            <w:noWrap/>
            <w:vAlign w:val="center"/>
            <w:hideMark/>
          </w:tcPr>
          <w:p w14:paraId="34AD7D66" w14:textId="77777777" w:rsidR="00EE139D" w:rsidRPr="00A40D95" w:rsidRDefault="00EE139D" w:rsidP="00EE139D">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REQ-ADAG-003</w:t>
            </w:r>
          </w:p>
        </w:tc>
        <w:tc>
          <w:tcPr>
            <w:tcW w:w="4055" w:type="dxa"/>
            <w:tcBorders>
              <w:top w:val="nil"/>
              <w:left w:val="nil"/>
              <w:bottom w:val="single" w:sz="4" w:space="0" w:color="auto"/>
              <w:right w:val="single" w:sz="4" w:space="0" w:color="auto"/>
            </w:tcBorders>
            <w:shd w:val="clear" w:color="000000" w:fill="FFFFFF"/>
            <w:vAlign w:val="center"/>
            <w:hideMark/>
          </w:tcPr>
          <w:p w14:paraId="7EB071F7" w14:textId="77777777" w:rsidR="00EE139D" w:rsidRPr="00A40D95" w:rsidRDefault="00EE139D" w:rsidP="00954C9C">
            <w:pPr>
              <w:jc w:val="both"/>
              <w:rPr>
                <w:rFonts w:ascii="Arial" w:hAnsi="Arial" w:cs="Arial"/>
                <w:sz w:val="20"/>
                <w:szCs w:val="20"/>
                <w:lang w:val="es-CO" w:eastAsia="es-CO"/>
              </w:rPr>
            </w:pPr>
            <w:r w:rsidRPr="00A40D95">
              <w:rPr>
                <w:rFonts w:ascii="Arial" w:hAnsi="Arial" w:cs="Arial"/>
                <w:sz w:val="20"/>
                <w:szCs w:val="20"/>
                <w:lang w:val="es-CO" w:eastAsia="es-CO"/>
              </w:rPr>
              <w:t xml:space="preserve">El certificado que soporta que el proyecto está acorde con los lineamientos del instrumento de ordenamiento territorial, debe además especificar usos, tratamiento, índices de ocupación y construcción aplicable a los predios seleccionados. </w:t>
            </w:r>
          </w:p>
        </w:tc>
        <w:tc>
          <w:tcPr>
            <w:tcW w:w="623" w:type="dxa"/>
            <w:tcBorders>
              <w:top w:val="nil"/>
              <w:left w:val="nil"/>
              <w:bottom w:val="single" w:sz="4" w:space="0" w:color="auto"/>
              <w:right w:val="single" w:sz="4" w:space="0" w:color="auto"/>
            </w:tcBorders>
            <w:shd w:val="clear" w:color="auto" w:fill="auto"/>
            <w:noWrap/>
            <w:vAlign w:val="center"/>
            <w:hideMark/>
          </w:tcPr>
          <w:p w14:paraId="52110E9C"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nil"/>
              <w:left w:val="nil"/>
              <w:bottom w:val="single" w:sz="4" w:space="0" w:color="auto"/>
              <w:right w:val="single" w:sz="4" w:space="0" w:color="auto"/>
            </w:tcBorders>
            <w:shd w:val="clear" w:color="auto" w:fill="auto"/>
            <w:noWrap/>
            <w:vAlign w:val="center"/>
            <w:hideMark/>
          </w:tcPr>
          <w:p w14:paraId="736A5681"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nil"/>
              <w:left w:val="nil"/>
              <w:bottom w:val="single" w:sz="4" w:space="0" w:color="auto"/>
              <w:right w:val="single" w:sz="4" w:space="0" w:color="auto"/>
            </w:tcBorders>
            <w:shd w:val="clear" w:color="auto" w:fill="auto"/>
            <w:noWrap/>
            <w:vAlign w:val="center"/>
            <w:hideMark/>
          </w:tcPr>
          <w:p w14:paraId="518578EA"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437" w:type="dxa"/>
            <w:tcBorders>
              <w:top w:val="nil"/>
              <w:left w:val="nil"/>
              <w:bottom w:val="single" w:sz="4" w:space="0" w:color="auto"/>
              <w:right w:val="single" w:sz="12" w:space="0" w:color="auto"/>
            </w:tcBorders>
            <w:shd w:val="clear" w:color="auto" w:fill="auto"/>
            <w:vAlign w:val="center"/>
            <w:hideMark/>
          </w:tcPr>
          <w:p w14:paraId="087C9223"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EE139D" w:rsidRPr="00A40D95" w14:paraId="048495DC" w14:textId="77777777" w:rsidTr="00F02058">
        <w:trPr>
          <w:trHeight w:val="894"/>
        </w:trPr>
        <w:tc>
          <w:tcPr>
            <w:tcW w:w="1844" w:type="dxa"/>
            <w:tcBorders>
              <w:top w:val="nil"/>
              <w:left w:val="single" w:sz="12" w:space="0" w:color="auto"/>
              <w:bottom w:val="single" w:sz="4" w:space="0" w:color="auto"/>
              <w:right w:val="single" w:sz="4" w:space="0" w:color="auto"/>
            </w:tcBorders>
            <w:shd w:val="clear" w:color="000000" w:fill="FFFFFF"/>
            <w:noWrap/>
            <w:vAlign w:val="center"/>
            <w:hideMark/>
          </w:tcPr>
          <w:p w14:paraId="2934DFF3" w14:textId="77777777" w:rsidR="00EE139D" w:rsidRPr="00A40D95" w:rsidRDefault="00EE139D" w:rsidP="00EE139D">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REQ-ADAG-004</w:t>
            </w:r>
          </w:p>
        </w:tc>
        <w:tc>
          <w:tcPr>
            <w:tcW w:w="4055" w:type="dxa"/>
            <w:tcBorders>
              <w:top w:val="nil"/>
              <w:left w:val="nil"/>
              <w:bottom w:val="single" w:sz="4" w:space="0" w:color="auto"/>
              <w:right w:val="single" w:sz="4" w:space="0" w:color="auto"/>
            </w:tcBorders>
            <w:shd w:val="clear" w:color="000000" w:fill="FFFFFF"/>
            <w:vAlign w:val="center"/>
            <w:hideMark/>
          </w:tcPr>
          <w:p w14:paraId="6C803B33" w14:textId="77777777" w:rsidR="00EE139D" w:rsidRPr="00A40D95" w:rsidRDefault="00EE139D" w:rsidP="00954C9C">
            <w:pPr>
              <w:jc w:val="both"/>
              <w:rPr>
                <w:rFonts w:ascii="Arial" w:hAnsi="Arial" w:cs="Arial"/>
                <w:sz w:val="20"/>
                <w:szCs w:val="20"/>
                <w:lang w:val="es-CO" w:eastAsia="es-CO"/>
              </w:rPr>
            </w:pPr>
            <w:r w:rsidRPr="00A40D95">
              <w:rPr>
                <w:rFonts w:ascii="Arial" w:hAnsi="Arial" w:cs="Arial"/>
                <w:sz w:val="20"/>
                <w:szCs w:val="20"/>
                <w:lang w:val="es-CO" w:eastAsia="es-CO"/>
              </w:rPr>
              <w:t>Avalúo comercial de los predios seleccionados elaborado por el Instituto Geográfico Agustín Codazzi (IGAC) o por persona natural o jurídica competente</w:t>
            </w:r>
          </w:p>
        </w:tc>
        <w:tc>
          <w:tcPr>
            <w:tcW w:w="623" w:type="dxa"/>
            <w:tcBorders>
              <w:top w:val="nil"/>
              <w:left w:val="nil"/>
              <w:bottom w:val="single" w:sz="4" w:space="0" w:color="auto"/>
              <w:right w:val="single" w:sz="4" w:space="0" w:color="auto"/>
            </w:tcBorders>
            <w:shd w:val="clear" w:color="auto" w:fill="auto"/>
            <w:noWrap/>
            <w:vAlign w:val="center"/>
            <w:hideMark/>
          </w:tcPr>
          <w:p w14:paraId="0E6C1023"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nil"/>
              <w:left w:val="nil"/>
              <w:bottom w:val="single" w:sz="4" w:space="0" w:color="auto"/>
              <w:right w:val="single" w:sz="4" w:space="0" w:color="auto"/>
            </w:tcBorders>
            <w:shd w:val="clear" w:color="auto" w:fill="auto"/>
            <w:noWrap/>
            <w:vAlign w:val="center"/>
            <w:hideMark/>
          </w:tcPr>
          <w:p w14:paraId="62B3C4E3"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nil"/>
              <w:left w:val="nil"/>
              <w:bottom w:val="single" w:sz="4" w:space="0" w:color="auto"/>
              <w:right w:val="single" w:sz="4" w:space="0" w:color="auto"/>
            </w:tcBorders>
            <w:shd w:val="clear" w:color="auto" w:fill="auto"/>
            <w:noWrap/>
            <w:vAlign w:val="center"/>
            <w:hideMark/>
          </w:tcPr>
          <w:p w14:paraId="25951ED2"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437" w:type="dxa"/>
            <w:tcBorders>
              <w:top w:val="nil"/>
              <w:left w:val="nil"/>
              <w:bottom w:val="single" w:sz="4" w:space="0" w:color="auto"/>
              <w:right w:val="single" w:sz="12" w:space="0" w:color="auto"/>
            </w:tcBorders>
            <w:shd w:val="clear" w:color="auto" w:fill="auto"/>
            <w:vAlign w:val="center"/>
            <w:hideMark/>
          </w:tcPr>
          <w:p w14:paraId="64CC1669"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EE139D" w:rsidRPr="00A40D95" w14:paraId="5E4786C3" w14:textId="77777777" w:rsidTr="00F02058">
        <w:trPr>
          <w:trHeight w:val="1788"/>
        </w:trPr>
        <w:tc>
          <w:tcPr>
            <w:tcW w:w="1844" w:type="dxa"/>
            <w:tcBorders>
              <w:top w:val="nil"/>
              <w:left w:val="single" w:sz="12" w:space="0" w:color="auto"/>
              <w:bottom w:val="single" w:sz="4" w:space="0" w:color="auto"/>
              <w:right w:val="single" w:sz="4" w:space="0" w:color="auto"/>
            </w:tcBorders>
            <w:shd w:val="clear" w:color="000000" w:fill="FFFFFF"/>
            <w:noWrap/>
            <w:vAlign w:val="center"/>
            <w:hideMark/>
          </w:tcPr>
          <w:p w14:paraId="6D75D8FC" w14:textId="77777777" w:rsidR="00EE139D" w:rsidRPr="00A40D95" w:rsidRDefault="00EE139D" w:rsidP="00EE139D">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REQ-ADAG-005</w:t>
            </w:r>
          </w:p>
        </w:tc>
        <w:tc>
          <w:tcPr>
            <w:tcW w:w="4055" w:type="dxa"/>
            <w:tcBorders>
              <w:top w:val="nil"/>
              <w:left w:val="nil"/>
              <w:bottom w:val="nil"/>
              <w:right w:val="single" w:sz="4" w:space="0" w:color="auto"/>
            </w:tcBorders>
            <w:shd w:val="clear" w:color="000000" w:fill="FFFFFF"/>
            <w:vAlign w:val="center"/>
            <w:hideMark/>
          </w:tcPr>
          <w:p w14:paraId="5D122100" w14:textId="77777777" w:rsidR="00EE139D" w:rsidRPr="00A40D95" w:rsidRDefault="00EE139D" w:rsidP="00954C9C">
            <w:pPr>
              <w:jc w:val="both"/>
              <w:rPr>
                <w:rFonts w:ascii="Arial" w:hAnsi="Arial" w:cs="Arial"/>
                <w:sz w:val="20"/>
                <w:szCs w:val="20"/>
                <w:lang w:val="es-CO" w:eastAsia="es-CO"/>
              </w:rPr>
            </w:pPr>
            <w:r w:rsidRPr="00A40D95">
              <w:rPr>
                <w:rFonts w:ascii="Arial" w:hAnsi="Arial" w:cs="Arial"/>
                <w:sz w:val="20"/>
                <w:szCs w:val="20"/>
                <w:lang w:val="es-CO" w:eastAsia="es-CO"/>
              </w:rPr>
              <w:t>Estudio de títulos donde se demuestre que el predio está libre de cualquier tipo de gravamen o limitación a la propiedad para llevar a cabo la compra. Estudio de títulos tratándose de proyectos de infraestructura de transporte cuya adquisición de inmuebles se prevea mediante saneamiento automático por los motivos de utilidad pública e interés social en el marco de la Ley 1682 de 2013.</w:t>
            </w:r>
          </w:p>
        </w:tc>
        <w:tc>
          <w:tcPr>
            <w:tcW w:w="623" w:type="dxa"/>
            <w:tcBorders>
              <w:top w:val="nil"/>
              <w:left w:val="nil"/>
              <w:bottom w:val="nil"/>
              <w:right w:val="single" w:sz="4" w:space="0" w:color="auto"/>
            </w:tcBorders>
            <w:shd w:val="clear" w:color="auto" w:fill="auto"/>
            <w:noWrap/>
            <w:vAlign w:val="center"/>
            <w:hideMark/>
          </w:tcPr>
          <w:p w14:paraId="1B88D4BE"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nil"/>
              <w:left w:val="nil"/>
              <w:bottom w:val="nil"/>
              <w:right w:val="single" w:sz="4" w:space="0" w:color="auto"/>
            </w:tcBorders>
            <w:shd w:val="clear" w:color="auto" w:fill="auto"/>
            <w:noWrap/>
            <w:vAlign w:val="center"/>
            <w:hideMark/>
          </w:tcPr>
          <w:p w14:paraId="6B564B65"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nil"/>
              <w:left w:val="nil"/>
              <w:bottom w:val="nil"/>
              <w:right w:val="single" w:sz="4" w:space="0" w:color="auto"/>
            </w:tcBorders>
            <w:shd w:val="clear" w:color="auto" w:fill="auto"/>
            <w:noWrap/>
            <w:vAlign w:val="center"/>
            <w:hideMark/>
          </w:tcPr>
          <w:p w14:paraId="689761BE"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437" w:type="dxa"/>
            <w:tcBorders>
              <w:top w:val="nil"/>
              <w:left w:val="nil"/>
              <w:bottom w:val="nil"/>
              <w:right w:val="single" w:sz="12" w:space="0" w:color="auto"/>
            </w:tcBorders>
            <w:shd w:val="clear" w:color="auto" w:fill="auto"/>
            <w:vAlign w:val="center"/>
            <w:hideMark/>
          </w:tcPr>
          <w:p w14:paraId="128DA033"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EE139D" w:rsidRPr="00A40D95" w14:paraId="01E013B8" w14:textId="77777777" w:rsidTr="00F02058">
        <w:trPr>
          <w:trHeight w:val="357"/>
        </w:trPr>
        <w:tc>
          <w:tcPr>
            <w:tcW w:w="1844" w:type="dxa"/>
            <w:tcBorders>
              <w:top w:val="nil"/>
              <w:left w:val="single" w:sz="12" w:space="0" w:color="auto"/>
              <w:bottom w:val="single" w:sz="12" w:space="0" w:color="auto"/>
              <w:right w:val="single" w:sz="4" w:space="0" w:color="auto"/>
            </w:tcBorders>
            <w:shd w:val="clear" w:color="auto" w:fill="auto"/>
            <w:noWrap/>
            <w:vAlign w:val="center"/>
            <w:hideMark/>
          </w:tcPr>
          <w:p w14:paraId="7909D68E" w14:textId="77777777" w:rsidR="00EE139D" w:rsidRPr="00B74782" w:rsidRDefault="00EE139D" w:rsidP="00EE139D">
            <w:pPr>
              <w:jc w:val="center"/>
              <w:rPr>
                <w:rFonts w:ascii="Arial" w:hAnsi="Arial" w:cs="Arial"/>
                <w:b/>
                <w:bCs/>
                <w:i/>
                <w:color w:val="000000"/>
                <w:sz w:val="20"/>
                <w:szCs w:val="20"/>
                <w:lang w:val="es-CO" w:eastAsia="es-CO"/>
              </w:rPr>
            </w:pPr>
            <w:r w:rsidRPr="00B74782">
              <w:rPr>
                <w:rFonts w:ascii="Arial" w:hAnsi="Arial" w:cs="Arial"/>
                <w:b/>
                <w:bCs/>
                <w:i/>
                <w:color w:val="000000"/>
                <w:sz w:val="20"/>
                <w:szCs w:val="20"/>
                <w:lang w:val="es-CO" w:eastAsia="es-CO"/>
              </w:rPr>
              <w:t>Nota:</w:t>
            </w:r>
          </w:p>
        </w:tc>
        <w:tc>
          <w:tcPr>
            <w:tcW w:w="8074" w:type="dxa"/>
            <w:gridSpan w:val="5"/>
            <w:tcBorders>
              <w:top w:val="single" w:sz="4" w:space="0" w:color="auto"/>
              <w:left w:val="nil"/>
              <w:bottom w:val="single" w:sz="12" w:space="0" w:color="auto"/>
              <w:right w:val="single" w:sz="12" w:space="0" w:color="auto"/>
            </w:tcBorders>
            <w:shd w:val="clear" w:color="auto" w:fill="auto"/>
            <w:vAlign w:val="center"/>
            <w:hideMark/>
          </w:tcPr>
          <w:p w14:paraId="0978FF20" w14:textId="77777777" w:rsidR="00EE139D" w:rsidRPr="00B74782" w:rsidRDefault="00EE139D" w:rsidP="00954C9C">
            <w:pPr>
              <w:jc w:val="both"/>
              <w:rPr>
                <w:rFonts w:ascii="Arial" w:hAnsi="Arial" w:cs="Arial"/>
                <w:i/>
                <w:sz w:val="20"/>
                <w:szCs w:val="20"/>
                <w:lang w:val="es-CO" w:eastAsia="es-CO"/>
              </w:rPr>
            </w:pPr>
            <w:r w:rsidRPr="00B74782">
              <w:rPr>
                <w:rFonts w:ascii="Arial" w:hAnsi="Arial" w:cs="Arial"/>
                <w:i/>
                <w:sz w:val="20"/>
                <w:szCs w:val="20"/>
                <w:lang w:val="es-CO" w:eastAsia="es-CO"/>
              </w:rPr>
              <w:t>No se pueden financiar proyectos cuyo único componente sea la compra de predios.</w:t>
            </w:r>
          </w:p>
        </w:tc>
      </w:tr>
      <w:tr w:rsidR="00EE139D" w:rsidRPr="00A40D95" w14:paraId="06931A49" w14:textId="77777777" w:rsidTr="00F02058">
        <w:trPr>
          <w:trHeight w:val="541"/>
        </w:trPr>
        <w:tc>
          <w:tcPr>
            <w:tcW w:w="9918" w:type="dxa"/>
            <w:gridSpan w:val="6"/>
            <w:tcBorders>
              <w:top w:val="single" w:sz="12" w:space="0" w:color="auto"/>
              <w:left w:val="single" w:sz="12" w:space="0" w:color="auto"/>
              <w:bottom w:val="single" w:sz="4" w:space="0" w:color="auto"/>
              <w:right w:val="single" w:sz="12" w:space="0" w:color="auto"/>
            </w:tcBorders>
            <w:shd w:val="clear" w:color="auto" w:fill="2F5496" w:themeFill="accent5" w:themeFillShade="BF"/>
            <w:vAlign w:val="center"/>
            <w:hideMark/>
          </w:tcPr>
          <w:p w14:paraId="0C6129F4" w14:textId="77777777" w:rsidR="00EE139D" w:rsidRPr="00A40D95" w:rsidRDefault="00EE139D" w:rsidP="00EE139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 xml:space="preserve">PROYECTOS DE INVERSIÓN QUE INCLUYAN COMO UNO DE SUS COMPONENTES EL TRÁMITE DE LICENCIAS O PERMISOS </w:t>
            </w:r>
          </w:p>
        </w:tc>
      </w:tr>
      <w:tr w:rsidR="00EE139D" w:rsidRPr="00A40D95" w14:paraId="47E7026A" w14:textId="77777777" w:rsidTr="00F02058">
        <w:trPr>
          <w:trHeight w:val="435"/>
        </w:trPr>
        <w:tc>
          <w:tcPr>
            <w:tcW w:w="1844" w:type="dxa"/>
            <w:tcBorders>
              <w:top w:val="nil"/>
              <w:left w:val="single" w:sz="12" w:space="0" w:color="auto"/>
              <w:bottom w:val="single" w:sz="12" w:space="0" w:color="auto"/>
              <w:right w:val="single" w:sz="4" w:space="0" w:color="auto"/>
            </w:tcBorders>
            <w:shd w:val="clear" w:color="000000" w:fill="FFFFFF"/>
            <w:noWrap/>
            <w:vAlign w:val="center"/>
            <w:hideMark/>
          </w:tcPr>
          <w:p w14:paraId="5464262B" w14:textId="77777777" w:rsidR="00EE139D" w:rsidRPr="00A40D95" w:rsidRDefault="00EE139D" w:rsidP="00EE139D">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REQ-ADAG-006</w:t>
            </w:r>
          </w:p>
        </w:tc>
        <w:tc>
          <w:tcPr>
            <w:tcW w:w="4055" w:type="dxa"/>
            <w:tcBorders>
              <w:top w:val="nil"/>
              <w:left w:val="nil"/>
              <w:bottom w:val="single" w:sz="12" w:space="0" w:color="auto"/>
              <w:right w:val="single" w:sz="4" w:space="0" w:color="auto"/>
            </w:tcBorders>
            <w:shd w:val="clear" w:color="000000" w:fill="FFFFFF"/>
            <w:vAlign w:val="center"/>
            <w:hideMark/>
          </w:tcPr>
          <w:p w14:paraId="21193164" w14:textId="77777777" w:rsidR="00EE139D" w:rsidRPr="00A40D95" w:rsidRDefault="00EE139D" w:rsidP="002E24A5">
            <w:pPr>
              <w:jc w:val="both"/>
              <w:rPr>
                <w:rFonts w:ascii="Arial" w:hAnsi="Arial" w:cs="Arial"/>
                <w:sz w:val="20"/>
                <w:szCs w:val="20"/>
                <w:lang w:val="es-CO" w:eastAsia="es-CO"/>
              </w:rPr>
            </w:pPr>
            <w:r w:rsidRPr="00A40D95">
              <w:rPr>
                <w:rFonts w:ascii="Arial" w:hAnsi="Arial" w:cs="Arial"/>
                <w:sz w:val="20"/>
                <w:szCs w:val="20"/>
                <w:lang w:val="es-CO" w:eastAsia="es-CO"/>
              </w:rPr>
              <w:t>Los proyectos de inversión en fase III podrán incluir como uno de sus componentes el pago del trámite para el otorgamiento de licencias o permisos.                                                                                                                                             En estos proyectos de inversión la obtención de las licencias y permisos debe ser el primer componente a ejecutar, lo cual debe reflejarse en el cronograma de actividades y en el presupuesto. En consecuencia, no se podrán ejecutar otros componentes hasta tanto no se cuente con las licencias o permisos respectivos, salvo cuando el proyecto de inversión incluya el componente de compra de predios y sobre éstos recaiga la solicitud de licencia o permiso.</w:t>
            </w:r>
          </w:p>
        </w:tc>
        <w:tc>
          <w:tcPr>
            <w:tcW w:w="623" w:type="dxa"/>
            <w:tcBorders>
              <w:top w:val="nil"/>
              <w:left w:val="nil"/>
              <w:bottom w:val="single" w:sz="12" w:space="0" w:color="auto"/>
              <w:right w:val="single" w:sz="4" w:space="0" w:color="auto"/>
            </w:tcBorders>
            <w:shd w:val="clear" w:color="auto" w:fill="auto"/>
            <w:noWrap/>
            <w:vAlign w:val="center"/>
            <w:hideMark/>
          </w:tcPr>
          <w:p w14:paraId="5E88A03E"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nil"/>
              <w:left w:val="nil"/>
              <w:bottom w:val="single" w:sz="12" w:space="0" w:color="auto"/>
              <w:right w:val="single" w:sz="4" w:space="0" w:color="auto"/>
            </w:tcBorders>
            <w:shd w:val="clear" w:color="auto" w:fill="auto"/>
            <w:noWrap/>
            <w:vAlign w:val="center"/>
            <w:hideMark/>
          </w:tcPr>
          <w:p w14:paraId="3A785F56"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nil"/>
              <w:left w:val="nil"/>
              <w:bottom w:val="single" w:sz="12" w:space="0" w:color="auto"/>
              <w:right w:val="single" w:sz="4" w:space="0" w:color="auto"/>
            </w:tcBorders>
            <w:shd w:val="clear" w:color="auto" w:fill="auto"/>
            <w:noWrap/>
            <w:vAlign w:val="center"/>
            <w:hideMark/>
          </w:tcPr>
          <w:p w14:paraId="36EE46E7"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437" w:type="dxa"/>
            <w:tcBorders>
              <w:top w:val="nil"/>
              <w:left w:val="nil"/>
              <w:bottom w:val="single" w:sz="4" w:space="0" w:color="auto"/>
              <w:right w:val="single" w:sz="12" w:space="0" w:color="auto"/>
            </w:tcBorders>
            <w:shd w:val="clear" w:color="auto" w:fill="auto"/>
            <w:noWrap/>
            <w:vAlign w:val="center"/>
            <w:hideMark/>
          </w:tcPr>
          <w:p w14:paraId="6E22CB88" w14:textId="77777777" w:rsidR="00EE139D" w:rsidRPr="00A40D95" w:rsidRDefault="00EE139D" w:rsidP="00EE139D">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EE139D" w:rsidRPr="00A40D95" w14:paraId="34EBA16C" w14:textId="77777777" w:rsidTr="00B74782">
        <w:trPr>
          <w:trHeight w:val="298"/>
        </w:trPr>
        <w:tc>
          <w:tcPr>
            <w:tcW w:w="9918" w:type="dxa"/>
            <w:gridSpan w:val="6"/>
            <w:tcBorders>
              <w:top w:val="single" w:sz="12" w:space="0" w:color="auto"/>
              <w:left w:val="single" w:sz="12" w:space="0" w:color="auto"/>
              <w:bottom w:val="single" w:sz="4" w:space="0" w:color="auto"/>
              <w:right w:val="single" w:sz="12" w:space="0" w:color="auto"/>
            </w:tcBorders>
            <w:shd w:val="clear" w:color="auto" w:fill="2F5496" w:themeFill="accent5" w:themeFillShade="BF"/>
            <w:vAlign w:val="center"/>
            <w:hideMark/>
          </w:tcPr>
          <w:p w14:paraId="04546677" w14:textId="77777777" w:rsidR="00EE139D" w:rsidRPr="00A40D95" w:rsidRDefault="00EE139D" w:rsidP="00EE139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ADQUISICIÓN DE MAQUINARIA</w:t>
            </w:r>
          </w:p>
        </w:tc>
      </w:tr>
      <w:tr w:rsidR="00EE139D" w:rsidRPr="00A40D95" w14:paraId="0696B0EA" w14:textId="77777777" w:rsidTr="00F02058">
        <w:trPr>
          <w:trHeight w:val="1788"/>
        </w:trPr>
        <w:tc>
          <w:tcPr>
            <w:tcW w:w="1844"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4E9C7CEE" w14:textId="77777777" w:rsidR="00EE139D" w:rsidRPr="00A40D95" w:rsidRDefault="00EE139D" w:rsidP="00EE139D">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lastRenderedPageBreak/>
              <w:t>REQ-ADAG-007</w:t>
            </w:r>
          </w:p>
        </w:tc>
        <w:tc>
          <w:tcPr>
            <w:tcW w:w="4055" w:type="dxa"/>
            <w:tcBorders>
              <w:top w:val="single" w:sz="12" w:space="0" w:color="auto"/>
              <w:left w:val="nil"/>
              <w:bottom w:val="single" w:sz="4" w:space="0" w:color="auto"/>
              <w:right w:val="single" w:sz="4" w:space="0" w:color="auto"/>
            </w:tcBorders>
            <w:shd w:val="clear" w:color="000000" w:fill="FFFFFF"/>
            <w:vAlign w:val="center"/>
            <w:hideMark/>
          </w:tcPr>
          <w:p w14:paraId="6471A85A" w14:textId="77777777" w:rsidR="00EE139D" w:rsidRPr="00A40D95" w:rsidRDefault="00EE139D" w:rsidP="002E24A5">
            <w:pPr>
              <w:jc w:val="both"/>
              <w:rPr>
                <w:rFonts w:ascii="Arial" w:hAnsi="Arial" w:cs="Arial"/>
                <w:sz w:val="20"/>
                <w:szCs w:val="20"/>
                <w:lang w:val="es-CO" w:eastAsia="es-CO"/>
              </w:rPr>
            </w:pPr>
            <w:r w:rsidRPr="00A40D95">
              <w:rPr>
                <w:rFonts w:ascii="Arial" w:hAnsi="Arial" w:cs="Arial"/>
                <w:sz w:val="20"/>
                <w:szCs w:val="20"/>
                <w:lang w:val="es-CO" w:eastAsia="es-CO"/>
              </w:rPr>
              <w:t>Certificado suscrito por el representante legal de la entidad que presenta el proyecto, en el cual se defina:                                                                                                 a) La entidad titular de la maquinaria.                                                                                                                                                    b) La entidad responsable de la administración, cuidado y custodia. En caso de ser una entidad diferente a la entidad titular se debe adjuntar aval por dicha entidad.</w:t>
            </w:r>
          </w:p>
        </w:tc>
        <w:tc>
          <w:tcPr>
            <w:tcW w:w="623" w:type="dxa"/>
            <w:tcBorders>
              <w:top w:val="single" w:sz="12" w:space="0" w:color="auto"/>
              <w:left w:val="nil"/>
              <w:bottom w:val="single" w:sz="4" w:space="0" w:color="auto"/>
              <w:right w:val="single" w:sz="4" w:space="0" w:color="auto"/>
            </w:tcBorders>
            <w:shd w:val="clear" w:color="auto" w:fill="auto"/>
            <w:noWrap/>
            <w:vAlign w:val="center"/>
            <w:hideMark/>
          </w:tcPr>
          <w:p w14:paraId="77546221"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single" w:sz="12" w:space="0" w:color="auto"/>
              <w:left w:val="nil"/>
              <w:bottom w:val="single" w:sz="4" w:space="0" w:color="auto"/>
              <w:right w:val="single" w:sz="4" w:space="0" w:color="auto"/>
            </w:tcBorders>
            <w:shd w:val="clear" w:color="auto" w:fill="auto"/>
            <w:noWrap/>
            <w:vAlign w:val="center"/>
            <w:hideMark/>
          </w:tcPr>
          <w:p w14:paraId="7B45793B"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single" w:sz="12" w:space="0" w:color="auto"/>
              <w:left w:val="nil"/>
              <w:bottom w:val="single" w:sz="4" w:space="0" w:color="auto"/>
              <w:right w:val="single" w:sz="4" w:space="0" w:color="auto"/>
            </w:tcBorders>
            <w:shd w:val="clear" w:color="auto" w:fill="auto"/>
            <w:noWrap/>
            <w:vAlign w:val="center"/>
            <w:hideMark/>
          </w:tcPr>
          <w:p w14:paraId="3348C658"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437" w:type="dxa"/>
            <w:tcBorders>
              <w:top w:val="single" w:sz="12" w:space="0" w:color="auto"/>
              <w:left w:val="nil"/>
              <w:bottom w:val="single" w:sz="4" w:space="0" w:color="auto"/>
              <w:right w:val="single" w:sz="12" w:space="0" w:color="auto"/>
            </w:tcBorders>
            <w:shd w:val="clear" w:color="auto" w:fill="auto"/>
            <w:noWrap/>
            <w:vAlign w:val="center"/>
            <w:hideMark/>
          </w:tcPr>
          <w:p w14:paraId="09EDE5D4" w14:textId="77777777" w:rsidR="00EE139D" w:rsidRPr="00A40D95" w:rsidRDefault="00EE139D" w:rsidP="00EE139D">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EE139D" w:rsidRPr="00A40D95" w14:paraId="56ACB600" w14:textId="77777777" w:rsidTr="00F02058">
        <w:trPr>
          <w:trHeight w:val="1192"/>
        </w:trPr>
        <w:tc>
          <w:tcPr>
            <w:tcW w:w="1844" w:type="dxa"/>
            <w:tcBorders>
              <w:top w:val="nil"/>
              <w:left w:val="single" w:sz="12" w:space="0" w:color="auto"/>
              <w:bottom w:val="single" w:sz="12" w:space="0" w:color="auto"/>
              <w:right w:val="single" w:sz="4" w:space="0" w:color="auto"/>
            </w:tcBorders>
            <w:shd w:val="clear" w:color="000000" w:fill="FFFFFF"/>
            <w:noWrap/>
            <w:vAlign w:val="center"/>
            <w:hideMark/>
          </w:tcPr>
          <w:p w14:paraId="5E0DABA4" w14:textId="77777777" w:rsidR="00EE139D" w:rsidRPr="00A40D95" w:rsidRDefault="00EE139D" w:rsidP="00EE139D">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REQ-ADAG-008</w:t>
            </w:r>
          </w:p>
        </w:tc>
        <w:tc>
          <w:tcPr>
            <w:tcW w:w="4055" w:type="dxa"/>
            <w:tcBorders>
              <w:top w:val="nil"/>
              <w:left w:val="nil"/>
              <w:bottom w:val="single" w:sz="12" w:space="0" w:color="auto"/>
              <w:right w:val="single" w:sz="4" w:space="0" w:color="auto"/>
            </w:tcBorders>
            <w:shd w:val="clear" w:color="000000" w:fill="FFFFFF"/>
            <w:vAlign w:val="center"/>
            <w:hideMark/>
          </w:tcPr>
          <w:p w14:paraId="4D7E99FB" w14:textId="77777777" w:rsidR="00EE139D" w:rsidRPr="00A40D95" w:rsidRDefault="00EE139D" w:rsidP="002E24A5">
            <w:pPr>
              <w:jc w:val="both"/>
              <w:rPr>
                <w:rFonts w:ascii="Arial" w:hAnsi="Arial" w:cs="Arial"/>
                <w:sz w:val="20"/>
                <w:szCs w:val="20"/>
                <w:lang w:val="es-CO" w:eastAsia="es-CO"/>
              </w:rPr>
            </w:pPr>
            <w:r w:rsidRPr="00A40D95">
              <w:rPr>
                <w:rFonts w:ascii="Arial" w:hAnsi="Arial" w:cs="Arial"/>
                <w:sz w:val="20"/>
                <w:szCs w:val="20"/>
                <w:lang w:val="es-CO" w:eastAsia="es-CO"/>
              </w:rPr>
              <w:t>Plan de acción de uso de la maquinaria consistente con el sector de clasificación del proyecto y delimitado al horizonte de ejecución del mismo. Este documento debe señalar las actividades que se realizarán, el lugar y la unidad de medida.</w:t>
            </w:r>
          </w:p>
        </w:tc>
        <w:tc>
          <w:tcPr>
            <w:tcW w:w="623" w:type="dxa"/>
            <w:tcBorders>
              <w:top w:val="nil"/>
              <w:left w:val="nil"/>
              <w:bottom w:val="single" w:sz="12" w:space="0" w:color="auto"/>
              <w:right w:val="single" w:sz="4" w:space="0" w:color="auto"/>
            </w:tcBorders>
            <w:shd w:val="clear" w:color="auto" w:fill="auto"/>
            <w:noWrap/>
            <w:vAlign w:val="center"/>
            <w:hideMark/>
          </w:tcPr>
          <w:p w14:paraId="0CE5FF23"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nil"/>
              <w:left w:val="nil"/>
              <w:bottom w:val="single" w:sz="12" w:space="0" w:color="auto"/>
              <w:right w:val="single" w:sz="4" w:space="0" w:color="auto"/>
            </w:tcBorders>
            <w:shd w:val="clear" w:color="auto" w:fill="auto"/>
            <w:noWrap/>
            <w:vAlign w:val="center"/>
            <w:hideMark/>
          </w:tcPr>
          <w:p w14:paraId="6E79AA18"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nil"/>
              <w:left w:val="nil"/>
              <w:bottom w:val="single" w:sz="12" w:space="0" w:color="auto"/>
              <w:right w:val="single" w:sz="4" w:space="0" w:color="auto"/>
            </w:tcBorders>
            <w:shd w:val="clear" w:color="auto" w:fill="auto"/>
            <w:noWrap/>
            <w:vAlign w:val="center"/>
            <w:hideMark/>
          </w:tcPr>
          <w:p w14:paraId="4C7F4664"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437" w:type="dxa"/>
            <w:tcBorders>
              <w:top w:val="nil"/>
              <w:left w:val="nil"/>
              <w:bottom w:val="single" w:sz="12" w:space="0" w:color="auto"/>
              <w:right w:val="single" w:sz="12" w:space="0" w:color="auto"/>
            </w:tcBorders>
            <w:shd w:val="clear" w:color="auto" w:fill="auto"/>
            <w:noWrap/>
            <w:vAlign w:val="center"/>
            <w:hideMark/>
          </w:tcPr>
          <w:p w14:paraId="49BC44EB" w14:textId="77777777" w:rsidR="00EE139D" w:rsidRPr="00A40D95" w:rsidRDefault="00EE139D" w:rsidP="00EE139D">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EE139D" w:rsidRPr="00A40D95" w14:paraId="30884A78" w14:textId="77777777" w:rsidTr="00B74782">
        <w:trPr>
          <w:trHeight w:val="402"/>
        </w:trPr>
        <w:tc>
          <w:tcPr>
            <w:tcW w:w="9918" w:type="dxa"/>
            <w:gridSpan w:val="6"/>
            <w:tcBorders>
              <w:top w:val="single" w:sz="12" w:space="0" w:color="auto"/>
              <w:left w:val="single" w:sz="12" w:space="0" w:color="auto"/>
              <w:bottom w:val="single" w:sz="12" w:space="0" w:color="auto"/>
              <w:right w:val="single" w:sz="12" w:space="0" w:color="auto"/>
            </w:tcBorders>
            <w:shd w:val="clear" w:color="auto" w:fill="2F5496" w:themeFill="accent5" w:themeFillShade="BF"/>
            <w:vAlign w:val="center"/>
            <w:hideMark/>
          </w:tcPr>
          <w:p w14:paraId="3ACEF48B" w14:textId="6F93C460" w:rsidR="00EE139D" w:rsidRPr="00A40D95" w:rsidRDefault="00EE139D" w:rsidP="00EE139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QUE TENGAN POR OBJETO LA CULMINACI</w:t>
            </w:r>
            <w:r w:rsidR="007B0FFC" w:rsidRPr="00A40D95">
              <w:rPr>
                <w:rFonts w:ascii="Arial" w:hAnsi="Arial" w:cs="Arial"/>
                <w:b/>
                <w:bCs/>
                <w:color w:val="FFFFFF"/>
                <w:sz w:val="20"/>
                <w:szCs w:val="20"/>
                <w:lang w:val="es-CO" w:eastAsia="es-CO"/>
              </w:rPr>
              <w:t>Ó</w:t>
            </w:r>
            <w:r w:rsidRPr="00A40D95">
              <w:rPr>
                <w:rFonts w:ascii="Arial" w:hAnsi="Arial" w:cs="Arial"/>
                <w:b/>
                <w:bCs/>
                <w:color w:val="FFFFFF"/>
                <w:sz w:val="20"/>
                <w:szCs w:val="20"/>
                <w:lang w:val="es-CO" w:eastAsia="es-CO"/>
              </w:rPr>
              <w:t>N DE PROYECTOS YA INICIADOS</w:t>
            </w:r>
          </w:p>
        </w:tc>
      </w:tr>
      <w:tr w:rsidR="00EE139D" w:rsidRPr="00A40D95" w14:paraId="1165DBBE" w14:textId="77777777" w:rsidTr="00F02058">
        <w:trPr>
          <w:trHeight w:val="2086"/>
        </w:trPr>
        <w:tc>
          <w:tcPr>
            <w:tcW w:w="1844"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779DAC7D" w14:textId="77777777" w:rsidR="00EE139D" w:rsidRPr="00A40D95" w:rsidRDefault="00EE139D" w:rsidP="00EE139D">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REQ-ADAG-009</w:t>
            </w:r>
          </w:p>
        </w:tc>
        <w:tc>
          <w:tcPr>
            <w:tcW w:w="4055" w:type="dxa"/>
            <w:tcBorders>
              <w:top w:val="single" w:sz="12" w:space="0" w:color="auto"/>
              <w:left w:val="nil"/>
              <w:bottom w:val="single" w:sz="4" w:space="0" w:color="auto"/>
              <w:right w:val="single" w:sz="4" w:space="0" w:color="auto"/>
            </w:tcBorders>
            <w:shd w:val="clear" w:color="000000" w:fill="FFFFFF"/>
            <w:vAlign w:val="center"/>
            <w:hideMark/>
          </w:tcPr>
          <w:p w14:paraId="76EF41E0" w14:textId="77777777" w:rsidR="00EE139D" w:rsidRPr="00A40D95" w:rsidRDefault="00EE139D" w:rsidP="002E24A5">
            <w:pPr>
              <w:jc w:val="both"/>
              <w:rPr>
                <w:rFonts w:ascii="Arial" w:hAnsi="Arial" w:cs="Arial"/>
                <w:sz w:val="20"/>
                <w:szCs w:val="20"/>
                <w:lang w:val="es-CO" w:eastAsia="es-CO"/>
              </w:rPr>
            </w:pPr>
            <w:r w:rsidRPr="00A40D95">
              <w:rPr>
                <w:rFonts w:ascii="Arial" w:hAnsi="Arial" w:cs="Arial"/>
                <w:sz w:val="20"/>
                <w:szCs w:val="20"/>
                <w:lang w:val="es-CO" w:eastAsia="es-CO"/>
              </w:rPr>
              <w:t xml:space="preserve">Documento suscrito por el representante legal de la entidad que contenga:  </w:t>
            </w:r>
            <w:r w:rsidRPr="00A40D95">
              <w:rPr>
                <w:rFonts w:ascii="Arial" w:hAnsi="Arial" w:cs="Arial"/>
                <w:sz w:val="20"/>
                <w:szCs w:val="20"/>
                <w:lang w:val="es-CO" w:eastAsia="es-CO"/>
              </w:rPr>
              <w:br/>
              <w:t xml:space="preserve">a. Justificación de los recursos adicionales mediante cuadro comparativo que dé cuenta de los componentes o actividades financiados inicialmente frente a los que se pretendan financiar con los recursos solicitados y su respectiva explicación.                                                                                                          </w:t>
            </w:r>
            <w:r w:rsidRPr="00A40D95">
              <w:rPr>
                <w:rFonts w:ascii="Arial" w:hAnsi="Arial" w:cs="Arial"/>
                <w:sz w:val="20"/>
                <w:szCs w:val="20"/>
                <w:lang w:val="es-CO" w:eastAsia="es-CO"/>
              </w:rPr>
              <w:br/>
              <w:t>b. Estado actual de la contratación (pólizas, suspensiones, modificaciones, reanudaciones.)</w:t>
            </w:r>
          </w:p>
        </w:tc>
        <w:tc>
          <w:tcPr>
            <w:tcW w:w="623" w:type="dxa"/>
            <w:tcBorders>
              <w:top w:val="single" w:sz="12" w:space="0" w:color="auto"/>
              <w:left w:val="nil"/>
              <w:bottom w:val="single" w:sz="4" w:space="0" w:color="auto"/>
              <w:right w:val="single" w:sz="4" w:space="0" w:color="auto"/>
            </w:tcBorders>
            <w:shd w:val="clear" w:color="auto" w:fill="auto"/>
            <w:noWrap/>
            <w:vAlign w:val="center"/>
            <w:hideMark/>
          </w:tcPr>
          <w:p w14:paraId="53BF21FD"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single" w:sz="12" w:space="0" w:color="auto"/>
              <w:left w:val="nil"/>
              <w:bottom w:val="single" w:sz="4" w:space="0" w:color="auto"/>
              <w:right w:val="single" w:sz="4" w:space="0" w:color="auto"/>
            </w:tcBorders>
            <w:shd w:val="clear" w:color="auto" w:fill="auto"/>
            <w:noWrap/>
            <w:vAlign w:val="center"/>
            <w:hideMark/>
          </w:tcPr>
          <w:p w14:paraId="6687CB3D"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single" w:sz="12" w:space="0" w:color="auto"/>
              <w:left w:val="nil"/>
              <w:bottom w:val="single" w:sz="4" w:space="0" w:color="auto"/>
              <w:right w:val="single" w:sz="4" w:space="0" w:color="auto"/>
            </w:tcBorders>
            <w:shd w:val="clear" w:color="auto" w:fill="auto"/>
            <w:noWrap/>
            <w:vAlign w:val="center"/>
            <w:hideMark/>
          </w:tcPr>
          <w:p w14:paraId="028CC552"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437" w:type="dxa"/>
            <w:tcBorders>
              <w:top w:val="single" w:sz="12" w:space="0" w:color="auto"/>
              <w:left w:val="nil"/>
              <w:bottom w:val="single" w:sz="4" w:space="0" w:color="auto"/>
              <w:right w:val="single" w:sz="12" w:space="0" w:color="auto"/>
            </w:tcBorders>
            <w:shd w:val="clear" w:color="auto" w:fill="auto"/>
            <w:noWrap/>
            <w:vAlign w:val="center"/>
            <w:hideMark/>
          </w:tcPr>
          <w:p w14:paraId="6D7A8C50" w14:textId="77777777" w:rsidR="00EE139D" w:rsidRPr="00A40D95" w:rsidRDefault="00EE139D" w:rsidP="00EE139D">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EE139D" w:rsidRPr="00A40D95" w14:paraId="7D537605" w14:textId="77777777" w:rsidTr="00F02058">
        <w:trPr>
          <w:trHeight w:val="596"/>
        </w:trPr>
        <w:tc>
          <w:tcPr>
            <w:tcW w:w="1844" w:type="dxa"/>
            <w:tcBorders>
              <w:top w:val="nil"/>
              <w:left w:val="single" w:sz="12" w:space="0" w:color="auto"/>
              <w:bottom w:val="single" w:sz="4" w:space="0" w:color="auto"/>
              <w:right w:val="single" w:sz="4" w:space="0" w:color="auto"/>
            </w:tcBorders>
            <w:shd w:val="clear" w:color="000000" w:fill="FFFFFF"/>
            <w:noWrap/>
            <w:vAlign w:val="center"/>
            <w:hideMark/>
          </w:tcPr>
          <w:p w14:paraId="0BABCA30" w14:textId="77777777" w:rsidR="00EE139D" w:rsidRPr="00A40D95" w:rsidRDefault="00EE139D" w:rsidP="00EE139D">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REQ-ADAG-010</w:t>
            </w:r>
          </w:p>
        </w:tc>
        <w:tc>
          <w:tcPr>
            <w:tcW w:w="4055" w:type="dxa"/>
            <w:tcBorders>
              <w:top w:val="nil"/>
              <w:left w:val="nil"/>
              <w:bottom w:val="single" w:sz="4" w:space="0" w:color="auto"/>
              <w:right w:val="single" w:sz="4" w:space="0" w:color="auto"/>
            </w:tcBorders>
            <w:shd w:val="clear" w:color="000000" w:fill="FFFFFF"/>
            <w:vAlign w:val="center"/>
            <w:hideMark/>
          </w:tcPr>
          <w:p w14:paraId="587855D3" w14:textId="77777777" w:rsidR="00EE139D" w:rsidRPr="00A40D95" w:rsidRDefault="00EE139D" w:rsidP="002E24A5">
            <w:pPr>
              <w:jc w:val="both"/>
              <w:rPr>
                <w:rFonts w:ascii="Arial" w:hAnsi="Arial" w:cs="Arial"/>
                <w:sz w:val="20"/>
                <w:szCs w:val="20"/>
                <w:lang w:val="es-CO" w:eastAsia="es-CO"/>
              </w:rPr>
            </w:pPr>
            <w:r w:rsidRPr="00A40D95">
              <w:rPr>
                <w:rFonts w:ascii="Arial" w:hAnsi="Arial" w:cs="Arial"/>
                <w:sz w:val="20"/>
                <w:szCs w:val="20"/>
                <w:lang w:val="es-CO" w:eastAsia="es-CO"/>
              </w:rPr>
              <w:t>Copia del último informe de supervisión o de interventoría según corresponda y soporte fotográfico.</w:t>
            </w:r>
          </w:p>
        </w:tc>
        <w:tc>
          <w:tcPr>
            <w:tcW w:w="623" w:type="dxa"/>
            <w:tcBorders>
              <w:top w:val="nil"/>
              <w:left w:val="nil"/>
              <w:bottom w:val="single" w:sz="4" w:space="0" w:color="auto"/>
              <w:right w:val="single" w:sz="4" w:space="0" w:color="auto"/>
            </w:tcBorders>
            <w:shd w:val="clear" w:color="auto" w:fill="auto"/>
            <w:noWrap/>
            <w:vAlign w:val="center"/>
            <w:hideMark/>
          </w:tcPr>
          <w:p w14:paraId="1B8156F2"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nil"/>
              <w:left w:val="nil"/>
              <w:bottom w:val="single" w:sz="4" w:space="0" w:color="auto"/>
              <w:right w:val="single" w:sz="4" w:space="0" w:color="auto"/>
            </w:tcBorders>
            <w:shd w:val="clear" w:color="auto" w:fill="auto"/>
            <w:noWrap/>
            <w:vAlign w:val="center"/>
            <w:hideMark/>
          </w:tcPr>
          <w:p w14:paraId="4BF14CD8"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nil"/>
              <w:left w:val="nil"/>
              <w:bottom w:val="single" w:sz="4" w:space="0" w:color="auto"/>
              <w:right w:val="single" w:sz="4" w:space="0" w:color="auto"/>
            </w:tcBorders>
            <w:shd w:val="clear" w:color="auto" w:fill="auto"/>
            <w:noWrap/>
            <w:vAlign w:val="center"/>
            <w:hideMark/>
          </w:tcPr>
          <w:p w14:paraId="031DC686"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437" w:type="dxa"/>
            <w:tcBorders>
              <w:top w:val="nil"/>
              <w:left w:val="nil"/>
              <w:bottom w:val="single" w:sz="4" w:space="0" w:color="auto"/>
              <w:right w:val="single" w:sz="12" w:space="0" w:color="auto"/>
            </w:tcBorders>
            <w:shd w:val="clear" w:color="auto" w:fill="auto"/>
            <w:noWrap/>
            <w:vAlign w:val="center"/>
            <w:hideMark/>
          </w:tcPr>
          <w:p w14:paraId="2855C42B" w14:textId="77777777" w:rsidR="00EE139D" w:rsidRPr="00A40D95" w:rsidRDefault="00EE139D" w:rsidP="00EE139D">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EE139D" w:rsidRPr="00A40D95" w14:paraId="77B0A219" w14:textId="77777777" w:rsidTr="00F02058">
        <w:trPr>
          <w:trHeight w:val="894"/>
        </w:trPr>
        <w:tc>
          <w:tcPr>
            <w:tcW w:w="1844" w:type="dxa"/>
            <w:tcBorders>
              <w:top w:val="nil"/>
              <w:left w:val="single" w:sz="12" w:space="0" w:color="auto"/>
              <w:bottom w:val="single" w:sz="4" w:space="0" w:color="auto"/>
              <w:right w:val="single" w:sz="4" w:space="0" w:color="auto"/>
            </w:tcBorders>
            <w:shd w:val="clear" w:color="000000" w:fill="FFFFFF"/>
            <w:noWrap/>
            <w:vAlign w:val="center"/>
            <w:hideMark/>
          </w:tcPr>
          <w:p w14:paraId="05E38AD7" w14:textId="77777777" w:rsidR="00EE139D" w:rsidRPr="00A40D95" w:rsidRDefault="00EE139D" w:rsidP="00EE139D">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REQ-ADAG-011</w:t>
            </w:r>
          </w:p>
        </w:tc>
        <w:tc>
          <w:tcPr>
            <w:tcW w:w="4055" w:type="dxa"/>
            <w:tcBorders>
              <w:top w:val="nil"/>
              <w:left w:val="nil"/>
              <w:bottom w:val="single" w:sz="4" w:space="0" w:color="auto"/>
              <w:right w:val="single" w:sz="4" w:space="0" w:color="auto"/>
            </w:tcBorders>
            <w:shd w:val="clear" w:color="000000" w:fill="FFFFFF"/>
            <w:vAlign w:val="center"/>
            <w:hideMark/>
          </w:tcPr>
          <w:p w14:paraId="055218AD" w14:textId="77777777" w:rsidR="00EE139D" w:rsidRPr="00A40D95" w:rsidRDefault="00EE139D" w:rsidP="002E24A5">
            <w:pPr>
              <w:jc w:val="both"/>
              <w:rPr>
                <w:rFonts w:ascii="Arial" w:hAnsi="Arial" w:cs="Arial"/>
                <w:sz w:val="20"/>
                <w:szCs w:val="20"/>
                <w:lang w:val="es-CO" w:eastAsia="es-CO"/>
              </w:rPr>
            </w:pPr>
            <w:r w:rsidRPr="00A40D95">
              <w:rPr>
                <w:rFonts w:ascii="Arial" w:hAnsi="Arial" w:cs="Arial"/>
                <w:sz w:val="20"/>
                <w:szCs w:val="20"/>
                <w:lang w:val="es-CO" w:eastAsia="es-CO"/>
              </w:rPr>
              <w:t>Documento técnico suscrito por el supervisor o interventor, según corresponda, en el cual se detalle el estado actual de ejecución física y financiera del proyecto inicial.</w:t>
            </w:r>
          </w:p>
        </w:tc>
        <w:tc>
          <w:tcPr>
            <w:tcW w:w="623" w:type="dxa"/>
            <w:tcBorders>
              <w:top w:val="nil"/>
              <w:left w:val="nil"/>
              <w:bottom w:val="single" w:sz="4" w:space="0" w:color="auto"/>
              <w:right w:val="single" w:sz="4" w:space="0" w:color="auto"/>
            </w:tcBorders>
            <w:shd w:val="clear" w:color="auto" w:fill="auto"/>
            <w:noWrap/>
            <w:vAlign w:val="center"/>
            <w:hideMark/>
          </w:tcPr>
          <w:p w14:paraId="39894BA9"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nil"/>
              <w:left w:val="nil"/>
              <w:bottom w:val="single" w:sz="4" w:space="0" w:color="auto"/>
              <w:right w:val="single" w:sz="4" w:space="0" w:color="auto"/>
            </w:tcBorders>
            <w:shd w:val="clear" w:color="auto" w:fill="auto"/>
            <w:noWrap/>
            <w:vAlign w:val="center"/>
            <w:hideMark/>
          </w:tcPr>
          <w:p w14:paraId="63286FAE"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nil"/>
              <w:left w:val="nil"/>
              <w:bottom w:val="single" w:sz="4" w:space="0" w:color="auto"/>
              <w:right w:val="single" w:sz="4" w:space="0" w:color="auto"/>
            </w:tcBorders>
            <w:shd w:val="clear" w:color="auto" w:fill="auto"/>
            <w:noWrap/>
            <w:vAlign w:val="center"/>
            <w:hideMark/>
          </w:tcPr>
          <w:p w14:paraId="21514586"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437" w:type="dxa"/>
            <w:tcBorders>
              <w:top w:val="nil"/>
              <w:left w:val="nil"/>
              <w:bottom w:val="single" w:sz="4" w:space="0" w:color="auto"/>
              <w:right w:val="single" w:sz="12" w:space="0" w:color="auto"/>
            </w:tcBorders>
            <w:shd w:val="clear" w:color="auto" w:fill="auto"/>
            <w:noWrap/>
            <w:vAlign w:val="center"/>
            <w:hideMark/>
          </w:tcPr>
          <w:p w14:paraId="45E4DAF4" w14:textId="77777777" w:rsidR="00EE139D" w:rsidRPr="00A40D95" w:rsidRDefault="00EE139D" w:rsidP="00EE139D">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EE139D" w:rsidRPr="00A40D95" w14:paraId="6234E4A2" w14:textId="77777777" w:rsidTr="00F02058">
        <w:trPr>
          <w:trHeight w:val="1192"/>
        </w:trPr>
        <w:tc>
          <w:tcPr>
            <w:tcW w:w="1844" w:type="dxa"/>
            <w:tcBorders>
              <w:top w:val="nil"/>
              <w:left w:val="single" w:sz="12" w:space="0" w:color="auto"/>
              <w:bottom w:val="single" w:sz="12" w:space="0" w:color="auto"/>
              <w:right w:val="single" w:sz="4" w:space="0" w:color="auto"/>
            </w:tcBorders>
            <w:shd w:val="clear" w:color="000000" w:fill="FFFFFF"/>
            <w:noWrap/>
            <w:vAlign w:val="center"/>
            <w:hideMark/>
          </w:tcPr>
          <w:p w14:paraId="4E4782A8" w14:textId="77777777" w:rsidR="00EE139D" w:rsidRPr="00A40D95" w:rsidRDefault="00EE139D" w:rsidP="00EE139D">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REQ-ADAG-012</w:t>
            </w:r>
          </w:p>
        </w:tc>
        <w:tc>
          <w:tcPr>
            <w:tcW w:w="4055" w:type="dxa"/>
            <w:tcBorders>
              <w:top w:val="nil"/>
              <w:left w:val="nil"/>
              <w:bottom w:val="single" w:sz="12" w:space="0" w:color="auto"/>
              <w:right w:val="single" w:sz="4" w:space="0" w:color="auto"/>
            </w:tcBorders>
            <w:shd w:val="clear" w:color="000000" w:fill="FFFFFF"/>
            <w:vAlign w:val="center"/>
            <w:hideMark/>
          </w:tcPr>
          <w:p w14:paraId="286C3E53" w14:textId="77777777" w:rsidR="00EE139D" w:rsidRPr="00A40D95" w:rsidRDefault="00EE139D" w:rsidP="002E24A5">
            <w:pPr>
              <w:jc w:val="both"/>
              <w:rPr>
                <w:rFonts w:ascii="Arial" w:hAnsi="Arial" w:cs="Arial"/>
                <w:sz w:val="20"/>
                <w:szCs w:val="20"/>
                <w:lang w:val="es-CO" w:eastAsia="es-CO"/>
              </w:rPr>
            </w:pPr>
            <w:r w:rsidRPr="00A40D95">
              <w:rPr>
                <w:rFonts w:ascii="Arial" w:hAnsi="Arial" w:cs="Arial"/>
                <w:sz w:val="20"/>
                <w:szCs w:val="20"/>
                <w:lang w:val="es-CO" w:eastAsia="es-CO"/>
              </w:rPr>
              <w:t>Copia del informe de acciones judiciales o investigaciones de los entes de control frente al proyecto de inversión, siempre que la entidad haya sido puesta en conocimiento de las mismas, o certificado en el que se indique que no ha sido notificado de ninguna acción o investigación.</w:t>
            </w:r>
          </w:p>
        </w:tc>
        <w:tc>
          <w:tcPr>
            <w:tcW w:w="623" w:type="dxa"/>
            <w:tcBorders>
              <w:top w:val="nil"/>
              <w:left w:val="nil"/>
              <w:bottom w:val="single" w:sz="12" w:space="0" w:color="auto"/>
              <w:right w:val="single" w:sz="4" w:space="0" w:color="auto"/>
            </w:tcBorders>
            <w:shd w:val="clear" w:color="auto" w:fill="auto"/>
            <w:noWrap/>
            <w:vAlign w:val="center"/>
            <w:hideMark/>
          </w:tcPr>
          <w:p w14:paraId="5B9FC114"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nil"/>
              <w:left w:val="nil"/>
              <w:bottom w:val="single" w:sz="12" w:space="0" w:color="auto"/>
              <w:right w:val="single" w:sz="4" w:space="0" w:color="auto"/>
            </w:tcBorders>
            <w:shd w:val="clear" w:color="auto" w:fill="auto"/>
            <w:noWrap/>
            <w:vAlign w:val="center"/>
            <w:hideMark/>
          </w:tcPr>
          <w:p w14:paraId="1ABF0EAF"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nil"/>
              <w:left w:val="nil"/>
              <w:bottom w:val="single" w:sz="12" w:space="0" w:color="auto"/>
              <w:right w:val="single" w:sz="4" w:space="0" w:color="auto"/>
            </w:tcBorders>
            <w:shd w:val="clear" w:color="auto" w:fill="auto"/>
            <w:noWrap/>
            <w:vAlign w:val="center"/>
            <w:hideMark/>
          </w:tcPr>
          <w:p w14:paraId="2EA31110"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437" w:type="dxa"/>
            <w:tcBorders>
              <w:top w:val="nil"/>
              <w:left w:val="nil"/>
              <w:bottom w:val="single" w:sz="4" w:space="0" w:color="auto"/>
              <w:right w:val="single" w:sz="12" w:space="0" w:color="auto"/>
            </w:tcBorders>
            <w:shd w:val="clear" w:color="auto" w:fill="auto"/>
            <w:noWrap/>
            <w:vAlign w:val="center"/>
            <w:hideMark/>
          </w:tcPr>
          <w:p w14:paraId="40D26336" w14:textId="77777777" w:rsidR="00EE139D" w:rsidRPr="00A40D95" w:rsidRDefault="00EE139D" w:rsidP="00EE139D">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EE139D" w:rsidRPr="00A40D95" w14:paraId="41415950" w14:textId="77777777" w:rsidTr="00F02058">
        <w:trPr>
          <w:trHeight w:val="596"/>
        </w:trPr>
        <w:tc>
          <w:tcPr>
            <w:tcW w:w="9918" w:type="dxa"/>
            <w:gridSpan w:val="6"/>
            <w:tcBorders>
              <w:top w:val="single" w:sz="4" w:space="0" w:color="auto"/>
              <w:left w:val="single" w:sz="12" w:space="0" w:color="auto"/>
              <w:bottom w:val="single" w:sz="4" w:space="0" w:color="auto"/>
              <w:right w:val="single" w:sz="12" w:space="0" w:color="auto"/>
            </w:tcBorders>
            <w:shd w:val="clear" w:color="auto" w:fill="2F5496" w:themeFill="accent5" w:themeFillShade="BF"/>
            <w:vAlign w:val="center"/>
            <w:hideMark/>
          </w:tcPr>
          <w:p w14:paraId="223408C6" w14:textId="77777777" w:rsidR="00EE139D" w:rsidRPr="00A40D95" w:rsidRDefault="00EE139D" w:rsidP="00EE139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INVERSIÓN BAJO EL ESQUEMA DE ASOCIACIÓN PÚBLICO PRIVADA (APP)</w:t>
            </w:r>
          </w:p>
        </w:tc>
      </w:tr>
      <w:tr w:rsidR="00EE139D" w:rsidRPr="00A40D95" w14:paraId="31FD37F7" w14:textId="77777777" w:rsidTr="00F02058">
        <w:trPr>
          <w:trHeight w:val="596"/>
        </w:trPr>
        <w:tc>
          <w:tcPr>
            <w:tcW w:w="1844"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030C338C" w14:textId="77777777" w:rsidR="00EE139D" w:rsidRPr="00A40D95" w:rsidRDefault="00EE139D" w:rsidP="00EE139D">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REQ-ADAG-013</w:t>
            </w:r>
          </w:p>
        </w:tc>
        <w:tc>
          <w:tcPr>
            <w:tcW w:w="4055" w:type="dxa"/>
            <w:tcBorders>
              <w:top w:val="nil"/>
              <w:left w:val="nil"/>
              <w:bottom w:val="single" w:sz="4" w:space="0" w:color="auto"/>
              <w:right w:val="single" w:sz="4" w:space="0" w:color="auto"/>
            </w:tcBorders>
            <w:shd w:val="clear" w:color="000000" w:fill="FFFFFF"/>
            <w:vAlign w:val="center"/>
            <w:hideMark/>
          </w:tcPr>
          <w:p w14:paraId="06224167" w14:textId="77777777" w:rsidR="00EE139D" w:rsidRPr="00A40D95" w:rsidRDefault="00EE139D" w:rsidP="002E24A5">
            <w:pPr>
              <w:jc w:val="both"/>
              <w:rPr>
                <w:rFonts w:ascii="Arial" w:hAnsi="Arial" w:cs="Arial"/>
                <w:sz w:val="20"/>
                <w:szCs w:val="20"/>
                <w:lang w:val="es-CO" w:eastAsia="es-CO"/>
              </w:rPr>
            </w:pPr>
            <w:r w:rsidRPr="00A40D95">
              <w:rPr>
                <w:rFonts w:ascii="Arial" w:hAnsi="Arial" w:cs="Arial"/>
                <w:sz w:val="20"/>
                <w:szCs w:val="20"/>
                <w:lang w:val="es-CO" w:eastAsia="es-CO"/>
              </w:rPr>
              <w:t>Copia de la aprobación de la valoración de obligaciones contingentes expedida por el Ministerio de Hacienda y Crédito Público.</w:t>
            </w:r>
          </w:p>
        </w:tc>
        <w:tc>
          <w:tcPr>
            <w:tcW w:w="623" w:type="dxa"/>
            <w:tcBorders>
              <w:top w:val="nil"/>
              <w:left w:val="nil"/>
              <w:bottom w:val="single" w:sz="4" w:space="0" w:color="auto"/>
              <w:right w:val="single" w:sz="4" w:space="0" w:color="auto"/>
            </w:tcBorders>
            <w:shd w:val="clear" w:color="auto" w:fill="auto"/>
            <w:noWrap/>
            <w:vAlign w:val="center"/>
            <w:hideMark/>
          </w:tcPr>
          <w:p w14:paraId="6B33C118"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nil"/>
              <w:left w:val="nil"/>
              <w:bottom w:val="single" w:sz="4" w:space="0" w:color="auto"/>
              <w:right w:val="single" w:sz="4" w:space="0" w:color="auto"/>
            </w:tcBorders>
            <w:shd w:val="clear" w:color="auto" w:fill="auto"/>
            <w:noWrap/>
            <w:vAlign w:val="center"/>
            <w:hideMark/>
          </w:tcPr>
          <w:p w14:paraId="3B839ACA"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nil"/>
              <w:left w:val="nil"/>
              <w:bottom w:val="single" w:sz="4" w:space="0" w:color="auto"/>
              <w:right w:val="single" w:sz="4" w:space="0" w:color="auto"/>
            </w:tcBorders>
            <w:shd w:val="clear" w:color="auto" w:fill="auto"/>
            <w:noWrap/>
            <w:vAlign w:val="center"/>
            <w:hideMark/>
          </w:tcPr>
          <w:p w14:paraId="42D60349"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437" w:type="dxa"/>
            <w:tcBorders>
              <w:top w:val="nil"/>
              <w:left w:val="nil"/>
              <w:bottom w:val="single" w:sz="4" w:space="0" w:color="auto"/>
              <w:right w:val="single" w:sz="12" w:space="0" w:color="auto"/>
            </w:tcBorders>
            <w:shd w:val="clear" w:color="auto" w:fill="auto"/>
            <w:noWrap/>
            <w:vAlign w:val="center"/>
            <w:hideMark/>
          </w:tcPr>
          <w:p w14:paraId="2748E16F" w14:textId="77777777" w:rsidR="00EE139D" w:rsidRPr="00A40D95" w:rsidRDefault="00EE139D" w:rsidP="00EE139D">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EE139D" w:rsidRPr="00A40D95" w14:paraId="365F0515" w14:textId="77777777" w:rsidTr="00F02058">
        <w:trPr>
          <w:trHeight w:val="577"/>
        </w:trPr>
        <w:tc>
          <w:tcPr>
            <w:tcW w:w="1844" w:type="dxa"/>
            <w:tcBorders>
              <w:top w:val="nil"/>
              <w:left w:val="single" w:sz="12" w:space="0" w:color="auto"/>
              <w:bottom w:val="single" w:sz="4" w:space="0" w:color="auto"/>
              <w:right w:val="single" w:sz="4" w:space="0" w:color="auto"/>
            </w:tcBorders>
            <w:shd w:val="clear" w:color="000000" w:fill="FFFFFF"/>
            <w:noWrap/>
            <w:vAlign w:val="center"/>
            <w:hideMark/>
          </w:tcPr>
          <w:p w14:paraId="5A58D3FF" w14:textId="77777777" w:rsidR="00EE139D" w:rsidRPr="00A40D95" w:rsidRDefault="00EE139D" w:rsidP="00EE139D">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REQ-ADAG-014</w:t>
            </w:r>
          </w:p>
        </w:tc>
        <w:tc>
          <w:tcPr>
            <w:tcW w:w="4055" w:type="dxa"/>
            <w:tcBorders>
              <w:top w:val="nil"/>
              <w:left w:val="nil"/>
              <w:bottom w:val="single" w:sz="4" w:space="0" w:color="auto"/>
              <w:right w:val="single" w:sz="4" w:space="0" w:color="auto"/>
            </w:tcBorders>
            <w:shd w:val="clear" w:color="000000" w:fill="FFFFFF"/>
            <w:vAlign w:val="center"/>
            <w:hideMark/>
          </w:tcPr>
          <w:p w14:paraId="1CC9D29A" w14:textId="77777777" w:rsidR="00EE139D" w:rsidRPr="00A40D95" w:rsidRDefault="00EE139D" w:rsidP="002E24A5">
            <w:pPr>
              <w:jc w:val="both"/>
              <w:rPr>
                <w:rFonts w:ascii="Arial" w:hAnsi="Arial" w:cs="Arial"/>
                <w:sz w:val="20"/>
                <w:szCs w:val="20"/>
                <w:lang w:val="es-CO" w:eastAsia="es-CO"/>
              </w:rPr>
            </w:pPr>
            <w:r w:rsidRPr="00A40D95">
              <w:rPr>
                <w:rFonts w:ascii="Arial" w:hAnsi="Arial" w:cs="Arial"/>
                <w:sz w:val="20"/>
                <w:szCs w:val="20"/>
                <w:lang w:val="es-CO" w:eastAsia="es-CO"/>
              </w:rPr>
              <w:t>Concepto favorable sobre la utilización del mecanismo de APP expedida por el Departamento Nacional de Planeación, cuando se trate de proyectos cofinanciados por la Nación, o por la secretaría de planeación de la entidad respectiva, tratándose de proyectos financiados por estas.</w:t>
            </w:r>
          </w:p>
        </w:tc>
        <w:tc>
          <w:tcPr>
            <w:tcW w:w="623" w:type="dxa"/>
            <w:tcBorders>
              <w:top w:val="nil"/>
              <w:left w:val="nil"/>
              <w:bottom w:val="single" w:sz="4" w:space="0" w:color="auto"/>
              <w:right w:val="single" w:sz="4" w:space="0" w:color="auto"/>
            </w:tcBorders>
            <w:shd w:val="clear" w:color="auto" w:fill="auto"/>
            <w:noWrap/>
            <w:vAlign w:val="center"/>
            <w:hideMark/>
          </w:tcPr>
          <w:p w14:paraId="05A1262E"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nil"/>
              <w:left w:val="nil"/>
              <w:bottom w:val="single" w:sz="4" w:space="0" w:color="auto"/>
              <w:right w:val="single" w:sz="4" w:space="0" w:color="auto"/>
            </w:tcBorders>
            <w:shd w:val="clear" w:color="auto" w:fill="auto"/>
            <w:noWrap/>
            <w:vAlign w:val="center"/>
            <w:hideMark/>
          </w:tcPr>
          <w:p w14:paraId="12426A16"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nil"/>
              <w:left w:val="nil"/>
              <w:bottom w:val="single" w:sz="4" w:space="0" w:color="auto"/>
              <w:right w:val="single" w:sz="4" w:space="0" w:color="auto"/>
            </w:tcBorders>
            <w:shd w:val="clear" w:color="auto" w:fill="auto"/>
            <w:noWrap/>
            <w:vAlign w:val="center"/>
            <w:hideMark/>
          </w:tcPr>
          <w:p w14:paraId="18EC8A63"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437" w:type="dxa"/>
            <w:tcBorders>
              <w:top w:val="nil"/>
              <w:left w:val="nil"/>
              <w:bottom w:val="single" w:sz="4" w:space="0" w:color="auto"/>
              <w:right w:val="single" w:sz="12" w:space="0" w:color="auto"/>
            </w:tcBorders>
            <w:shd w:val="clear" w:color="auto" w:fill="auto"/>
            <w:noWrap/>
            <w:vAlign w:val="center"/>
            <w:hideMark/>
          </w:tcPr>
          <w:p w14:paraId="4585BAE0" w14:textId="77777777" w:rsidR="00EE139D" w:rsidRPr="00A40D95" w:rsidRDefault="00EE139D" w:rsidP="00EE139D">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EE139D" w:rsidRPr="00A40D95" w14:paraId="610E8794" w14:textId="77777777" w:rsidTr="00F02058">
        <w:trPr>
          <w:trHeight w:val="894"/>
        </w:trPr>
        <w:tc>
          <w:tcPr>
            <w:tcW w:w="1844" w:type="dxa"/>
            <w:tcBorders>
              <w:top w:val="nil"/>
              <w:left w:val="single" w:sz="12" w:space="0" w:color="auto"/>
              <w:bottom w:val="single" w:sz="12" w:space="0" w:color="auto"/>
              <w:right w:val="single" w:sz="4" w:space="0" w:color="auto"/>
            </w:tcBorders>
            <w:shd w:val="clear" w:color="000000" w:fill="FFFFFF"/>
            <w:noWrap/>
            <w:vAlign w:val="center"/>
            <w:hideMark/>
          </w:tcPr>
          <w:p w14:paraId="7652CB12" w14:textId="77777777" w:rsidR="00EE139D" w:rsidRPr="00A40D95" w:rsidRDefault="00EE139D" w:rsidP="00EE139D">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REQ-ADAG-015</w:t>
            </w:r>
          </w:p>
        </w:tc>
        <w:tc>
          <w:tcPr>
            <w:tcW w:w="4055" w:type="dxa"/>
            <w:tcBorders>
              <w:top w:val="nil"/>
              <w:left w:val="nil"/>
              <w:bottom w:val="single" w:sz="12" w:space="0" w:color="auto"/>
              <w:right w:val="single" w:sz="4" w:space="0" w:color="auto"/>
            </w:tcBorders>
            <w:shd w:val="clear" w:color="000000" w:fill="FFFFFF"/>
            <w:vAlign w:val="center"/>
            <w:hideMark/>
          </w:tcPr>
          <w:p w14:paraId="61456693" w14:textId="77777777" w:rsidR="00EE139D" w:rsidRPr="00A40D95" w:rsidRDefault="00EE139D" w:rsidP="002E24A5">
            <w:pPr>
              <w:jc w:val="both"/>
              <w:rPr>
                <w:rFonts w:ascii="Arial" w:hAnsi="Arial" w:cs="Arial"/>
                <w:sz w:val="20"/>
                <w:szCs w:val="20"/>
                <w:lang w:val="es-CO" w:eastAsia="es-CO"/>
              </w:rPr>
            </w:pPr>
            <w:r w:rsidRPr="00A40D95">
              <w:rPr>
                <w:rFonts w:ascii="Arial" w:hAnsi="Arial" w:cs="Arial"/>
                <w:sz w:val="20"/>
                <w:szCs w:val="20"/>
                <w:lang w:val="es-CO" w:eastAsia="es-CO"/>
              </w:rPr>
              <w:t>Copia de la aprobación de cláusulas contractuales y financieras cuando se trate de proyectos cofinanciados por la Nación, expedida por el Ministerio de Hacienda y Crédito Público.</w:t>
            </w:r>
          </w:p>
        </w:tc>
        <w:tc>
          <w:tcPr>
            <w:tcW w:w="623" w:type="dxa"/>
            <w:tcBorders>
              <w:top w:val="nil"/>
              <w:left w:val="nil"/>
              <w:bottom w:val="single" w:sz="12" w:space="0" w:color="auto"/>
              <w:right w:val="single" w:sz="4" w:space="0" w:color="auto"/>
            </w:tcBorders>
            <w:shd w:val="clear" w:color="auto" w:fill="auto"/>
            <w:noWrap/>
            <w:vAlign w:val="center"/>
            <w:hideMark/>
          </w:tcPr>
          <w:p w14:paraId="3E7D0B1D"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nil"/>
              <w:left w:val="nil"/>
              <w:bottom w:val="single" w:sz="12" w:space="0" w:color="auto"/>
              <w:right w:val="single" w:sz="4" w:space="0" w:color="auto"/>
            </w:tcBorders>
            <w:shd w:val="clear" w:color="auto" w:fill="auto"/>
            <w:noWrap/>
            <w:vAlign w:val="center"/>
            <w:hideMark/>
          </w:tcPr>
          <w:p w14:paraId="5E203F16"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nil"/>
              <w:left w:val="nil"/>
              <w:bottom w:val="single" w:sz="12" w:space="0" w:color="auto"/>
              <w:right w:val="single" w:sz="4" w:space="0" w:color="auto"/>
            </w:tcBorders>
            <w:shd w:val="clear" w:color="auto" w:fill="auto"/>
            <w:noWrap/>
            <w:vAlign w:val="center"/>
            <w:hideMark/>
          </w:tcPr>
          <w:p w14:paraId="162109E2"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437" w:type="dxa"/>
            <w:tcBorders>
              <w:top w:val="nil"/>
              <w:left w:val="nil"/>
              <w:bottom w:val="single" w:sz="12" w:space="0" w:color="auto"/>
              <w:right w:val="single" w:sz="12" w:space="0" w:color="auto"/>
            </w:tcBorders>
            <w:shd w:val="clear" w:color="auto" w:fill="auto"/>
            <w:noWrap/>
            <w:vAlign w:val="center"/>
            <w:hideMark/>
          </w:tcPr>
          <w:p w14:paraId="0C84E33E" w14:textId="77777777" w:rsidR="00EE139D" w:rsidRPr="00A40D95" w:rsidRDefault="00EE139D" w:rsidP="00EE139D">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EE139D" w:rsidRPr="00A40D95" w14:paraId="55C5FEC2" w14:textId="77777777" w:rsidTr="00F02058">
        <w:trPr>
          <w:trHeight w:val="432"/>
        </w:trPr>
        <w:tc>
          <w:tcPr>
            <w:tcW w:w="9918" w:type="dxa"/>
            <w:gridSpan w:val="6"/>
            <w:tcBorders>
              <w:top w:val="single" w:sz="12" w:space="0" w:color="auto"/>
              <w:left w:val="single" w:sz="12" w:space="0" w:color="auto"/>
              <w:bottom w:val="single" w:sz="12" w:space="0" w:color="auto"/>
              <w:right w:val="single" w:sz="12" w:space="0" w:color="auto"/>
            </w:tcBorders>
            <w:shd w:val="clear" w:color="auto" w:fill="2F5496" w:themeFill="accent5" w:themeFillShade="BF"/>
            <w:vAlign w:val="center"/>
            <w:hideMark/>
          </w:tcPr>
          <w:p w14:paraId="0574329A" w14:textId="77777777" w:rsidR="00EE139D" w:rsidRPr="00A40D95" w:rsidRDefault="00EE139D" w:rsidP="00EE139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RECUPERACIÓN TRAS UNA SITUACIÓN DE DESASTRE O CALAMIDAD PÚBLICA</w:t>
            </w:r>
          </w:p>
        </w:tc>
      </w:tr>
      <w:tr w:rsidR="00EE139D" w:rsidRPr="00A40D95" w14:paraId="19D9F579" w14:textId="77777777" w:rsidTr="00F02058">
        <w:trPr>
          <w:trHeight w:val="298"/>
        </w:trPr>
        <w:tc>
          <w:tcPr>
            <w:tcW w:w="1844"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27CB36E3" w14:textId="77777777" w:rsidR="00EE139D" w:rsidRPr="00A40D95" w:rsidRDefault="00EE139D" w:rsidP="00EE139D">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REQ-ADAG-016</w:t>
            </w:r>
          </w:p>
        </w:tc>
        <w:tc>
          <w:tcPr>
            <w:tcW w:w="4055" w:type="dxa"/>
            <w:tcBorders>
              <w:top w:val="single" w:sz="12" w:space="0" w:color="auto"/>
              <w:left w:val="nil"/>
              <w:bottom w:val="single" w:sz="4" w:space="0" w:color="auto"/>
              <w:right w:val="single" w:sz="4" w:space="0" w:color="auto"/>
            </w:tcBorders>
            <w:shd w:val="clear" w:color="000000" w:fill="FFFFFF"/>
            <w:vAlign w:val="center"/>
            <w:hideMark/>
          </w:tcPr>
          <w:p w14:paraId="3A057736" w14:textId="77777777" w:rsidR="00EE139D" w:rsidRPr="00A40D95" w:rsidRDefault="00EE139D" w:rsidP="002E24A5">
            <w:pPr>
              <w:jc w:val="both"/>
              <w:rPr>
                <w:rFonts w:ascii="Arial" w:hAnsi="Arial" w:cs="Arial"/>
                <w:sz w:val="20"/>
                <w:szCs w:val="20"/>
                <w:lang w:val="es-CO" w:eastAsia="es-CO"/>
              </w:rPr>
            </w:pPr>
            <w:r w:rsidRPr="00A40D95">
              <w:rPr>
                <w:rFonts w:ascii="Arial" w:hAnsi="Arial" w:cs="Arial"/>
                <w:sz w:val="20"/>
                <w:szCs w:val="20"/>
                <w:lang w:val="es-CO" w:eastAsia="es-CO"/>
              </w:rPr>
              <w:t>Proyecto formulado en la MGA</w:t>
            </w:r>
          </w:p>
        </w:tc>
        <w:tc>
          <w:tcPr>
            <w:tcW w:w="623" w:type="dxa"/>
            <w:tcBorders>
              <w:top w:val="single" w:sz="12" w:space="0" w:color="auto"/>
              <w:left w:val="nil"/>
              <w:bottom w:val="single" w:sz="4" w:space="0" w:color="auto"/>
              <w:right w:val="single" w:sz="4" w:space="0" w:color="auto"/>
            </w:tcBorders>
            <w:shd w:val="clear" w:color="auto" w:fill="auto"/>
            <w:noWrap/>
            <w:vAlign w:val="center"/>
            <w:hideMark/>
          </w:tcPr>
          <w:p w14:paraId="7EBB16CC"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single" w:sz="12" w:space="0" w:color="auto"/>
              <w:left w:val="nil"/>
              <w:bottom w:val="single" w:sz="4" w:space="0" w:color="auto"/>
              <w:right w:val="single" w:sz="4" w:space="0" w:color="auto"/>
            </w:tcBorders>
            <w:shd w:val="clear" w:color="auto" w:fill="auto"/>
            <w:noWrap/>
            <w:vAlign w:val="center"/>
            <w:hideMark/>
          </w:tcPr>
          <w:p w14:paraId="6A669B8C"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single" w:sz="12" w:space="0" w:color="auto"/>
              <w:left w:val="nil"/>
              <w:bottom w:val="single" w:sz="4" w:space="0" w:color="auto"/>
              <w:right w:val="single" w:sz="4" w:space="0" w:color="auto"/>
            </w:tcBorders>
            <w:shd w:val="clear" w:color="auto" w:fill="auto"/>
            <w:noWrap/>
            <w:vAlign w:val="center"/>
            <w:hideMark/>
          </w:tcPr>
          <w:p w14:paraId="7D6A4B68"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437" w:type="dxa"/>
            <w:tcBorders>
              <w:top w:val="single" w:sz="12" w:space="0" w:color="auto"/>
              <w:left w:val="nil"/>
              <w:bottom w:val="single" w:sz="4" w:space="0" w:color="auto"/>
              <w:right w:val="single" w:sz="12" w:space="0" w:color="auto"/>
            </w:tcBorders>
            <w:shd w:val="clear" w:color="auto" w:fill="auto"/>
            <w:noWrap/>
            <w:vAlign w:val="center"/>
            <w:hideMark/>
          </w:tcPr>
          <w:p w14:paraId="71DBD727" w14:textId="77777777" w:rsidR="00EE139D" w:rsidRPr="00A40D95" w:rsidRDefault="00EE139D" w:rsidP="00EE139D">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EE139D" w:rsidRPr="00A40D95" w14:paraId="52371F33" w14:textId="77777777" w:rsidTr="00F02058">
        <w:trPr>
          <w:trHeight w:val="1192"/>
        </w:trPr>
        <w:tc>
          <w:tcPr>
            <w:tcW w:w="1844" w:type="dxa"/>
            <w:tcBorders>
              <w:top w:val="nil"/>
              <w:left w:val="single" w:sz="12" w:space="0" w:color="auto"/>
              <w:bottom w:val="single" w:sz="4" w:space="0" w:color="auto"/>
              <w:right w:val="single" w:sz="4" w:space="0" w:color="auto"/>
            </w:tcBorders>
            <w:shd w:val="clear" w:color="000000" w:fill="FFFFFF"/>
            <w:noWrap/>
            <w:vAlign w:val="center"/>
            <w:hideMark/>
          </w:tcPr>
          <w:p w14:paraId="59AAD1A3" w14:textId="77777777" w:rsidR="00EE139D" w:rsidRPr="00A40D95" w:rsidRDefault="00EE139D" w:rsidP="00EE139D">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lastRenderedPageBreak/>
              <w:t>REQ-ADAG-017</w:t>
            </w:r>
          </w:p>
        </w:tc>
        <w:tc>
          <w:tcPr>
            <w:tcW w:w="4055" w:type="dxa"/>
            <w:tcBorders>
              <w:top w:val="nil"/>
              <w:left w:val="nil"/>
              <w:bottom w:val="single" w:sz="4" w:space="0" w:color="auto"/>
              <w:right w:val="single" w:sz="4" w:space="0" w:color="auto"/>
            </w:tcBorders>
            <w:shd w:val="clear" w:color="000000" w:fill="FFFFFF"/>
            <w:vAlign w:val="center"/>
            <w:hideMark/>
          </w:tcPr>
          <w:p w14:paraId="09393A47" w14:textId="77777777" w:rsidR="00EE139D" w:rsidRPr="00A40D95" w:rsidRDefault="00EE139D" w:rsidP="002E24A5">
            <w:pPr>
              <w:jc w:val="both"/>
              <w:rPr>
                <w:rFonts w:ascii="Arial" w:hAnsi="Arial" w:cs="Arial"/>
                <w:sz w:val="20"/>
                <w:szCs w:val="20"/>
                <w:lang w:val="es-CO" w:eastAsia="es-CO"/>
              </w:rPr>
            </w:pPr>
            <w:r w:rsidRPr="00A40D95">
              <w:rPr>
                <w:rFonts w:ascii="Arial" w:hAnsi="Arial" w:cs="Arial"/>
                <w:sz w:val="20"/>
                <w:szCs w:val="20"/>
                <w:lang w:val="es-CO" w:eastAsia="es-CO"/>
              </w:rPr>
              <w:t>Copia del acto administrativo de declaratoria de la situación de desastre o de calamidad pública, que esté dentro del término de vigencia (6 meses) de la situación de calamidad o dentro de la prórroga de dicho término y que cumpla con lo establecido en el Capítulo VI de la Ley 1523 de 2012.</w:t>
            </w:r>
          </w:p>
        </w:tc>
        <w:tc>
          <w:tcPr>
            <w:tcW w:w="623" w:type="dxa"/>
            <w:tcBorders>
              <w:top w:val="nil"/>
              <w:left w:val="nil"/>
              <w:bottom w:val="single" w:sz="4" w:space="0" w:color="auto"/>
              <w:right w:val="single" w:sz="4" w:space="0" w:color="auto"/>
            </w:tcBorders>
            <w:shd w:val="clear" w:color="auto" w:fill="auto"/>
            <w:noWrap/>
            <w:vAlign w:val="center"/>
            <w:hideMark/>
          </w:tcPr>
          <w:p w14:paraId="737D6405"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nil"/>
              <w:left w:val="nil"/>
              <w:bottom w:val="single" w:sz="4" w:space="0" w:color="auto"/>
              <w:right w:val="single" w:sz="4" w:space="0" w:color="auto"/>
            </w:tcBorders>
            <w:shd w:val="clear" w:color="auto" w:fill="auto"/>
            <w:noWrap/>
            <w:vAlign w:val="center"/>
            <w:hideMark/>
          </w:tcPr>
          <w:p w14:paraId="2C7316CB"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nil"/>
              <w:left w:val="nil"/>
              <w:bottom w:val="single" w:sz="4" w:space="0" w:color="auto"/>
              <w:right w:val="single" w:sz="4" w:space="0" w:color="auto"/>
            </w:tcBorders>
            <w:shd w:val="clear" w:color="auto" w:fill="auto"/>
            <w:noWrap/>
            <w:vAlign w:val="center"/>
            <w:hideMark/>
          </w:tcPr>
          <w:p w14:paraId="563E30B4"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437" w:type="dxa"/>
            <w:tcBorders>
              <w:top w:val="nil"/>
              <w:left w:val="nil"/>
              <w:bottom w:val="single" w:sz="4" w:space="0" w:color="auto"/>
              <w:right w:val="single" w:sz="12" w:space="0" w:color="auto"/>
            </w:tcBorders>
            <w:shd w:val="clear" w:color="auto" w:fill="auto"/>
            <w:noWrap/>
            <w:vAlign w:val="center"/>
            <w:hideMark/>
          </w:tcPr>
          <w:p w14:paraId="2ADF43C1" w14:textId="77777777" w:rsidR="00EE139D" w:rsidRPr="00A40D95" w:rsidRDefault="00EE139D" w:rsidP="00EE139D">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EE139D" w:rsidRPr="00A40D95" w14:paraId="743B1D1D" w14:textId="77777777" w:rsidTr="00F02058">
        <w:trPr>
          <w:trHeight w:val="396"/>
        </w:trPr>
        <w:tc>
          <w:tcPr>
            <w:tcW w:w="1844" w:type="dxa"/>
            <w:tcBorders>
              <w:top w:val="nil"/>
              <w:left w:val="single" w:sz="12" w:space="0" w:color="auto"/>
              <w:bottom w:val="single" w:sz="12" w:space="0" w:color="auto"/>
              <w:right w:val="single" w:sz="4" w:space="0" w:color="auto"/>
            </w:tcBorders>
            <w:shd w:val="clear" w:color="000000" w:fill="FFFFFF"/>
            <w:noWrap/>
            <w:vAlign w:val="center"/>
            <w:hideMark/>
          </w:tcPr>
          <w:p w14:paraId="27B4CA6F" w14:textId="77777777" w:rsidR="00EE139D" w:rsidRPr="00A40D95" w:rsidRDefault="00EE139D" w:rsidP="00EE139D">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REQ-ADAG-018</w:t>
            </w:r>
          </w:p>
        </w:tc>
        <w:tc>
          <w:tcPr>
            <w:tcW w:w="4055" w:type="dxa"/>
            <w:tcBorders>
              <w:top w:val="nil"/>
              <w:left w:val="nil"/>
              <w:bottom w:val="single" w:sz="12" w:space="0" w:color="auto"/>
              <w:right w:val="single" w:sz="4" w:space="0" w:color="auto"/>
            </w:tcBorders>
            <w:shd w:val="clear" w:color="000000" w:fill="FFFFFF"/>
            <w:vAlign w:val="center"/>
            <w:hideMark/>
          </w:tcPr>
          <w:p w14:paraId="5DC6D52C" w14:textId="77777777" w:rsidR="00EE139D" w:rsidRPr="00A40D95" w:rsidRDefault="00EE139D" w:rsidP="002E24A5">
            <w:pPr>
              <w:jc w:val="both"/>
              <w:rPr>
                <w:rFonts w:ascii="Arial" w:hAnsi="Arial" w:cs="Arial"/>
                <w:sz w:val="20"/>
                <w:szCs w:val="20"/>
                <w:lang w:val="es-CO" w:eastAsia="es-CO"/>
              </w:rPr>
            </w:pPr>
            <w:r w:rsidRPr="00A40D95">
              <w:rPr>
                <w:rFonts w:ascii="Arial" w:hAnsi="Arial" w:cs="Arial"/>
                <w:sz w:val="20"/>
                <w:szCs w:val="20"/>
                <w:lang w:val="es-CO" w:eastAsia="es-CO"/>
              </w:rPr>
              <w:t>Certificado del representante legal de la entidad que suscribió el plan de acción específico, de acuerdo con la naturaleza de la declaratoria, en la que se indique que el proyecto se encuentra en concordancia con el plan de acción de que trata el artículo 61 de la Ley 1523 de 2012.</w:t>
            </w:r>
          </w:p>
        </w:tc>
        <w:tc>
          <w:tcPr>
            <w:tcW w:w="623" w:type="dxa"/>
            <w:tcBorders>
              <w:top w:val="nil"/>
              <w:left w:val="nil"/>
              <w:bottom w:val="single" w:sz="12" w:space="0" w:color="auto"/>
              <w:right w:val="single" w:sz="4" w:space="0" w:color="auto"/>
            </w:tcBorders>
            <w:shd w:val="clear" w:color="auto" w:fill="auto"/>
            <w:noWrap/>
            <w:vAlign w:val="center"/>
            <w:hideMark/>
          </w:tcPr>
          <w:p w14:paraId="2FECD273"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nil"/>
              <w:left w:val="nil"/>
              <w:bottom w:val="single" w:sz="12" w:space="0" w:color="auto"/>
              <w:right w:val="single" w:sz="4" w:space="0" w:color="auto"/>
            </w:tcBorders>
            <w:shd w:val="clear" w:color="auto" w:fill="auto"/>
            <w:noWrap/>
            <w:vAlign w:val="center"/>
            <w:hideMark/>
          </w:tcPr>
          <w:p w14:paraId="2B525AF9"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nil"/>
              <w:left w:val="nil"/>
              <w:bottom w:val="single" w:sz="12" w:space="0" w:color="auto"/>
              <w:right w:val="single" w:sz="4" w:space="0" w:color="auto"/>
            </w:tcBorders>
            <w:shd w:val="clear" w:color="auto" w:fill="auto"/>
            <w:noWrap/>
            <w:vAlign w:val="center"/>
            <w:hideMark/>
          </w:tcPr>
          <w:p w14:paraId="1178CA17"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437" w:type="dxa"/>
            <w:tcBorders>
              <w:top w:val="nil"/>
              <w:left w:val="nil"/>
              <w:bottom w:val="single" w:sz="4" w:space="0" w:color="auto"/>
              <w:right w:val="single" w:sz="12" w:space="0" w:color="auto"/>
            </w:tcBorders>
            <w:shd w:val="clear" w:color="auto" w:fill="auto"/>
            <w:noWrap/>
            <w:vAlign w:val="center"/>
            <w:hideMark/>
          </w:tcPr>
          <w:p w14:paraId="61EDA0B5" w14:textId="77777777" w:rsidR="00EE139D" w:rsidRPr="00A40D95" w:rsidRDefault="00EE139D" w:rsidP="00EE139D">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EE139D" w:rsidRPr="00A40D95" w14:paraId="09764E28" w14:textId="77777777" w:rsidTr="00F02058">
        <w:trPr>
          <w:trHeight w:val="298"/>
        </w:trPr>
        <w:tc>
          <w:tcPr>
            <w:tcW w:w="9918" w:type="dxa"/>
            <w:gridSpan w:val="6"/>
            <w:tcBorders>
              <w:top w:val="single" w:sz="12" w:space="0" w:color="auto"/>
              <w:left w:val="single" w:sz="12" w:space="0" w:color="auto"/>
              <w:bottom w:val="single" w:sz="4" w:space="0" w:color="auto"/>
              <w:right w:val="single" w:sz="12" w:space="0" w:color="auto"/>
            </w:tcBorders>
            <w:shd w:val="clear" w:color="auto" w:fill="2F5496" w:themeFill="accent5" w:themeFillShade="BF"/>
            <w:vAlign w:val="center"/>
            <w:hideMark/>
          </w:tcPr>
          <w:p w14:paraId="1AD8C7D1" w14:textId="106265E0" w:rsidR="00EE139D" w:rsidRPr="00A40D95" w:rsidRDefault="00EE139D" w:rsidP="00EE139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INVERSIÓN SUCEPTIBLE</w:t>
            </w:r>
            <w:r w:rsidR="002E24A5" w:rsidRPr="00A40D95">
              <w:rPr>
                <w:rFonts w:ascii="Arial" w:hAnsi="Arial" w:cs="Arial"/>
                <w:b/>
                <w:bCs/>
                <w:color w:val="FFFFFF"/>
                <w:sz w:val="20"/>
                <w:szCs w:val="20"/>
                <w:lang w:val="es-CO" w:eastAsia="es-CO"/>
              </w:rPr>
              <w:t>S AL ACTO LEGISLATIVO 4 DE 2017</w:t>
            </w:r>
          </w:p>
        </w:tc>
      </w:tr>
      <w:tr w:rsidR="00EE139D" w:rsidRPr="00A40D95" w14:paraId="0A1E4B2A" w14:textId="77777777" w:rsidTr="00F02058">
        <w:trPr>
          <w:trHeight w:val="2086"/>
        </w:trPr>
        <w:tc>
          <w:tcPr>
            <w:tcW w:w="1844" w:type="dxa"/>
            <w:tcBorders>
              <w:top w:val="nil"/>
              <w:left w:val="single" w:sz="12" w:space="0" w:color="auto"/>
              <w:bottom w:val="single" w:sz="12" w:space="0" w:color="auto"/>
              <w:right w:val="single" w:sz="4" w:space="0" w:color="auto"/>
            </w:tcBorders>
            <w:shd w:val="clear" w:color="000000" w:fill="FFFFFF"/>
            <w:noWrap/>
            <w:vAlign w:val="center"/>
            <w:hideMark/>
          </w:tcPr>
          <w:p w14:paraId="1AA114F9" w14:textId="77777777" w:rsidR="00EE139D" w:rsidRPr="00A40D95" w:rsidRDefault="00EE139D" w:rsidP="00EE139D">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REQ-ADAG-019</w:t>
            </w:r>
          </w:p>
        </w:tc>
        <w:tc>
          <w:tcPr>
            <w:tcW w:w="4055" w:type="dxa"/>
            <w:tcBorders>
              <w:top w:val="nil"/>
              <w:left w:val="nil"/>
              <w:bottom w:val="single" w:sz="12" w:space="0" w:color="auto"/>
              <w:right w:val="single" w:sz="4" w:space="0" w:color="auto"/>
            </w:tcBorders>
            <w:shd w:val="clear" w:color="000000" w:fill="FFFFFF"/>
            <w:vAlign w:val="center"/>
            <w:hideMark/>
          </w:tcPr>
          <w:p w14:paraId="30AE5007" w14:textId="77777777" w:rsidR="00EE139D" w:rsidRPr="00A40D95" w:rsidRDefault="00EE139D" w:rsidP="002E24A5">
            <w:pPr>
              <w:jc w:val="both"/>
              <w:rPr>
                <w:rFonts w:ascii="Arial" w:hAnsi="Arial" w:cs="Arial"/>
                <w:sz w:val="20"/>
                <w:szCs w:val="20"/>
                <w:lang w:val="es-CO" w:eastAsia="es-CO"/>
              </w:rPr>
            </w:pPr>
            <w:r w:rsidRPr="00A40D95">
              <w:rPr>
                <w:rFonts w:ascii="Arial" w:hAnsi="Arial" w:cs="Arial"/>
                <w:sz w:val="20"/>
                <w:szCs w:val="20"/>
                <w:lang w:val="es-CO" w:eastAsia="es-CO"/>
              </w:rPr>
              <w:t>Certificado suscrito por el representante legal de quien presenta el proyecto de inversión en el que se determine la concordancia del proyecto con el Plan Marco de implementación del Acuerdo Final para le Terminación del Conflicto y la Construcción de una Paz Estable y Duradera.                                                                                 El certificado debe ser consistente con la información sobre la focalización del Acuerdo Final, registrada en el Banco de Programas y Proyectos del Sistema General de Regalías (SUIFP-SGR)</w:t>
            </w:r>
          </w:p>
        </w:tc>
        <w:tc>
          <w:tcPr>
            <w:tcW w:w="623" w:type="dxa"/>
            <w:tcBorders>
              <w:top w:val="nil"/>
              <w:left w:val="nil"/>
              <w:bottom w:val="single" w:sz="12" w:space="0" w:color="auto"/>
              <w:right w:val="single" w:sz="4" w:space="0" w:color="auto"/>
            </w:tcBorders>
            <w:shd w:val="clear" w:color="auto" w:fill="auto"/>
            <w:noWrap/>
            <w:vAlign w:val="center"/>
            <w:hideMark/>
          </w:tcPr>
          <w:p w14:paraId="2A40DF88"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nil"/>
              <w:left w:val="nil"/>
              <w:bottom w:val="single" w:sz="12" w:space="0" w:color="auto"/>
              <w:right w:val="single" w:sz="4" w:space="0" w:color="auto"/>
            </w:tcBorders>
            <w:shd w:val="clear" w:color="auto" w:fill="auto"/>
            <w:noWrap/>
            <w:vAlign w:val="center"/>
            <w:hideMark/>
          </w:tcPr>
          <w:p w14:paraId="15CC26B8"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nil"/>
              <w:left w:val="nil"/>
              <w:bottom w:val="single" w:sz="12" w:space="0" w:color="auto"/>
              <w:right w:val="single" w:sz="4" w:space="0" w:color="auto"/>
            </w:tcBorders>
            <w:shd w:val="clear" w:color="auto" w:fill="auto"/>
            <w:noWrap/>
            <w:vAlign w:val="center"/>
            <w:hideMark/>
          </w:tcPr>
          <w:p w14:paraId="53F6312A"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437" w:type="dxa"/>
            <w:tcBorders>
              <w:top w:val="nil"/>
              <w:left w:val="nil"/>
              <w:bottom w:val="single" w:sz="4" w:space="0" w:color="auto"/>
              <w:right w:val="single" w:sz="12" w:space="0" w:color="auto"/>
            </w:tcBorders>
            <w:shd w:val="clear" w:color="auto" w:fill="auto"/>
            <w:noWrap/>
            <w:vAlign w:val="center"/>
            <w:hideMark/>
          </w:tcPr>
          <w:p w14:paraId="26C90DAC" w14:textId="77777777" w:rsidR="00EE139D" w:rsidRPr="00A40D95" w:rsidRDefault="00EE139D" w:rsidP="00EE139D">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EE139D" w:rsidRPr="00A40D95" w14:paraId="098BC8B6" w14:textId="77777777" w:rsidTr="00F02058">
        <w:trPr>
          <w:trHeight w:val="804"/>
        </w:trPr>
        <w:tc>
          <w:tcPr>
            <w:tcW w:w="9918" w:type="dxa"/>
            <w:gridSpan w:val="6"/>
            <w:tcBorders>
              <w:top w:val="single" w:sz="12" w:space="0" w:color="auto"/>
              <w:left w:val="single" w:sz="12" w:space="0" w:color="auto"/>
              <w:bottom w:val="single" w:sz="4" w:space="0" w:color="auto"/>
              <w:right w:val="single" w:sz="12" w:space="0" w:color="auto"/>
            </w:tcBorders>
            <w:shd w:val="clear" w:color="auto" w:fill="2F5496" w:themeFill="accent5" w:themeFillShade="BF"/>
            <w:vAlign w:val="center"/>
            <w:hideMark/>
          </w:tcPr>
          <w:p w14:paraId="47364F44" w14:textId="77777777" w:rsidR="00EE139D" w:rsidRPr="00A40D95" w:rsidRDefault="00EE139D" w:rsidP="00EE139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INVERSIÓN LOCALIZADOS EN RESGUARDOS INDÍGENAS O TERRITORIOS COLECTIVOS, O QUE SEAN PRESENTADOS POR EL REPRESENTANTE DE LAS COMUNIDADES INDÍGENAS, NEGRAS, AFROCOLOMBIANAS, RAIZALES Y PALENQUERAS</w:t>
            </w:r>
          </w:p>
        </w:tc>
      </w:tr>
      <w:tr w:rsidR="00EE139D" w:rsidRPr="00A40D95" w14:paraId="7A872438" w14:textId="77777777" w:rsidTr="00F02058">
        <w:trPr>
          <w:trHeight w:val="1192"/>
        </w:trPr>
        <w:tc>
          <w:tcPr>
            <w:tcW w:w="1844"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529F9BE6" w14:textId="77777777" w:rsidR="00EE139D" w:rsidRPr="00A40D95" w:rsidRDefault="00EE139D" w:rsidP="00EE139D">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REQ-ADAG-020</w:t>
            </w:r>
          </w:p>
        </w:tc>
        <w:tc>
          <w:tcPr>
            <w:tcW w:w="4055" w:type="dxa"/>
            <w:tcBorders>
              <w:top w:val="nil"/>
              <w:left w:val="nil"/>
              <w:bottom w:val="single" w:sz="4" w:space="0" w:color="auto"/>
              <w:right w:val="single" w:sz="4" w:space="0" w:color="auto"/>
            </w:tcBorders>
            <w:shd w:val="clear" w:color="000000" w:fill="FFFFFF"/>
            <w:vAlign w:val="center"/>
            <w:hideMark/>
          </w:tcPr>
          <w:p w14:paraId="502C9FB8" w14:textId="77777777" w:rsidR="00EE139D" w:rsidRPr="00A40D95" w:rsidRDefault="00EE139D" w:rsidP="002E24A5">
            <w:pPr>
              <w:jc w:val="both"/>
              <w:rPr>
                <w:rFonts w:ascii="Arial" w:hAnsi="Arial" w:cs="Arial"/>
                <w:sz w:val="20"/>
                <w:szCs w:val="20"/>
                <w:lang w:val="es-CO" w:eastAsia="es-CO"/>
              </w:rPr>
            </w:pPr>
            <w:r w:rsidRPr="00A40D95">
              <w:rPr>
                <w:rFonts w:ascii="Arial" w:hAnsi="Arial" w:cs="Arial"/>
                <w:sz w:val="20"/>
                <w:szCs w:val="20"/>
                <w:lang w:val="es-CO" w:eastAsia="es-CO"/>
              </w:rPr>
              <w:t>Certificado suscrito por el secretario de planeación en el cual conste que el plan de vida o plan de etnodesarrollo está en concordancia con el Plan Nacional de Desarrollo y con el plan de desarrollo de las entidades territoriales.</w:t>
            </w:r>
          </w:p>
        </w:tc>
        <w:tc>
          <w:tcPr>
            <w:tcW w:w="623" w:type="dxa"/>
            <w:tcBorders>
              <w:top w:val="nil"/>
              <w:left w:val="nil"/>
              <w:bottom w:val="single" w:sz="4" w:space="0" w:color="auto"/>
              <w:right w:val="single" w:sz="4" w:space="0" w:color="auto"/>
            </w:tcBorders>
            <w:shd w:val="clear" w:color="auto" w:fill="auto"/>
            <w:noWrap/>
            <w:vAlign w:val="center"/>
            <w:hideMark/>
          </w:tcPr>
          <w:p w14:paraId="5AF83587"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nil"/>
              <w:left w:val="nil"/>
              <w:bottom w:val="single" w:sz="4" w:space="0" w:color="auto"/>
              <w:right w:val="single" w:sz="4" w:space="0" w:color="auto"/>
            </w:tcBorders>
            <w:shd w:val="clear" w:color="auto" w:fill="auto"/>
            <w:noWrap/>
            <w:vAlign w:val="center"/>
            <w:hideMark/>
          </w:tcPr>
          <w:p w14:paraId="7F2A5428"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nil"/>
              <w:left w:val="nil"/>
              <w:bottom w:val="single" w:sz="4" w:space="0" w:color="auto"/>
              <w:right w:val="single" w:sz="4" w:space="0" w:color="auto"/>
            </w:tcBorders>
            <w:shd w:val="clear" w:color="auto" w:fill="auto"/>
            <w:noWrap/>
            <w:vAlign w:val="center"/>
            <w:hideMark/>
          </w:tcPr>
          <w:p w14:paraId="15EB73C0"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437" w:type="dxa"/>
            <w:tcBorders>
              <w:top w:val="nil"/>
              <w:left w:val="nil"/>
              <w:bottom w:val="single" w:sz="4" w:space="0" w:color="auto"/>
              <w:right w:val="single" w:sz="12" w:space="0" w:color="auto"/>
            </w:tcBorders>
            <w:shd w:val="clear" w:color="auto" w:fill="auto"/>
            <w:noWrap/>
            <w:vAlign w:val="center"/>
            <w:hideMark/>
          </w:tcPr>
          <w:p w14:paraId="04C451EA" w14:textId="77777777" w:rsidR="00EE139D" w:rsidRPr="00A40D95" w:rsidRDefault="00EE139D" w:rsidP="00EE139D">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EE139D" w:rsidRPr="00A40D95" w14:paraId="1BE1F3D7" w14:textId="77777777" w:rsidTr="00F02058">
        <w:trPr>
          <w:trHeight w:val="1192"/>
        </w:trPr>
        <w:tc>
          <w:tcPr>
            <w:tcW w:w="1844" w:type="dxa"/>
            <w:tcBorders>
              <w:top w:val="nil"/>
              <w:left w:val="single" w:sz="12" w:space="0" w:color="auto"/>
              <w:bottom w:val="single" w:sz="12" w:space="0" w:color="auto"/>
              <w:right w:val="single" w:sz="4" w:space="0" w:color="auto"/>
            </w:tcBorders>
            <w:shd w:val="clear" w:color="000000" w:fill="FFFFFF"/>
            <w:noWrap/>
            <w:vAlign w:val="center"/>
            <w:hideMark/>
          </w:tcPr>
          <w:p w14:paraId="2D856A9C" w14:textId="77777777" w:rsidR="00EE139D" w:rsidRPr="00A40D95" w:rsidRDefault="00EE139D" w:rsidP="00EE139D">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REQ-ADAG-021</w:t>
            </w:r>
          </w:p>
        </w:tc>
        <w:tc>
          <w:tcPr>
            <w:tcW w:w="4055" w:type="dxa"/>
            <w:tcBorders>
              <w:top w:val="nil"/>
              <w:left w:val="nil"/>
              <w:bottom w:val="single" w:sz="12" w:space="0" w:color="auto"/>
              <w:right w:val="single" w:sz="4" w:space="0" w:color="auto"/>
            </w:tcBorders>
            <w:shd w:val="clear" w:color="000000" w:fill="FFFFFF"/>
            <w:vAlign w:val="center"/>
            <w:hideMark/>
          </w:tcPr>
          <w:p w14:paraId="7257BCA8" w14:textId="77777777" w:rsidR="00EE139D" w:rsidRPr="00A40D95" w:rsidRDefault="00EE139D" w:rsidP="002E24A5">
            <w:pPr>
              <w:jc w:val="both"/>
              <w:rPr>
                <w:rFonts w:ascii="Arial" w:hAnsi="Arial" w:cs="Arial"/>
                <w:sz w:val="20"/>
                <w:szCs w:val="20"/>
                <w:lang w:val="es-CO" w:eastAsia="es-CO"/>
              </w:rPr>
            </w:pPr>
            <w:r w:rsidRPr="00A40D95">
              <w:rPr>
                <w:rFonts w:ascii="Arial" w:hAnsi="Arial" w:cs="Arial"/>
                <w:sz w:val="20"/>
                <w:szCs w:val="20"/>
                <w:lang w:val="es-CO" w:eastAsia="es-CO"/>
              </w:rPr>
              <w:t>Certificado suscrito por la autoridad de la comunidad étnica debidamente registrada ante el Ministerio del Interior en el que conste que el proyecto presentado es de su iniciativa y que está acorde con el plan de etnodesarrollo o el plan de vida.</w:t>
            </w:r>
          </w:p>
        </w:tc>
        <w:tc>
          <w:tcPr>
            <w:tcW w:w="623" w:type="dxa"/>
            <w:tcBorders>
              <w:top w:val="nil"/>
              <w:left w:val="nil"/>
              <w:bottom w:val="single" w:sz="12" w:space="0" w:color="auto"/>
              <w:right w:val="single" w:sz="4" w:space="0" w:color="auto"/>
            </w:tcBorders>
            <w:shd w:val="clear" w:color="auto" w:fill="auto"/>
            <w:noWrap/>
            <w:vAlign w:val="center"/>
            <w:hideMark/>
          </w:tcPr>
          <w:p w14:paraId="2AED7F01"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nil"/>
              <w:left w:val="nil"/>
              <w:bottom w:val="single" w:sz="12" w:space="0" w:color="auto"/>
              <w:right w:val="single" w:sz="4" w:space="0" w:color="auto"/>
            </w:tcBorders>
            <w:shd w:val="clear" w:color="auto" w:fill="auto"/>
            <w:noWrap/>
            <w:vAlign w:val="center"/>
            <w:hideMark/>
          </w:tcPr>
          <w:p w14:paraId="742E1A82"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nil"/>
              <w:left w:val="nil"/>
              <w:bottom w:val="single" w:sz="12" w:space="0" w:color="auto"/>
              <w:right w:val="single" w:sz="4" w:space="0" w:color="auto"/>
            </w:tcBorders>
            <w:shd w:val="clear" w:color="auto" w:fill="auto"/>
            <w:noWrap/>
            <w:vAlign w:val="center"/>
            <w:hideMark/>
          </w:tcPr>
          <w:p w14:paraId="27BBE291"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437" w:type="dxa"/>
            <w:tcBorders>
              <w:top w:val="nil"/>
              <w:left w:val="nil"/>
              <w:bottom w:val="single" w:sz="12" w:space="0" w:color="auto"/>
              <w:right w:val="single" w:sz="12" w:space="0" w:color="auto"/>
            </w:tcBorders>
            <w:shd w:val="clear" w:color="auto" w:fill="auto"/>
            <w:noWrap/>
            <w:vAlign w:val="center"/>
            <w:hideMark/>
          </w:tcPr>
          <w:p w14:paraId="6DEF9988" w14:textId="77777777" w:rsidR="00EE139D" w:rsidRPr="00A40D95" w:rsidRDefault="00EE139D" w:rsidP="00EE139D">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EE139D" w:rsidRPr="00A40D95" w14:paraId="278CCB26" w14:textId="77777777" w:rsidTr="00F02058">
        <w:trPr>
          <w:trHeight w:val="760"/>
        </w:trPr>
        <w:tc>
          <w:tcPr>
            <w:tcW w:w="9918" w:type="dxa"/>
            <w:gridSpan w:val="6"/>
            <w:tcBorders>
              <w:top w:val="single" w:sz="12" w:space="0" w:color="auto"/>
              <w:left w:val="single" w:sz="12" w:space="0" w:color="auto"/>
              <w:bottom w:val="single" w:sz="12" w:space="0" w:color="auto"/>
              <w:right w:val="single" w:sz="12" w:space="0" w:color="auto"/>
            </w:tcBorders>
            <w:shd w:val="clear" w:color="auto" w:fill="2F5496" w:themeFill="accent5" w:themeFillShade="BF"/>
            <w:vAlign w:val="center"/>
            <w:hideMark/>
          </w:tcPr>
          <w:p w14:paraId="09066F29" w14:textId="77777777" w:rsidR="00353763" w:rsidRPr="00A40D95" w:rsidRDefault="00EE139D" w:rsidP="00EE139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 xml:space="preserve">PROYECTOS DE INVERSIÓN QUE CONTEMPLEN DENTRO DE SUS COMPONENTES LA SOLICITUD DE RECONOCIMIENTO </w:t>
            </w:r>
            <w:r w:rsidR="000C0C77" w:rsidRPr="00A40D95">
              <w:rPr>
                <w:rFonts w:ascii="Arial" w:hAnsi="Arial" w:cs="Arial"/>
                <w:b/>
                <w:bCs/>
                <w:color w:val="FFFFFF"/>
                <w:sz w:val="20"/>
                <w:szCs w:val="20"/>
                <w:lang w:val="es-CO" w:eastAsia="es-CO"/>
              </w:rPr>
              <w:t>DE LOS COSTOS DE ESTRUCTURACIÓN</w:t>
            </w:r>
          </w:p>
          <w:p w14:paraId="46543547" w14:textId="56E33F4D" w:rsidR="00EE139D" w:rsidRPr="00A40D95" w:rsidRDefault="00EE139D" w:rsidP="00EE139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 xml:space="preserve"> </w:t>
            </w:r>
            <w:r w:rsidR="000C0C77" w:rsidRPr="00A40D95">
              <w:rPr>
                <w:rFonts w:ascii="Arial" w:hAnsi="Arial" w:cs="Arial"/>
                <w:bCs/>
                <w:i/>
                <w:color w:val="FFFFFF"/>
                <w:sz w:val="20"/>
                <w:szCs w:val="20"/>
                <w:lang w:val="es-CO" w:eastAsia="es-CO"/>
              </w:rPr>
              <w:t>(</w:t>
            </w:r>
            <w:r w:rsidRPr="00A40D95">
              <w:rPr>
                <w:rFonts w:ascii="Arial" w:hAnsi="Arial" w:cs="Arial"/>
                <w:bCs/>
                <w:i/>
                <w:color w:val="FFFFFF"/>
                <w:sz w:val="20"/>
                <w:szCs w:val="20"/>
                <w:lang w:val="es-CO" w:eastAsia="es-CO"/>
              </w:rPr>
              <w:t>ARTICULO 2.2.4.1</w:t>
            </w:r>
            <w:r w:rsidR="000C0C77" w:rsidRPr="00A40D95">
              <w:rPr>
                <w:rFonts w:ascii="Arial" w:hAnsi="Arial" w:cs="Arial"/>
                <w:bCs/>
                <w:i/>
                <w:color w:val="FFFFFF"/>
                <w:sz w:val="20"/>
                <w:szCs w:val="20"/>
                <w:lang w:val="es-CO" w:eastAsia="es-CO"/>
              </w:rPr>
              <w:t>.1.5.5 DEL DECRETO 1082 DE 2015)</w:t>
            </w:r>
          </w:p>
        </w:tc>
      </w:tr>
      <w:tr w:rsidR="00EE139D" w:rsidRPr="00A40D95" w14:paraId="1E1670A3" w14:textId="77777777" w:rsidTr="00A74537">
        <w:trPr>
          <w:trHeight w:val="273"/>
        </w:trPr>
        <w:tc>
          <w:tcPr>
            <w:tcW w:w="1844"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5F5A28ED" w14:textId="77777777" w:rsidR="00EE139D" w:rsidRPr="00A40D95" w:rsidRDefault="00EE139D" w:rsidP="00EE139D">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REQ-ADAG-022</w:t>
            </w:r>
          </w:p>
        </w:tc>
        <w:tc>
          <w:tcPr>
            <w:tcW w:w="4055" w:type="dxa"/>
            <w:tcBorders>
              <w:top w:val="single" w:sz="12" w:space="0" w:color="auto"/>
              <w:left w:val="nil"/>
              <w:bottom w:val="single" w:sz="4" w:space="0" w:color="auto"/>
              <w:right w:val="single" w:sz="4" w:space="0" w:color="auto"/>
            </w:tcBorders>
            <w:shd w:val="clear" w:color="000000" w:fill="FFFFFF"/>
            <w:vAlign w:val="center"/>
            <w:hideMark/>
          </w:tcPr>
          <w:p w14:paraId="20E0E7D0" w14:textId="77777777" w:rsidR="00EE139D" w:rsidRPr="00A40D95" w:rsidRDefault="00EE139D" w:rsidP="001C3596">
            <w:pPr>
              <w:jc w:val="both"/>
              <w:rPr>
                <w:rFonts w:ascii="Arial" w:hAnsi="Arial" w:cs="Arial"/>
                <w:sz w:val="20"/>
                <w:szCs w:val="20"/>
                <w:lang w:val="es-CO" w:eastAsia="es-CO"/>
              </w:rPr>
            </w:pPr>
            <w:r w:rsidRPr="00A40D95">
              <w:rPr>
                <w:rFonts w:ascii="Arial" w:hAnsi="Arial" w:cs="Arial"/>
                <w:sz w:val="20"/>
                <w:szCs w:val="20"/>
                <w:lang w:val="es-CO" w:eastAsia="es-CO"/>
              </w:rPr>
              <w:t>1. Petición de utilizar recursos del SGR para reconocer los costos de estructuración del proyecto de inversión, firmada por el representante legal de la entidad que presenta la iniciativa y que será la responsable de realizar el reconocimiento y de ordenar el giro correspondiente a la entidad financiera del orden nacional con participación estatal o institución de educación superior que haya estructurado el proyecto, en los términos del presente artículo.</w:t>
            </w:r>
            <w:r w:rsidRPr="00A40D95">
              <w:rPr>
                <w:rFonts w:ascii="Arial" w:hAnsi="Arial" w:cs="Arial"/>
                <w:sz w:val="20"/>
                <w:szCs w:val="20"/>
                <w:lang w:val="es-CO" w:eastAsia="es-CO"/>
              </w:rPr>
              <w:br/>
            </w:r>
            <w:r w:rsidRPr="00A40D95">
              <w:rPr>
                <w:rFonts w:ascii="Arial" w:hAnsi="Arial" w:cs="Arial"/>
                <w:sz w:val="20"/>
                <w:szCs w:val="20"/>
                <w:lang w:val="es-CO" w:eastAsia="es-CO"/>
              </w:rPr>
              <w:br/>
              <w:t>2. Copia de los documentos que conforman la estructuración integral del proyecto con sus componentes técnico, financiero, ambiental, social y legal en la que se incluya:</w:t>
            </w:r>
            <w:r w:rsidRPr="00A40D95">
              <w:rPr>
                <w:rFonts w:ascii="Arial" w:hAnsi="Arial" w:cs="Arial"/>
                <w:sz w:val="20"/>
                <w:szCs w:val="20"/>
                <w:lang w:val="es-CO" w:eastAsia="es-CO"/>
              </w:rPr>
              <w:br/>
            </w:r>
            <w:r w:rsidRPr="00A40D95">
              <w:rPr>
                <w:rFonts w:ascii="Arial" w:hAnsi="Arial" w:cs="Arial"/>
                <w:sz w:val="20"/>
                <w:szCs w:val="20"/>
                <w:lang w:val="es-CO" w:eastAsia="es-CO"/>
              </w:rPr>
              <w:lastRenderedPageBreak/>
              <w:br/>
              <w:t xml:space="preserve">2.1. El valor de los costos de estructuración que, en caso de aprobación del proyecto, serán reconocidos a la entidad financiera del orden nacional con participación estatal o institución de educación superior, incluyendo aquellos que corresponden a la contraprestación de aquellas por el servicio prestado. El valor correspondiente a la contraprestación deberá estar en condiciones de mercado y determinado e identificado para conocimiento del OCAD. </w:t>
            </w:r>
            <w:r w:rsidRPr="00A40D95">
              <w:rPr>
                <w:rFonts w:ascii="Arial" w:hAnsi="Arial" w:cs="Arial"/>
                <w:sz w:val="20"/>
                <w:szCs w:val="20"/>
                <w:lang w:val="es-CO" w:eastAsia="es-CO"/>
              </w:rPr>
              <w:br/>
            </w:r>
            <w:r w:rsidRPr="00A40D95">
              <w:rPr>
                <w:rFonts w:ascii="Arial" w:hAnsi="Arial" w:cs="Arial"/>
                <w:sz w:val="20"/>
                <w:szCs w:val="20"/>
                <w:lang w:val="es-CO" w:eastAsia="es-CO"/>
              </w:rPr>
              <w:br/>
              <w:t>2.2. Modelo financiero que sustenta el proyecto de inversión, en el cual se incorporen todos costos de   estructuración, como parte de los costos de inversión.</w:t>
            </w:r>
            <w:r w:rsidRPr="00A40D95">
              <w:rPr>
                <w:rFonts w:ascii="Arial" w:hAnsi="Arial" w:cs="Arial"/>
                <w:sz w:val="20"/>
                <w:szCs w:val="20"/>
                <w:lang w:val="es-CO" w:eastAsia="es-CO"/>
              </w:rPr>
              <w:br/>
            </w:r>
            <w:r w:rsidRPr="00A40D95">
              <w:rPr>
                <w:rFonts w:ascii="Arial" w:hAnsi="Arial" w:cs="Arial"/>
                <w:sz w:val="20"/>
                <w:szCs w:val="20"/>
                <w:lang w:val="es-CO" w:eastAsia="es-CO"/>
              </w:rPr>
              <w:br/>
              <w:t>3. Certificado de la entidad financiera del orden nacional con participación estatal o institución de educación superior en donde se acredite la fuente de los recursos que fueron empleados para la estructuración, desagregada por: (i) recursos públicos (fuente específica); (ii) recursos propios, y (iii) otras fuentes.</w:t>
            </w:r>
            <w:r w:rsidRPr="00A40D95">
              <w:rPr>
                <w:rFonts w:ascii="Arial" w:hAnsi="Arial" w:cs="Arial"/>
                <w:sz w:val="20"/>
                <w:szCs w:val="20"/>
                <w:lang w:val="es-CO" w:eastAsia="es-CO"/>
              </w:rPr>
              <w:br/>
            </w:r>
            <w:r w:rsidRPr="00A40D95">
              <w:rPr>
                <w:rFonts w:ascii="Arial" w:hAnsi="Arial" w:cs="Arial"/>
                <w:sz w:val="20"/>
                <w:szCs w:val="20"/>
                <w:lang w:val="es-CO" w:eastAsia="es-CO"/>
              </w:rPr>
              <w:br/>
              <w:t>4. Copia de la carta de intención presentada por la entidad financiera del orden nacional con participación estatal o institución de educación superior, en la que manifieste que, en caso de que se apruebe el proyecto de inversión, se compromete a:</w:t>
            </w:r>
            <w:r w:rsidRPr="00A40D95">
              <w:rPr>
                <w:rFonts w:ascii="Arial" w:hAnsi="Arial" w:cs="Arial"/>
                <w:sz w:val="20"/>
                <w:szCs w:val="20"/>
                <w:lang w:val="es-CO" w:eastAsia="es-CO"/>
              </w:rPr>
              <w:br/>
            </w:r>
            <w:r w:rsidRPr="00A40D95">
              <w:rPr>
                <w:rFonts w:ascii="Arial" w:hAnsi="Arial" w:cs="Arial"/>
                <w:sz w:val="20"/>
                <w:szCs w:val="20"/>
                <w:lang w:val="es-CO" w:eastAsia="es-CO"/>
              </w:rPr>
              <w:br/>
              <w:t>4.1. No solicitar reconocimiento adicional por la misma estructuración en caso de que el proyecto de inversión sea aprobado por otro OCAD.</w:t>
            </w:r>
            <w:r w:rsidRPr="00A40D95">
              <w:rPr>
                <w:rFonts w:ascii="Arial" w:hAnsi="Arial" w:cs="Arial"/>
                <w:sz w:val="20"/>
                <w:szCs w:val="20"/>
                <w:lang w:val="es-CO" w:eastAsia="es-CO"/>
              </w:rPr>
              <w:br/>
            </w:r>
            <w:r w:rsidRPr="00A40D95">
              <w:rPr>
                <w:rFonts w:ascii="Arial" w:hAnsi="Arial" w:cs="Arial"/>
                <w:sz w:val="20"/>
                <w:szCs w:val="20"/>
                <w:lang w:val="es-CO" w:eastAsia="es-CO"/>
              </w:rPr>
              <w:br/>
              <w:t>4.2. Cumplir la obligación de reinversión de que trata el inciso final del artículo 197 de la Ley 1753 de 2015, en los términos del presente decreto.</w:t>
            </w:r>
          </w:p>
        </w:tc>
        <w:tc>
          <w:tcPr>
            <w:tcW w:w="623" w:type="dxa"/>
            <w:tcBorders>
              <w:top w:val="single" w:sz="12" w:space="0" w:color="auto"/>
              <w:left w:val="nil"/>
              <w:bottom w:val="single" w:sz="4" w:space="0" w:color="auto"/>
              <w:right w:val="single" w:sz="4" w:space="0" w:color="auto"/>
            </w:tcBorders>
            <w:shd w:val="clear" w:color="auto" w:fill="auto"/>
            <w:noWrap/>
            <w:vAlign w:val="center"/>
            <w:hideMark/>
          </w:tcPr>
          <w:p w14:paraId="6F29D6A0"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lastRenderedPageBreak/>
              <w:t> </w:t>
            </w:r>
          </w:p>
        </w:tc>
        <w:tc>
          <w:tcPr>
            <w:tcW w:w="440" w:type="dxa"/>
            <w:tcBorders>
              <w:top w:val="single" w:sz="12" w:space="0" w:color="auto"/>
              <w:left w:val="nil"/>
              <w:bottom w:val="single" w:sz="4" w:space="0" w:color="auto"/>
              <w:right w:val="single" w:sz="4" w:space="0" w:color="auto"/>
            </w:tcBorders>
            <w:shd w:val="clear" w:color="auto" w:fill="auto"/>
            <w:noWrap/>
            <w:vAlign w:val="center"/>
            <w:hideMark/>
          </w:tcPr>
          <w:p w14:paraId="331B9D94"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single" w:sz="12" w:space="0" w:color="auto"/>
              <w:left w:val="nil"/>
              <w:bottom w:val="single" w:sz="4" w:space="0" w:color="auto"/>
              <w:right w:val="single" w:sz="4" w:space="0" w:color="auto"/>
            </w:tcBorders>
            <w:shd w:val="clear" w:color="auto" w:fill="auto"/>
            <w:noWrap/>
            <w:vAlign w:val="center"/>
            <w:hideMark/>
          </w:tcPr>
          <w:p w14:paraId="45790E82"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437" w:type="dxa"/>
            <w:tcBorders>
              <w:top w:val="single" w:sz="12" w:space="0" w:color="auto"/>
              <w:left w:val="nil"/>
              <w:bottom w:val="single" w:sz="4" w:space="0" w:color="auto"/>
              <w:right w:val="single" w:sz="12" w:space="0" w:color="auto"/>
            </w:tcBorders>
            <w:shd w:val="clear" w:color="auto" w:fill="auto"/>
            <w:noWrap/>
            <w:vAlign w:val="center"/>
            <w:hideMark/>
          </w:tcPr>
          <w:p w14:paraId="502E5F9A" w14:textId="77777777" w:rsidR="00EE139D" w:rsidRPr="00A40D95" w:rsidRDefault="00EE139D" w:rsidP="00EE139D">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EE139D" w:rsidRPr="00A40D95" w14:paraId="3D21ABE9" w14:textId="77777777" w:rsidTr="00A74537">
        <w:trPr>
          <w:trHeight w:val="298"/>
        </w:trPr>
        <w:tc>
          <w:tcPr>
            <w:tcW w:w="9918" w:type="dxa"/>
            <w:gridSpan w:val="6"/>
            <w:tcBorders>
              <w:top w:val="single" w:sz="12" w:space="0" w:color="auto"/>
              <w:left w:val="single" w:sz="4" w:space="0" w:color="auto"/>
              <w:bottom w:val="single" w:sz="12" w:space="0" w:color="auto"/>
              <w:right w:val="single" w:sz="12" w:space="0" w:color="auto"/>
            </w:tcBorders>
            <w:shd w:val="clear" w:color="auto" w:fill="2F5496" w:themeFill="accent5" w:themeFillShade="BF"/>
            <w:vAlign w:val="center"/>
            <w:hideMark/>
          </w:tcPr>
          <w:p w14:paraId="5DEBE0F3" w14:textId="77777777" w:rsidR="00EE139D" w:rsidRPr="00A40D95" w:rsidRDefault="00EE139D" w:rsidP="00EE139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INVERSIÓN DE INTEGRACIÓN Y DESARROLLO FRONTERIZO</w:t>
            </w:r>
          </w:p>
        </w:tc>
      </w:tr>
      <w:tr w:rsidR="00EE139D" w:rsidRPr="00A40D95" w14:paraId="4F8590E0" w14:textId="77777777" w:rsidTr="00F02058">
        <w:trPr>
          <w:trHeight w:val="577"/>
        </w:trPr>
        <w:tc>
          <w:tcPr>
            <w:tcW w:w="184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4FCCD71F" w14:textId="77777777" w:rsidR="00EE139D" w:rsidRPr="00A40D95" w:rsidRDefault="00EE139D" w:rsidP="00EE139D">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REQ-ADAG-023</w:t>
            </w:r>
          </w:p>
        </w:tc>
        <w:tc>
          <w:tcPr>
            <w:tcW w:w="4055" w:type="dxa"/>
            <w:tcBorders>
              <w:top w:val="single" w:sz="12" w:space="0" w:color="auto"/>
              <w:left w:val="nil"/>
              <w:bottom w:val="single" w:sz="4" w:space="0" w:color="auto"/>
              <w:right w:val="single" w:sz="4" w:space="0" w:color="auto"/>
            </w:tcBorders>
            <w:shd w:val="clear" w:color="000000" w:fill="FFFFFF"/>
            <w:vAlign w:val="center"/>
            <w:hideMark/>
          </w:tcPr>
          <w:p w14:paraId="00659310" w14:textId="77777777" w:rsidR="00EE139D" w:rsidRPr="00A40D95" w:rsidRDefault="00EE139D" w:rsidP="001C3596">
            <w:pPr>
              <w:jc w:val="both"/>
              <w:rPr>
                <w:rFonts w:ascii="Arial" w:hAnsi="Arial" w:cs="Arial"/>
                <w:sz w:val="20"/>
                <w:szCs w:val="20"/>
                <w:lang w:val="es-CO" w:eastAsia="es-CO"/>
              </w:rPr>
            </w:pPr>
            <w:r w:rsidRPr="00A40D95">
              <w:rPr>
                <w:rFonts w:ascii="Arial" w:hAnsi="Arial" w:cs="Arial"/>
                <w:sz w:val="20"/>
                <w:szCs w:val="20"/>
                <w:lang w:val="es-CO" w:eastAsia="es-CO"/>
              </w:rPr>
              <w:t>Los proyectos de inversión de integración y desarrollo fronterizo, además de los requisitos generales aplicables, deben presentar constancia del trámite de consulta previa expedida por el Ministerio de Relaciones Exteriores sobre la pertinencia del proyecto, de conformidad con la Ley 191 de 1995</w:t>
            </w:r>
          </w:p>
        </w:tc>
        <w:tc>
          <w:tcPr>
            <w:tcW w:w="623" w:type="dxa"/>
            <w:tcBorders>
              <w:top w:val="single" w:sz="12" w:space="0" w:color="auto"/>
              <w:left w:val="nil"/>
              <w:bottom w:val="single" w:sz="4" w:space="0" w:color="auto"/>
              <w:right w:val="single" w:sz="4" w:space="0" w:color="auto"/>
            </w:tcBorders>
            <w:shd w:val="clear" w:color="auto" w:fill="auto"/>
            <w:noWrap/>
            <w:vAlign w:val="center"/>
            <w:hideMark/>
          </w:tcPr>
          <w:p w14:paraId="53C77546"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single" w:sz="12" w:space="0" w:color="auto"/>
              <w:left w:val="nil"/>
              <w:bottom w:val="single" w:sz="4" w:space="0" w:color="auto"/>
              <w:right w:val="single" w:sz="4" w:space="0" w:color="auto"/>
            </w:tcBorders>
            <w:shd w:val="clear" w:color="auto" w:fill="auto"/>
            <w:noWrap/>
            <w:vAlign w:val="center"/>
            <w:hideMark/>
          </w:tcPr>
          <w:p w14:paraId="25EADB92"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single" w:sz="12" w:space="0" w:color="auto"/>
              <w:left w:val="nil"/>
              <w:bottom w:val="single" w:sz="4" w:space="0" w:color="auto"/>
              <w:right w:val="single" w:sz="4" w:space="0" w:color="auto"/>
            </w:tcBorders>
            <w:shd w:val="clear" w:color="auto" w:fill="auto"/>
            <w:noWrap/>
            <w:vAlign w:val="center"/>
            <w:hideMark/>
          </w:tcPr>
          <w:p w14:paraId="3DF6296F"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437" w:type="dxa"/>
            <w:tcBorders>
              <w:top w:val="single" w:sz="12" w:space="0" w:color="auto"/>
              <w:left w:val="nil"/>
              <w:bottom w:val="single" w:sz="4" w:space="0" w:color="auto"/>
              <w:right w:val="single" w:sz="12" w:space="0" w:color="auto"/>
            </w:tcBorders>
            <w:shd w:val="clear" w:color="auto" w:fill="auto"/>
            <w:noWrap/>
            <w:vAlign w:val="center"/>
            <w:hideMark/>
          </w:tcPr>
          <w:p w14:paraId="27A06669" w14:textId="77777777" w:rsidR="00EE139D" w:rsidRPr="00A40D95" w:rsidRDefault="00EE139D" w:rsidP="00EE139D">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EE139D" w:rsidRPr="00A40D95" w14:paraId="5CB3DF9D" w14:textId="77777777" w:rsidTr="00A74537">
        <w:trPr>
          <w:trHeight w:val="432"/>
        </w:trPr>
        <w:tc>
          <w:tcPr>
            <w:tcW w:w="9918" w:type="dxa"/>
            <w:gridSpan w:val="6"/>
            <w:tcBorders>
              <w:top w:val="single" w:sz="4" w:space="0" w:color="auto"/>
              <w:left w:val="single" w:sz="12" w:space="0" w:color="auto"/>
              <w:bottom w:val="single" w:sz="4" w:space="0" w:color="auto"/>
              <w:right w:val="single" w:sz="12" w:space="0" w:color="auto"/>
            </w:tcBorders>
            <w:shd w:val="clear" w:color="auto" w:fill="2F5496" w:themeFill="accent5" w:themeFillShade="BF"/>
            <w:vAlign w:val="center"/>
            <w:hideMark/>
          </w:tcPr>
          <w:p w14:paraId="5213CD32" w14:textId="77777777" w:rsidR="00EE139D" w:rsidRPr="00A40D95" w:rsidRDefault="00EE139D" w:rsidP="00EE139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INVERSIÓ</w:t>
            </w:r>
            <w:r w:rsidRPr="00A74537">
              <w:rPr>
                <w:rFonts w:ascii="Arial" w:hAnsi="Arial" w:cs="Arial"/>
                <w:b/>
                <w:bCs/>
                <w:color w:val="FFFFFF"/>
                <w:sz w:val="20"/>
                <w:szCs w:val="20"/>
                <w:shd w:val="clear" w:color="auto" w:fill="2F5496" w:themeFill="accent5" w:themeFillShade="BF"/>
                <w:lang w:val="es-CO" w:eastAsia="es-CO"/>
              </w:rPr>
              <w:t>N PRESENTADOS POR LAS CORPORACIONES AUTONOMAS</w:t>
            </w:r>
            <w:r w:rsidRPr="00A40D95">
              <w:rPr>
                <w:rFonts w:ascii="Arial" w:hAnsi="Arial" w:cs="Arial"/>
                <w:b/>
                <w:bCs/>
                <w:color w:val="FFFFFF"/>
                <w:sz w:val="20"/>
                <w:szCs w:val="20"/>
                <w:lang w:val="es-CO" w:eastAsia="es-CO"/>
              </w:rPr>
              <w:t xml:space="preserve"> REGIONALES</w:t>
            </w:r>
          </w:p>
        </w:tc>
      </w:tr>
      <w:tr w:rsidR="00EE139D" w:rsidRPr="00A40D95" w14:paraId="25300D26" w14:textId="77777777" w:rsidTr="00F02058">
        <w:trPr>
          <w:trHeight w:val="1192"/>
        </w:trPr>
        <w:tc>
          <w:tcPr>
            <w:tcW w:w="1844" w:type="dxa"/>
            <w:tcBorders>
              <w:top w:val="nil"/>
              <w:left w:val="single" w:sz="12" w:space="0" w:color="auto"/>
              <w:bottom w:val="single" w:sz="4" w:space="0" w:color="auto"/>
              <w:right w:val="single" w:sz="4" w:space="0" w:color="auto"/>
            </w:tcBorders>
            <w:shd w:val="clear" w:color="auto" w:fill="auto"/>
            <w:noWrap/>
            <w:vAlign w:val="center"/>
            <w:hideMark/>
          </w:tcPr>
          <w:p w14:paraId="7B966BD0" w14:textId="77777777" w:rsidR="00EE139D" w:rsidRPr="00A40D95" w:rsidRDefault="00EE139D" w:rsidP="00EE139D">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t>REQ-ADAG-024</w:t>
            </w:r>
          </w:p>
        </w:tc>
        <w:tc>
          <w:tcPr>
            <w:tcW w:w="4055" w:type="dxa"/>
            <w:tcBorders>
              <w:top w:val="nil"/>
              <w:left w:val="nil"/>
              <w:bottom w:val="single" w:sz="4" w:space="0" w:color="auto"/>
              <w:right w:val="single" w:sz="4" w:space="0" w:color="auto"/>
            </w:tcBorders>
            <w:shd w:val="clear" w:color="000000" w:fill="FFFFFF"/>
            <w:vAlign w:val="center"/>
            <w:hideMark/>
          </w:tcPr>
          <w:p w14:paraId="54B30C56" w14:textId="77777777" w:rsidR="00EE139D" w:rsidRPr="00A40D95" w:rsidRDefault="00EE139D" w:rsidP="001C3596">
            <w:pPr>
              <w:jc w:val="both"/>
              <w:rPr>
                <w:rFonts w:ascii="Arial" w:hAnsi="Arial" w:cs="Arial"/>
                <w:sz w:val="20"/>
                <w:szCs w:val="20"/>
                <w:lang w:val="es-CO" w:eastAsia="es-CO"/>
              </w:rPr>
            </w:pPr>
            <w:r w:rsidRPr="00A40D95">
              <w:rPr>
                <w:rFonts w:ascii="Arial" w:hAnsi="Arial" w:cs="Arial"/>
                <w:sz w:val="20"/>
                <w:szCs w:val="20"/>
                <w:lang w:val="es-CO" w:eastAsia="es-CO"/>
              </w:rPr>
              <w:t>Certificado suscrito por el jefe de la oficina de planeación o quien haga sus veces, donde conste que el proyecto de inversión se encuentra en concordancia con el plan de acción institucional aprobado por su concejo directivo.</w:t>
            </w:r>
          </w:p>
        </w:tc>
        <w:tc>
          <w:tcPr>
            <w:tcW w:w="623" w:type="dxa"/>
            <w:tcBorders>
              <w:top w:val="nil"/>
              <w:left w:val="nil"/>
              <w:bottom w:val="single" w:sz="4" w:space="0" w:color="auto"/>
              <w:right w:val="single" w:sz="4" w:space="0" w:color="auto"/>
            </w:tcBorders>
            <w:shd w:val="clear" w:color="auto" w:fill="auto"/>
            <w:noWrap/>
            <w:vAlign w:val="center"/>
            <w:hideMark/>
          </w:tcPr>
          <w:p w14:paraId="73ED3028"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nil"/>
              <w:left w:val="nil"/>
              <w:bottom w:val="single" w:sz="4" w:space="0" w:color="auto"/>
              <w:right w:val="single" w:sz="4" w:space="0" w:color="auto"/>
            </w:tcBorders>
            <w:shd w:val="clear" w:color="auto" w:fill="auto"/>
            <w:noWrap/>
            <w:vAlign w:val="center"/>
            <w:hideMark/>
          </w:tcPr>
          <w:p w14:paraId="6D5D6477"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nil"/>
              <w:left w:val="nil"/>
              <w:bottom w:val="single" w:sz="4" w:space="0" w:color="auto"/>
              <w:right w:val="single" w:sz="4" w:space="0" w:color="auto"/>
            </w:tcBorders>
            <w:shd w:val="clear" w:color="auto" w:fill="auto"/>
            <w:noWrap/>
            <w:vAlign w:val="center"/>
            <w:hideMark/>
          </w:tcPr>
          <w:p w14:paraId="32E425D6"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437" w:type="dxa"/>
            <w:tcBorders>
              <w:top w:val="nil"/>
              <w:left w:val="nil"/>
              <w:bottom w:val="single" w:sz="4" w:space="0" w:color="auto"/>
              <w:right w:val="single" w:sz="12" w:space="0" w:color="auto"/>
            </w:tcBorders>
            <w:shd w:val="clear" w:color="auto" w:fill="auto"/>
            <w:noWrap/>
            <w:vAlign w:val="center"/>
            <w:hideMark/>
          </w:tcPr>
          <w:p w14:paraId="758C5F47" w14:textId="77777777" w:rsidR="00EE139D" w:rsidRPr="00A40D95" w:rsidRDefault="00EE139D" w:rsidP="00EE139D">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EE139D" w:rsidRPr="00A40D95" w14:paraId="0BCF798E" w14:textId="77777777" w:rsidTr="00A74537">
        <w:trPr>
          <w:trHeight w:val="476"/>
        </w:trPr>
        <w:tc>
          <w:tcPr>
            <w:tcW w:w="9918" w:type="dxa"/>
            <w:gridSpan w:val="6"/>
            <w:tcBorders>
              <w:top w:val="single" w:sz="4" w:space="0" w:color="auto"/>
              <w:left w:val="single" w:sz="12" w:space="0" w:color="auto"/>
              <w:bottom w:val="single" w:sz="4" w:space="0" w:color="auto"/>
              <w:right w:val="single" w:sz="12" w:space="0" w:color="auto"/>
            </w:tcBorders>
            <w:shd w:val="clear" w:color="auto" w:fill="2F5496" w:themeFill="accent5" w:themeFillShade="BF"/>
            <w:vAlign w:val="center"/>
            <w:hideMark/>
          </w:tcPr>
          <w:p w14:paraId="3F752314" w14:textId="40F4B2F9" w:rsidR="00EE139D" w:rsidRPr="00A40D95" w:rsidRDefault="00EE139D" w:rsidP="00EE139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INVERSIÓN COFINANCIADOS CON RECURSOS DEL PRESUPU</w:t>
            </w:r>
            <w:r w:rsidR="001C3596" w:rsidRPr="00A40D95">
              <w:rPr>
                <w:rFonts w:ascii="Arial" w:hAnsi="Arial" w:cs="Arial"/>
                <w:b/>
                <w:bCs/>
                <w:color w:val="FFFFFF"/>
                <w:sz w:val="20"/>
                <w:szCs w:val="20"/>
                <w:lang w:val="es-CO" w:eastAsia="es-CO"/>
              </w:rPr>
              <w:t>ESTO GENERAL DE LA NACIÓN (PGN)</w:t>
            </w:r>
          </w:p>
        </w:tc>
      </w:tr>
      <w:tr w:rsidR="00EE139D" w:rsidRPr="00A40D95" w14:paraId="7E8102C3" w14:textId="77777777" w:rsidTr="00F02058">
        <w:trPr>
          <w:trHeight w:val="2384"/>
        </w:trPr>
        <w:tc>
          <w:tcPr>
            <w:tcW w:w="1844" w:type="dxa"/>
            <w:tcBorders>
              <w:top w:val="nil"/>
              <w:left w:val="single" w:sz="12" w:space="0" w:color="auto"/>
              <w:bottom w:val="single" w:sz="4" w:space="0" w:color="auto"/>
              <w:right w:val="single" w:sz="4" w:space="0" w:color="auto"/>
            </w:tcBorders>
            <w:shd w:val="clear" w:color="auto" w:fill="auto"/>
            <w:noWrap/>
            <w:vAlign w:val="center"/>
            <w:hideMark/>
          </w:tcPr>
          <w:p w14:paraId="3176F469" w14:textId="77777777" w:rsidR="00EE139D" w:rsidRPr="00A40D95" w:rsidRDefault="00EE139D" w:rsidP="00EE139D">
            <w:pPr>
              <w:jc w:val="center"/>
              <w:rPr>
                <w:rFonts w:ascii="Arial" w:hAnsi="Arial" w:cs="Arial"/>
                <w:b/>
                <w:bCs/>
                <w:color w:val="000000"/>
                <w:sz w:val="20"/>
                <w:szCs w:val="20"/>
                <w:lang w:val="es-CO" w:eastAsia="es-CO"/>
              </w:rPr>
            </w:pPr>
            <w:r w:rsidRPr="00A40D95">
              <w:rPr>
                <w:rFonts w:ascii="Arial" w:hAnsi="Arial" w:cs="Arial"/>
                <w:b/>
                <w:bCs/>
                <w:color w:val="000000"/>
                <w:sz w:val="20"/>
                <w:szCs w:val="20"/>
                <w:lang w:val="es-CO" w:eastAsia="es-CO"/>
              </w:rPr>
              <w:lastRenderedPageBreak/>
              <w:t>REQ-ADAG-025</w:t>
            </w:r>
          </w:p>
        </w:tc>
        <w:tc>
          <w:tcPr>
            <w:tcW w:w="4055" w:type="dxa"/>
            <w:tcBorders>
              <w:top w:val="nil"/>
              <w:left w:val="nil"/>
              <w:bottom w:val="single" w:sz="4" w:space="0" w:color="auto"/>
              <w:right w:val="single" w:sz="4" w:space="0" w:color="auto"/>
            </w:tcBorders>
            <w:shd w:val="clear" w:color="000000" w:fill="FFFFFF"/>
            <w:vAlign w:val="center"/>
            <w:hideMark/>
          </w:tcPr>
          <w:p w14:paraId="3B8B1FFC" w14:textId="77777777" w:rsidR="00EE139D" w:rsidRPr="00A40D95" w:rsidRDefault="00EE139D" w:rsidP="001C3596">
            <w:pPr>
              <w:jc w:val="both"/>
              <w:rPr>
                <w:rFonts w:ascii="Arial" w:hAnsi="Arial" w:cs="Arial"/>
                <w:sz w:val="20"/>
                <w:szCs w:val="20"/>
                <w:lang w:val="es-CO" w:eastAsia="es-CO"/>
              </w:rPr>
            </w:pPr>
            <w:r w:rsidRPr="00A40D95">
              <w:rPr>
                <w:rFonts w:ascii="Arial" w:hAnsi="Arial" w:cs="Arial"/>
                <w:sz w:val="20"/>
                <w:szCs w:val="20"/>
                <w:lang w:val="es-CO" w:eastAsia="es-CO"/>
              </w:rPr>
              <w:t>Carta de intención que soporte el monto de la cofinanciación registrado en la MGA, suscrita por el ordenador del gasto o quien haga sus veces en la respectiva entidad del orden nacional.</w:t>
            </w:r>
            <w:r w:rsidRPr="00A40D95">
              <w:rPr>
                <w:rFonts w:ascii="Arial" w:hAnsi="Arial" w:cs="Arial"/>
                <w:sz w:val="20"/>
                <w:szCs w:val="20"/>
                <w:lang w:val="es-CO" w:eastAsia="es-CO"/>
              </w:rPr>
              <w:br/>
              <w:t>Para el caso de los proyectos de inversión sujetos a convocatorias por parte de la Nación se debe presentar el documento que soporte la inscripción de la entidad territorial a la convocatoria, en el que se especifique el nombre de la convocatoria, fecha de inscripción, nombre del proyecto y los datos de radicación.</w:t>
            </w:r>
          </w:p>
        </w:tc>
        <w:tc>
          <w:tcPr>
            <w:tcW w:w="623" w:type="dxa"/>
            <w:tcBorders>
              <w:top w:val="nil"/>
              <w:left w:val="nil"/>
              <w:bottom w:val="single" w:sz="4" w:space="0" w:color="auto"/>
              <w:right w:val="single" w:sz="4" w:space="0" w:color="auto"/>
            </w:tcBorders>
            <w:shd w:val="clear" w:color="auto" w:fill="auto"/>
            <w:noWrap/>
            <w:vAlign w:val="center"/>
            <w:hideMark/>
          </w:tcPr>
          <w:p w14:paraId="6356D718"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nil"/>
              <w:left w:val="nil"/>
              <w:bottom w:val="single" w:sz="4" w:space="0" w:color="auto"/>
              <w:right w:val="single" w:sz="4" w:space="0" w:color="auto"/>
            </w:tcBorders>
            <w:shd w:val="clear" w:color="auto" w:fill="auto"/>
            <w:noWrap/>
            <w:vAlign w:val="center"/>
            <w:hideMark/>
          </w:tcPr>
          <w:p w14:paraId="158697AD"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nil"/>
              <w:left w:val="nil"/>
              <w:bottom w:val="single" w:sz="4" w:space="0" w:color="auto"/>
              <w:right w:val="single" w:sz="4" w:space="0" w:color="auto"/>
            </w:tcBorders>
            <w:shd w:val="clear" w:color="auto" w:fill="auto"/>
            <w:noWrap/>
            <w:vAlign w:val="center"/>
            <w:hideMark/>
          </w:tcPr>
          <w:p w14:paraId="67758729" w14:textId="77777777" w:rsidR="00EE139D" w:rsidRPr="00A40D95" w:rsidRDefault="00EE139D" w:rsidP="00EE139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437" w:type="dxa"/>
            <w:tcBorders>
              <w:top w:val="nil"/>
              <w:left w:val="nil"/>
              <w:bottom w:val="single" w:sz="4" w:space="0" w:color="auto"/>
              <w:right w:val="single" w:sz="12" w:space="0" w:color="auto"/>
            </w:tcBorders>
            <w:shd w:val="clear" w:color="auto" w:fill="auto"/>
            <w:noWrap/>
            <w:vAlign w:val="center"/>
            <w:hideMark/>
          </w:tcPr>
          <w:p w14:paraId="22CF1C65" w14:textId="77777777" w:rsidR="00EE139D" w:rsidRPr="00A40D95" w:rsidRDefault="00EE139D" w:rsidP="00EE139D">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bl>
    <w:p w14:paraId="5D3A9D02" w14:textId="2CA64752" w:rsidR="00EE139D" w:rsidRPr="00A40D95" w:rsidRDefault="00EE139D" w:rsidP="0090059D">
      <w:pPr>
        <w:rPr>
          <w:rFonts w:ascii="Arial" w:hAnsi="Arial" w:cs="Arial"/>
          <w:sz w:val="20"/>
          <w:szCs w:val="20"/>
        </w:rPr>
      </w:pPr>
    </w:p>
    <w:tbl>
      <w:tblPr>
        <w:tblW w:w="9725" w:type="dxa"/>
        <w:tblInd w:w="-299" w:type="dxa"/>
        <w:tblCellMar>
          <w:left w:w="70" w:type="dxa"/>
          <w:right w:w="70" w:type="dxa"/>
        </w:tblCellMar>
        <w:tblLook w:val="04A0" w:firstRow="1" w:lastRow="0" w:firstColumn="1" w:lastColumn="0" w:noHBand="0" w:noVBand="1"/>
      </w:tblPr>
      <w:tblGrid>
        <w:gridCol w:w="5681"/>
        <w:gridCol w:w="567"/>
        <w:gridCol w:w="470"/>
        <w:gridCol w:w="522"/>
        <w:gridCol w:w="2485"/>
      </w:tblGrid>
      <w:tr w:rsidR="00A63145" w:rsidRPr="00A40D95" w14:paraId="2EECC45E" w14:textId="77777777" w:rsidTr="00887D32">
        <w:trPr>
          <w:trHeight w:val="458"/>
        </w:trPr>
        <w:tc>
          <w:tcPr>
            <w:tcW w:w="9725" w:type="dxa"/>
            <w:gridSpan w:val="5"/>
            <w:vMerge w:val="restart"/>
            <w:tcBorders>
              <w:top w:val="single" w:sz="12" w:space="0" w:color="auto"/>
              <w:left w:val="single" w:sz="12" w:space="0" w:color="auto"/>
              <w:bottom w:val="single" w:sz="4" w:space="0" w:color="auto"/>
              <w:right w:val="single" w:sz="12" w:space="0" w:color="auto"/>
            </w:tcBorders>
            <w:shd w:val="clear" w:color="000000" w:fill="548235"/>
            <w:vAlign w:val="center"/>
            <w:hideMark/>
          </w:tcPr>
          <w:p w14:paraId="62E60F7B" w14:textId="77777777" w:rsidR="00A63145" w:rsidRPr="00A40D95" w:rsidRDefault="00A63145" w:rsidP="00A63145">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LISTADO DE CHEQUEO PARA LA VIABILIDAD DE PROYECTOS DE INVERSIÓN PÚBLICA</w:t>
            </w:r>
          </w:p>
        </w:tc>
      </w:tr>
      <w:tr w:rsidR="00A63145" w:rsidRPr="00A40D95" w14:paraId="4F94862F" w14:textId="77777777" w:rsidTr="00887D32">
        <w:trPr>
          <w:trHeight w:val="230"/>
        </w:trPr>
        <w:tc>
          <w:tcPr>
            <w:tcW w:w="9725" w:type="dxa"/>
            <w:gridSpan w:val="5"/>
            <w:vMerge/>
            <w:tcBorders>
              <w:top w:val="single" w:sz="4" w:space="0" w:color="auto"/>
              <w:left w:val="single" w:sz="12" w:space="0" w:color="auto"/>
              <w:bottom w:val="single" w:sz="4" w:space="0" w:color="auto"/>
              <w:right w:val="single" w:sz="12" w:space="0" w:color="auto"/>
            </w:tcBorders>
            <w:vAlign w:val="center"/>
            <w:hideMark/>
          </w:tcPr>
          <w:p w14:paraId="4C360617" w14:textId="77777777" w:rsidR="00A63145" w:rsidRPr="00A40D95" w:rsidRDefault="00A63145" w:rsidP="00A63145">
            <w:pPr>
              <w:rPr>
                <w:rFonts w:ascii="Arial" w:hAnsi="Arial" w:cs="Arial"/>
                <w:b/>
                <w:bCs/>
                <w:color w:val="FFFFFF"/>
                <w:sz w:val="20"/>
                <w:szCs w:val="20"/>
                <w:lang w:val="es-CO" w:eastAsia="es-CO"/>
              </w:rPr>
            </w:pPr>
          </w:p>
        </w:tc>
      </w:tr>
      <w:tr w:rsidR="006241AB" w:rsidRPr="00A40D95" w14:paraId="51A8D410" w14:textId="77777777" w:rsidTr="00887D32">
        <w:trPr>
          <w:trHeight w:val="70"/>
        </w:trPr>
        <w:tc>
          <w:tcPr>
            <w:tcW w:w="9725" w:type="dxa"/>
            <w:gridSpan w:val="5"/>
            <w:tcBorders>
              <w:top w:val="single" w:sz="4" w:space="0" w:color="auto"/>
              <w:left w:val="single" w:sz="12" w:space="0" w:color="auto"/>
              <w:bottom w:val="single" w:sz="4" w:space="0" w:color="auto"/>
              <w:right w:val="single" w:sz="12" w:space="0" w:color="auto"/>
            </w:tcBorders>
            <w:shd w:val="clear" w:color="auto" w:fill="2F5496" w:themeFill="accent5" w:themeFillShade="BF"/>
            <w:vAlign w:val="center"/>
          </w:tcPr>
          <w:p w14:paraId="1CF3D7C1" w14:textId="493A6EB1" w:rsidR="006241AB" w:rsidRPr="00A40D95" w:rsidRDefault="006241AB" w:rsidP="006241AB">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REQUISITOS SECTOR AGRICULTURA Y DESARROLLO RURAL</w:t>
            </w:r>
          </w:p>
        </w:tc>
      </w:tr>
      <w:tr w:rsidR="006241AB" w:rsidRPr="00A40D95" w14:paraId="2FB539DB" w14:textId="77777777" w:rsidTr="00887D32">
        <w:trPr>
          <w:trHeight w:val="458"/>
        </w:trPr>
        <w:tc>
          <w:tcPr>
            <w:tcW w:w="9725" w:type="dxa"/>
            <w:gridSpan w:val="5"/>
            <w:tcBorders>
              <w:top w:val="single" w:sz="4" w:space="0" w:color="auto"/>
              <w:left w:val="single" w:sz="12" w:space="0" w:color="auto"/>
              <w:bottom w:val="single" w:sz="4" w:space="0" w:color="auto"/>
              <w:right w:val="single" w:sz="12" w:space="0" w:color="auto"/>
            </w:tcBorders>
            <w:shd w:val="clear" w:color="auto" w:fill="2E74B5" w:themeFill="accent1" w:themeFillShade="BF"/>
            <w:vAlign w:val="center"/>
          </w:tcPr>
          <w:p w14:paraId="039CC16E" w14:textId="4D4E9EA3" w:rsidR="006241AB" w:rsidRPr="00A40D95" w:rsidRDefault="006241AB" w:rsidP="006241AB">
            <w:pPr>
              <w:jc w:val="both"/>
              <w:rPr>
                <w:rFonts w:ascii="Arial" w:hAnsi="Arial" w:cs="Arial"/>
                <w:b/>
                <w:bCs/>
                <w:color w:val="FFFFFF"/>
                <w:sz w:val="20"/>
                <w:szCs w:val="20"/>
                <w:lang w:val="es-CO" w:eastAsia="es-CO"/>
              </w:rPr>
            </w:pPr>
            <w:r w:rsidRPr="00A40D95">
              <w:rPr>
                <w:rFonts w:ascii="Arial" w:hAnsi="Arial" w:cs="Arial"/>
                <w:bCs/>
                <w:color w:val="FFFFFF" w:themeColor="background1"/>
                <w:sz w:val="20"/>
                <w:szCs w:val="20"/>
                <w:lang w:val="es-CO" w:eastAsia="es-CO"/>
              </w:rPr>
              <w:t>1. Proyectos que promuevan el desarrollo rural, agropecuario o agroforestal, el fortalecimiento y fomento de la productividad y competitividad de los productos, el fomento a la producción, la asistencia técnica, asociatividad, alianzas productivas, la formalización empresarial, infraestructura productiva y generación de valor agregado en los productos agropecuarios como centros de acopio, plantas de transformación, redes de frío, plantas de beneficio animal, desprese, desposte, almacenamiento y expendio de productos de abasto público, central de abastos y similares.</w:t>
            </w:r>
          </w:p>
        </w:tc>
      </w:tr>
      <w:tr w:rsidR="006241AB" w:rsidRPr="00A40D95" w14:paraId="0272CF06" w14:textId="77777777" w:rsidTr="00887D32">
        <w:trPr>
          <w:trHeight w:val="458"/>
        </w:trPr>
        <w:tc>
          <w:tcPr>
            <w:tcW w:w="5681" w:type="dxa"/>
            <w:vMerge w:val="restart"/>
            <w:tcBorders>
              <w:top w:val="single" w:sz="12" w:space="0" w:color="auto"/>
              <w:left w:val="single" w:sz="12" w:space="0" w:color="auto"/>
              <w:bottom w:val="single" w:sz="4" w:space="0" w:color="auto"/>
              <w:right w:val="single" w:sz="4" w:space="0" w:color="auto"/>
            </w:tcBorders>
            <w:shd w:val="clear" w:color="000000" w:fill="FFFFFF"/>
            <w:vAlign w:val="center"/>
            <w:hideMark/>
          </w:tcPr>
          <w:p w14:paraId="0FEC8D26" w14:textId="65C1F5DB" w:rsidR="006241AB" w:rsidRPr="00A40D95" w:rsidRDefault="006241AB" w:rsidP="006241AB">
            <w:pPr>
              <w:jc w:val="center"/>
              <w:rPr>
                <w:rFonts w:ascii="Arial" w:hAnsi="Arial" w:cs="Arial"/>
                <w:b/>
                <w:bCs/>
                <w:sz w:val="20"/>
                <w:szCs w:val="20"/>
                <w:lang w:val="es-CO" w:eastAsia="es-CO"/>
              </w:rPr>
            </w:pPr>
            <w:r w:rsidRPr="00A40D95">
              <w:rPr>
                <w:rFonts w:ascii="Arial" w:hAnsi="Arial" w:cs="Arial"/>
                <w:b/>
                <w:bCs/>
                <w:sz w:val="20"/>
                <w:szCs w:val="20"/>
                <w:lang w:val="es-CO" w:eastAsia="es-CO"/>
              </w:rPr>
              <w:t>NOMBRE DEL PROYECTO</w:t>
            </w:r>
          </w:p>
        </w:tc>
        <w:tc>
          <w:tcPr>
            <w:tcW w:w="4044" w:type="dxa"/>
            <w:gridSpan w:val="4"/>
            <w:vMerge w:val="restart"/>
            <w:tcBorders>
              <w:top w:val="single" w:sz="12" w:space="0" w:color="auto"/>
              <w:left w:val="single" w:sz="4" w:space="0" w:color="auto"/>
              <w:bottom w:val="single" w:sz="4" w:space="0" w:color="auto"/>
              <w:right w:val="single" w:sz="12" w:space="0" w:color="auto"/>
            </w:tcBorders>
            <w:shd w:val="clear" w:color="000000" w:fill="FFFFFF"/>
            <w:vAlign w:val="center"/>
            <w:hideMark/>
          </w:tcPr>
          <w:p w14:paraId="00EF96A4" w14:textId="77777777" w:rsidR="006241AB" w:rsidRPr="00A40D95" w:rsidRDefault="006241AB" w:rsidP="006241AB">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6241AB" w:rsidRPr="00A40D95" w14:paraId="5746D4FF" w14:textId="77777777" w:rsidTr="00887D32">
        <w:trPr>
          <w:trHeight w:val="230"/>
        </w:trPr>
        <w:tc>
          <w:tcPr>
            <w:tcW w:w="5681" w:type="dxa"/>
            <w:vMerge/>
            <w:tcBorders>
              <w:top w:val="nil"/>
              <w:left w:val="single" w:sz="12" w:space="0" w:color="auto"/>
              <w:bottom w:val="single" w:sz="4" w:space="0" w:color="auto"/>
              <w:right w:val="single" w:sz="4" w:space="0" w:color="auto"/>
            </w:tcBorders>
            <w:vAlign w:val="center"/>
            <w:hideMark/>
          </w:tcPr>
          <w:p w14:paraId="097CCA90" w14:textId="77777777" w:rsidR="006241AB" w:rsidRPr="00A40D95" w:rsidRDefault="006241AB" w:rsidP="006241AB">
            <w:pPr>
              <w:rPr>
                <w:rFonts w:ascii="Arial" w:hAnsi="Arial" w:cs="Arial"/>
                <w:b/>
                <w:bCs/>
                <w:sz w:val="20"/>
                <w:szCs w:val="20"/>
                <w:lang w:val="es-CO" w:eastAsia="es-CO"/>
              </w:rPr>
            </w:pPr>
          </w:p>
        </w:tc>
        <w:tc>
          <w:tcPr>
            <w:tcW w:w="4044" w:type="dxa"/>
            <w:gridSpan w:val="4"/>
            <w:vMerge/>
            <w:tcBorders>
              <w:top w:val="single" w:sz="4" w:space="0" w:color="auto"/>
              <w:left w:val="single" w:sz="4" w:space="0" w:color="auto"/>
              <w:bottom w:val="single" w:sz="4" w:space="0" w:color="auto"/>
              <w:right w:val="single" w:sz="12" w:space="0" w:color="auto"/>
            </w:tcBorders>
            <w:vAlign w:val="center"/>
            <w:hideMark/>
          </w:tcPr>
          <w:p w14:paraId="1373A9D4" w14:textId="77777777" w:rsidR="006241AB" w:rsidRPr="00A40D95" w:rsidRDefault="006241AB" w:rsidP="006241AB">
            <w:pPr>
              <w:rPr>
                <w:rFonts w:ascii="Arial" w:hAnsi="Arial" w:cs="Arial"/>
                <w:b/>
                <w:bCs/>
                <w:sz w:val="20"/>
                <w:szCs w:val="20"/>
                <w:lang w:val="es-CO" w:eastAsia="es-CO"/>
              </w:rPr>
            </w:pPr>
          </w:p>
        </w:tc>
      </w:tr>
      <w:tr w:rsidR="006241AB" w:rsidRPr="00A40D95" w14:paraId="4327E914" w14:textId="77777777" w:rsidTr="00887D32">
        <w:trPr>
          <w:trHeight w:val="300"/>
        </w:trPr>
        <w:tc>
          <w:tcPr>
            <w:tcW w:w="5681" w:type="dxa"/>
            <w:vMerge w:val="restart"/>
            <w:tcBorders>
              <w:top w:val="nil"/>
              <w:left w:val="single" w:sz="12" w:space="0" w:color="auto"/>
              <w:bottom w:val="single" w:sz="4" w:space="0" w:color="000000"/>
              <w:right w:val="single" w:sz="4" w:space="0" w:color="auto"/>
            </w:tcBorders>
            <w:shd w:val="clear" w:color="000000" w:fill="305496"/>
            <w:noWrap/>
            <w:vAlign w:val="center"/>
            <w:hideMark/>
          </w:tcPr>
          <w:p w14:paraId="53661719" w14:textId="77777777" w:rsidR="006241AB" w:rsidRPr="00A40D95" w:rsidRDefault="006241AB" w:rsidP="006241AB">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REQUISITOS</w:t>
            </w:r>
          </w:p>
        </w:tc>
        <w:tc>
          <w:tcPr>
            <w:tcW w:w="1559" w:type="dxa"/>
            <w:gridSpan w:val="3"/>
            <w:tcBorders>
              <w:top w:val="single" w:sz="4" w:space="0" w:color="auto"/>
              <w:left w:val="nil"/>
              <w:bottom w:val="single" w:sz="4" w:space="0" w:color="auto"/>
              <w:right w:val="single" w:sz="4" w:space="0" w:color="000000"/>
            </w:tcBorders>
            <w:shd w:val="clear" w:color="000000" w:fill="305496"/>
            <w:noWrap/>
            <w:vAlign w:val="center"/>
            <w:hideMark/>
          </w:tcPr>
          <w:p w14:paraId="0E90F978" w14:textId="77777777" w:rsidR="006241AB" w:rsidRPr="00A40D95" w:rsidRDefault="006241AB" w:rsidP="006241AB">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CUMPLE</w:t>
            </w:r>
          </w:p>
        </w:tc>
        <w:tc>
          <w:tcPr>
            <w:tcW w:w="2485" w:type="dxa"/>
            <w:vMerge w:val="restart"/>
            <w:tcBorders>
              <w:top w:val="single" w:sz="4" w:space="0" w:color="auto"/>
              <w:left w:val="single" w:sz="4" w:space="0" w:color="auto"/>
              <w:bottom w:val="nil"/>
              <w:right w:val="single" w:sz="12" w:space="0" w:color="auto"/>
            </w:tcBorders>
            <w:shd w:val="clear" w:color="000000" w:fill="305496"/>
            <w:noWrap/>
            <w:vAlign w:val="center"/>
            <w:hideMark/>
          </w:tcPr>
          <w:p w14:paraId="6ABF2CD5" w14:textId="77777777" w:rsidR="006241AB" w:rsidRPr="00A40D95" w:rsidRDefault="006241AB" w:rsidP="006241AB">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OBSERVACIONES</w:t>
            </w:r>
          </w:p>
        </w:tc>
      </w:tr>
      <w:tr w:rsidR="006241AB" w:rsidRPr="00A40D95" w14:paraId="54360916" w14:textId="77777777" w:rsidTr="00887D32">
        <w:trPr>
          <w:trHeight w:val="300"/>
        </w:trPr>
        <w:tc>
          <w:tcPr>
            <w:tcW w:w="5681" w:type="dxa"/>
            <w:vMerge/>
            <w:tcBorders>
              <w:top w:val="nil"/>
              <w:left w:val="single" w:sz="12" w:space="0" w:color="auto"/>
              <w:bottom w:val="single" w:sz="4" w:space="0" w:color="000000"/>
              <w:right w:val="single" w:sz="4" w:space="0" w:color="auto"/>
            </w:tcBorders>
            <w:vAlign w:val="center"/>
            <w:hideMark/>
          </w:tcPr>
          <w:p w14:paraId="6D258E36" w14:textId="77777777" w:rsidR="006241AB" w:rsidRPr="00A40D95" w:rsidRDefault="006241AB" w:rsidP="006241AB">
            <w:pPr>
              <w:rPr>
                <w:rFonts w:ascii="Arial" w:hAnsi="Arial" w:cs="Arial"/>
                <w:b/>
                <w:bCs/>
                <w:color w:val="FFFFFF"/>
                <w:sz w:val="20"/>
                <w:szCs w:val="20"/>
                <w:lang w:val="es-CO" w:eastAsia="es-CO"/>
              </w:rPr>
            </w:pPr>
          </w:p>
        </w:tc>
        <w:tc>
          <w:tcPr>
            <w:tcW w:w="567" w:type="dxa"/>
            <w:tcBorders>
              <w:top w:val="nil"/>
              <w:left w:val="nil"/>
              <w:bottom w:val="single" w:sz="4" w:space="0" w:color="auto"/>
              <w:right w:val="single" w:sz="4" w:space="0" w:color="auto"/>
            </w:tcBorders>
            <w:shd w:val="clear" w:color="000000" w:fill="305496"/>
            <w:noWrap/>
            <w:vAlign w:val="center"/>
            <w:hideMark/>
          </w:tcPr>
          <w:p w14:paraId="54CDA7AD" w14:textId="77777777" w:rsidR="006241AB" w:rsidRPr="00A40D95" w:rsidRDefault="006241AB" w:rsidP="006241AB">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SI</w:t>
            </w:r>
          </w:p>
        </w:tc>
        <w:tc>
          <w:tcPr>
            <w:tcW w:w="470" w:type="dxa"/>
            <w:tcBorders>
              <w:top w:val="nil"/>
              <w:left w:val="nil"/>
              <w:bottom w:val="single" w:sz="4" w:space="0" w:color="auto"/>
              <w:right w:val="single" w:sz="4" w:space="0" w:color="auto"/>
            </w:tcBorders>
            <w:shd w:val="clear" w:color="000000" w:fill="305496"/>
            <w:noWrap/>
            <w:vAlign w:val="center"/>
            <w:hideMark/>
          </w:tcPr>
          <w:p w14:paraId="70A66DA3" w14:textId="77777777" w:rsidR="006241AB" w:rsidRPr="00A40D95" w:rsidRDefault="006241AB" w:rsidP="006241AB">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NO</w:t>
            </w:r>
          </w:p>
        </w:tc>
        <w:tc>
          <w:tcPr>
            <w:tcW w:w="522" w:type="dxa"/>
            <w:tcBorders>
              <w:top w:val="nil"/>
              <w:left w:val="nil"/>
              <w:bottom w:val="single" w:sz="4" w:space="0" w:color="auto"/>
              <w:right w:val="single" w:sz="4" w:space="0" w:color="auto"/>
            </w:tcBorders>
            <w:shd w:val="clear" w:color="000000" w:fill="305496"/>
            <w:noWrap/>
            <w:vAlign w:val="center"/>
            <w:hideMark/>
          </w:tcPr>
          <w:p w14:paraId="3BC90598" w14:textId="77777777" w:rsidR="006241AB" w:rsidRPr="00A40D95" w:rsidRDefault="006241AB" w:rsidP="006241AB">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N/A</w:t>
            </w:r>
          </w:p>
        </w:tc>
        <w:tc>
          <w:tcPr>
            <w:tcW w:w="2485" w:type="dxa"/>
            <w:vMerge/>
            <w:tcBorders>
              <w:top w:val="nil"/>
              <w:left w:val="nil"/>
              <w:bottom w:val="single" w:sz="4" w:space="0" w:color="auto"/>
              <w:right w:val="single" w:sz="12" w:space="0" w:color="auto"/>
            </w:tcBorders>
            <w:vAlign w:val="center"/>
            <w:hideMark/>
          </w:tcPr>
          <w:p w14:paraId="29E869F8" w14:textId="77777777" w:rsidR="006241AB" w:rsidRPr="00A40D95" w:rsidRDefault="006241AB" w:rsidP="006241AB">
            <w:pPr>
              <w:rPr>
                <w:rFonts w:ascii="Arial" w:hAnsi="Arial" w:cs="Arial"/>
                <w:b/>
                <w:bCs/>
                <w:color w:val="FFFFFF"/>
                <w:sz w:val="20"/>
                <w:szCs w:val="20"/>
                <w:lang w:val="es-CO" w:eastAsia="es-CO"/>
              </w:rPr>
            </w:pPr>
          </w:p>
        </w:tc>
      </w:tr>
      <w:tr w:rsidR="006241AB" w:rsidRPr="00A40D95" w14:paraId="625E2E40" w14:textId="77777777" w:rsidTr="00887D32">
        <w:trPr>
          <w:trHeight w:val="1645"/>
        </w:trPr>
        <w:tc>
          <w:tcPr>
            <w:tcW w:w="5681" w:type="dxa"/>
            <w:tcBorders>
              <w:top w:val="single" w:sz="4" w:space="0" w:color="auto"/>
              <w:left w:val="single" w:sz="12" w:space="0" w:color="auto"/>
              <w:bottom w:val="single" w:sz="4" w:space="0" w:color="auto"/>
              <w:right w:val="single" w:sz="4" w:space="0" w:color="auto"/>
            </w:tcBorders>
            <w:shd w:val="clear" w:color="000000" w:fill="FFFFFF"/>
            <w:vAlign w:val="center"/>
            <w:hideMark/>
          </w:tcPr>
          <w:p w14:paraId="693C4B07" w14:textId="77777777" w:rsidR="006241AB" w:rsidRPr="002825EE" w:rsidRDefault="006241AB" w:rsidP="00A042E4">
            <w:pPr>
              <w:rPr>
                <w:rFonts w:ascii="Arial" w:hAnsi="Arial" w:cs="Arial"/>
                <w:sz w:val="19"/>
                <w:szCs w:val="19"/>
                <w:lang w:val="es-CO" w:eastAsia="es-CO"/>
              </w:rPr>
            </w:pPr>
            <w:r w:rsidRPr="002825EE">
              <w:rPr>
                <w:rFonts w:ascii="Arial" w:hAnsi="Arial" w:cs="Arial"/>
                <w:sz w:val="19"/>
                <w:szCs w:val="19"/>
                <w:lang w:val="es-CO" w:eastAsia="es-CO"/>
              </w:rPr>
              <w:t>El documento técnico debe contener adicionalmente a lo señalado en esta disposición:</w:t>
            </w:r>
            <w:r w:rsidRPr="002825EE">
              <w:rPr>
                <w:rFonts w:ascii="Arial" w:hAnsi="Arial" w:cs="Arial"/>
                <w:sz w:val="19"/>
                <w:szCs w:val="19"/>
                <w:lang w:val="es-CO" w:eastAsia="es-CO"/>
              </w:rPr>
              <w:br/>
              <w:t>a. Tipo de actividad productiva que se va a implementar.</w:t>
            </w:r>
            <w:r w:rsidRPr="002825EE">
              <w:rPr>
                <w:rFonts w:ascii="Arial" w:hAnsi="Arial" w:cs="Arial"/>
                <w:sz w:val="19"/>
                <w:szCs w:val="19"/>
                <w:lang w:val="es-CO" w:eastAsia="es-CO"/>
              </w:rPr>
              <w:br/>
              <w:t>b. Áreas de producción, la producción estimada y la caracterización del producto.</w:t>
            </w:r>
            <w:r w:rsidRPr="002825EE">
              <w:rPr>
                <w:rFonts w:ascii="Arial" w:hAnsi="Arial" w:cs="Arial"/>
                <w:sz w:val="19"/>
                <w:szCs w:val="19"/>
                <w:lang w:val="es-CO" w:eastAsia="es-CO"/>
              </w:rPr>
              <w:br/>
              <w:t>c. Organizaciones de productores beneficiarias del proyecto, cuando aplique.</w:t>
            </w:r>
            <w:r w:rsidRPr="002825EE">
              <w:rPr>
                <w:rFonts w:ascii="Arial" w:hAnsi="Arial" w:cs="Arial"/>
                <w:sz w:val="19"/>
                <w:szCs w:val="19"/>
                <w:lang w:val="es-CO" w:eastAsia="es-CO"/>
              </w:rPr>
              <w:br/>
              <w:t>d. Los volúmenes que se manejarán, compromisos de oferta y de compra, periodos de suministro y los esquemas de comercialización.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91735F1" w14:textId="77777777" w:rsidR="006241AB" w:rsidRPr="00A40D95" w:rsidRDefault="006241AB" w:rsidP="006241AB">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70" w:type="dxa"/>
            <w:tcBorders>
              <w:top w:val="single" w:sz="4" w:space="0" w:color="auto"/>
              <w:left w:val="nil"/>
              <w:bottom w:val="single" w:sz="4" w:space="0" w:color="auto"/>
              <w:right w:val="single" w:sz="4" w:space="0" w:color="auto"/>
            </w:tcBorders>
            <w:shd w:val="clear" w:color="auto" w:fill="auto"/>
            <w:noWrap/>
            <w:vAlign w:val="center"/>
            <w:hideMark/>
          </w:tcPr>
          <w:p w14:paraId="1A7D35B2" w14:textId="77777777" w:rsidR="006241AB" w:rsidRPr="00A40D95" w:rsidRDefault="006241AB" w:rsidP="006241AB">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22" w:type="dxa"/>
            <w:tcBorders>
              <w:top w:val="single" w:sz="4" w:space="0" w:color="auto"/>
              <w:left w:val="nil"/>
              <w:bottom w:val="single" w:sz="4" w:space="0" w:color="auto"/>
              <w:right w:val="single" w:sz="4" w:space="0" w:color="auto"/>
            </w:tcBorders>
            <w:shd w:val="clear" w:color="auto" w:fill="auto"/>
            <w:noWrap/>
            <w:vAlign w:val="center"/>
            <w:hideMark/>
          </w:tcPr>
          <w:p w14:paraId="5081AAA8" w14:textId="77777777" w:rsidR="006241AB" w:rsidRPr="00A40D95" w:rsidRDefault="006241AB" w:rsidP="006241AB">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485" w:type="dxa"/>
            <w:tcBorders>
              <w:top w:val="single" w:sz="4" w:space="0" w:color="auto"/>
              <w:left w:val="nil"/>
              <w:bottom w:val="single" w:sz="4" w:space="0" w:color="auto"/>
              <w:right w:val="single" w:sz="12" w:space="0" w:color="auto"/>
            </w:tcBorders>
            <w:shd w:val="clear" w:color="000000" w:fill="FFFFFF"/>
            <w:noWrap/>
            <w:vAlign w:val="center"/>
            <w:hideMark/>
          </w:tcPr>
          <w:p w14:paraId="197CC354" w14:textId="77777777" w:rsidR="006241AB" w:rsidRPr="00A40D95" w:rsidRDefault="006241AB" w:rsidP="006241AB">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6241AB" w:rsidRPr="00A40D95" w14:paraId="67217C63" w14:textId="77777777" w:rsidTr="00887D32">
        <w:trPr>
          <w:trHeight w:val="712"/>
        </w:trPr>
        <w:tc>
          <w:tcPr>
            <w:tcW w:w="5681" w:type="dxa"/>
            <w:tcBorders>
              <w:top w:val="nil"/>
              <w:left w:val="single" w:sz="12" w:space="0" w:color="auto"/>
              <w:bottom w:val="single" w:sz="4" w:space="0" w:color="auto"/>
              <w:right w:val="single" w:sz="4" w:space="0" w:color="auto"/>
            </w:tcBorders>
            <w:shd w:val="clear" w:color="000000" w:fill="FFFFFF"/>
            <w:vAlign w:val="center"/>
            <w:hideMark/>
          </w:tcPr>
          <w:p w14:paraId="52214B0E" w14:textId="77777777" w:rsidR="006241AB" w:rsidRPr="002825EE" w:rsidRDefault="006241AB" w:rsidP="006241AB">
            <w:pPr>
              <w:jc w:val="both"/>
              <w:rPr>
                <w:rFonts w:ascii="Arial" w:hAnsi="Arial" w:cs="Arial"/>
                <w:sz w:val="19"/>
                <w:szCs w:val="19"/>
                <w:lang w:val="es-CO" w:eastAsia="es-CO"/>
              </w:rPr>
            </w:pPr>
            <w:r w:rsidRPr="002825EE">
              <w:rPr>
                <w:rFonts w:ascii="Arial" w:hAnsi="Arial" w:cs="Arial"/>
                <w:sz w:val="19"/>
                <w:szCs w:val="19"/>
                <w:lang w:val="es-CO" w:eastAsia="es-CO"/>
              </w:rPr>
              <w:t>Para los proyectos de centros de acopio, plantas de transformación, redes de frío, plantas de beneficio animal, desprese, desposte, almacenamiento y expendio de animales de abasto público o centrales de abasto, autorización de la Unidad Administrativa Especial de la Aeronáutica Civil en los términos de los Reglamentos Aeronáuticos de Colombia (Resolución 3152 de 2004, adicionada por la Resolución 4072 de 2010) relativa al peligro aviario como obstáculo para la seguridad de la aviación.</w:t>
            </w:r>
          </w:p>
        </w:tc>
        <w:tc>
          <w:tcPr>
            <w:tcW w:w="567" w:type="dxa"/>
            <w:tcBorders>
              <w:top w:val="nil"/>
              <w:left w:val="nil"/>
              <w:bottom w:val="single" w:sz="4" w:space="0" w:color="auto"/>
              <w:right w:val="single" w:sz="4" w:space="0" w:color="auto"/>
            </w:tcBorders>
            <w:shd w:val="clear" w:color="auto" w:fill="auto"/>
            <w:noWrap/>
            <w:vAlign w:val="center"/>
            <w:hideMark/>
          </w:tcPr>
          <w:p w14:paraId="624930F3" w14:textId="77777777" w:rsidR="006241AB" w:rsidRPr="00A40D95" w:rsidRDefault="006241AB" w:rsidP="006241AB">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70" w:type="dxa"/>
            <w:tcBorders>
              <w:top w:val="nil"/>
              <w:left w:val="nil"/>
              <w:bottom w:val="single" w:sz="4" w:space="0" w:color="auto"/>
              <w:right w:val="single" w:sz="4" w:space="0" w:color="auto"/>
            </w:tcBorders>
            <w:shd w:val="clear" w:color="auto" w:fill="auto"/>
            <w:noWrap/>
            <w:vAlign w:val="center"/>
            <w:hideMark/>
          </w:tcPr>
          <w:p w14:paraId="2CE7C474" w14:textId="77777777" w:rsidR="006241AB" w:rsidRPr="00A40D95" w:rsidRDefault="006241AB" w:rsidP="006241AB">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22" w:type="dxa"/>
            <w:tcBorders>
              <w:top w:val="nil"/>
              <w:left w:val="nil"/>
              <w:bottom w:val="single" w:sz="4" w:space="0" w:color="auto"/>
              <w:right w:val="single" w:sz="4" w:space="0" w:color="auto"/>
            </w:tcBorders>
            <w:shd w:val="clear" w:color="auto" w:fill="auto"/>
            <w:noWrap/>
            <w:vAlign w:val="center"/>
            <w:hideMark/>
          </w:tcPr>
          <w:p w14:paraId="52685860" w14:textId="77777777" w:rsidR="006241AB" w:rsidRPr="00A40D95" w:rsidRDefault="006241AB" w:rsidP="006241AB">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485" w:type="dxa"/>
            <w:tcBorders>
              <w:top w:val="single" w:sz="4" w:space="0" w:color="auto"/>
              <w:left w:val="nil"/>
              <w:bottom w:val="single" w:sz="4" w:space="0" w:color="auto"/>
              <w:right w:val="single" w:sz="12" w:space="0" w:color="auto"/>
            </w:tcBorders>
            <w:shd w:val="clear" w:color="000000" w:fill="FFFFFF"/>
            <w:noWrap/>
            <w:vAlign w:val="center"/>
            <w:hideMark/>
          </w:tcPr>
          <w:p w14:paraId="08134A99" w14:textId="77777777" w:rsidR="006241AB" w:rsidRPr="00A40D95" w:rsidRDefault="006241AB" w:rsidP="006241AB">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6241AB" w:rsidRPr="00A40D95" w14:paraId="392936F7" w14:textId="77777777" w:rsidTr="00887D32">
        <w:trPr>
          <w:trHeight w:val="369"/>
        </w:trPr>
        <w:tc>
          <w:tcPr>
            <w:tcW w:w="5681" w:type="dxa"/>
            <w:tcBorders>
              <w:top w:val="nil"/>
              <w:left w:val="single" w:sz="12" w:space="0" w:color="auto"/>
              <w:bottom w:val="single" w:sz="12" w:space="0" w:color="auto"/>
              <w:right w:val="single" w:sz="4" w:space="0" w:color="auto"/>
            </w:tcBorders>
            <w:shd w:val="clear" w:color="000000" w:fill="FFFFFF"/>
            <w:vAlign w:val="center"/>
            <w:hideMark/>
          </w:tcPr>
          <w:p w14:paraId="0AADD3A2" w14:textId="77777777" w:rsidR="006241AB" w:rsidRPr="002825EE" w:rsidRDefault="006241AB" w:rsidP="006241AB">
            <w:pPr>
              <w:jc w:val="both"/>
              <w:rPr>
                <w:rFonts w:ascii="Arial" w:hAnsi="Arial" w:cs="Arial"/>
                <w:sz w:val="19"/>
                <w:szCs w:val="19"/>
                <w:lang w:val="es-CO" w:eastAsia="es-CO"/>
              </w:rPr>
            </w:pPr>
            <w:r w:rsidRPr="002825EE">
              <w:rPr>
                <w:rFonts w:ascii="Arial" w:hAnsi="Arial" w:cs="Arial"/>
                <w:sz w:val="19"/>
                <w:szCs w:val="19"/>
                <w:lang w:val="es-CO" w:eastAsia="es-CO"/>
              </w:rPr>
              <w:t>Para los proyectos de plantas de beneficio animal, certificado del departamento en el que conste que el proyecto está de acuerdo con el plan de racionalización de plantas de beneficio animal departamental</w:t>
            </w:r>
          </w:p>
        </w:tc>
        <w:tc>
          <w:tcPr>
            <w:tcW w:w="567" w:type="dxa"/>
            <w:tcBorders>
              <w:top w:val="nil"/>
              <w:left w:val="nil"/>
              <w:bottom w:val="single" w:sz="12" w:space="0" w:color="auto"/>
              <w:right w:val="single" w:sz="4" w:space="0" w:color="auto"/>
            </w:tcBorders>
            <w:shd w:val="clear" w:color="auto" w:fill="auto"/>
            <w:noWrap/>
            <w:vAlign w:val="center"/>
            <w:hideMark/>
          </w:tcPr>
          <w:p w14:paraId="499CB662" w14:textId="77777777" w:rsidR="006241AB" w:rsidRPr="00A40D95" w:rsidRDefault="006241AB" w:rsidP="006241AB">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70" w:type="dxa"/>
            <w:tcBorders>
              <w:top w:val="nil"/>
              <w:left w:val="nil"/>
              <w:bottom w:val="single" w:sz="12" w:space="0" w:color="auto"/>
              <w:right w:val="single" w:sz="4" w:space="0" w:color="auto"/>
            </w:tcBorders>
            <w:shd w:val="clear" w:color="auto" w:fill="auto"/>
            <w:noWrap/>
            <w:vAlign w:val="center"/>
            <w:hideMark/>
          </w:tcPr>
          <w:p w14:paraId="1C0DA0D9" w14:textId="77777777" w:rsidR="006241AB" w:rsidRPr="00A40D95" w:rsidRDefault="006241AB" w:rsidP="006241AB">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22" w:type="dxa"/>
            <w:tcBorders>
              <w:top w:val="nil"/>
              <w:left w:val="nil"/>
              <w:bottom w:val="single" w:sz="12" w:space="0" w:color="auto"/>
              <w:right w:val="single" w:sz="4" w:space="0" w:color="auto"/>
            </w:tcBorders>
            <w:shd w:val="clear" w:color="auto" w:fill="auto"/>
            <w:noWrap/>
            <w:vAlign w:val="center"/>
            <w:hideMark/>
          </w:tcPr>
          <w:p w14:paraId="51E0771A" w14:textId="77777777" w:rsidR="006241AB" w:rsidRPr="00A40D95" w:rsidRDefault="006241AB" w:rsidP="006241AB">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485" w:type="dxa"/>
            <w:tcBorders>
              <w:top w:val="single" w:sz="4" w:space="0" w:color="auto"/>
              <w:left w:val="nil"/>
              <w:bottom w:val="single" w:sz="12" w:space="0" w:color="auto"/>
              <w:right w:val="single" w:sz="12" w:space="0" w:color="auto"/>
            </w:tcBorders>
            <w:shd w:val="clear" w:color="000000" w:fill="FFFFFF"/>
            <w:noWrap/>
            <w:vAlign w:val="center"/>
            <w:hideMark/>
          </w:tcPr>
          <w:p w14:paraId="2B460B38" w14:textId="77777777" w:rsidR="006241AB" w:rsidRPr="00A40D95" w:rsidRDefault="006241AB" w:rsidP="006241AB">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6241AB" w:rsidRPr="00A40D95" w14:paraId="799DF4D9" w14:textId="77777777" w:rsidTr="00887D32">
        <w:trPr>
          <w:trHeight w:val="50"/>
        </w:trPr>
        <w:tc>
          <w:tcPr>
            <w:tcW w:w="9725" w:type="dxa"/>
            <w:gridSpan w:val="5"/>
            <w:tcBorders>
              <w:top w:val="single" w:sz="12" w:space="0" w:color="auto"/>
              <w:left w:val="single" w:sz="12" w:space="0" w:color="auto"/>
              <w:bottom w:val="single" w:sz="4" w:space="0" w:color="auto"/>
              <w:right w:val="nil"/>
            </w:tcBorders>
            <w:shd w:val="clear" w:color="auto" w:fill="2F5496" w:themeFill="accent5" w:themeFillShade="BF"/>
            <w:vAlign w:val="center"/>
            <w:hideMark/>
          </w:tcPr>
          <w:p w14:paraId="7D2E707A" w14:textId="77777777" w:rsidR="006241AB" w:rsidRPr="00A40D95" w:rsidRDefault="006241AB" w:rsidP="006241AB">
            <w:pPr>
              <w:jc w:val="both"/>
              <w:rPr>
                <w:rFonts w:ascii="Arial" w:hAnsi="Arial" w:cs="Arial"/>
                <w:bCs/>
                <w:sz w:val="20"/>
                <w:szCs w:val="20"/>
                <w:lang w:val="es-CO" w:eastAsia="es-CO"/>
              </w:rPr>
            </w:pPr>
            <w:r w:rsidRPr="00A40D95">
              <w:rPr>
                <w:rFonts w:ascii="Arial" w:hAnsi="Arial" w:cs="Arial"/>
                <w:bCs/>
                <w:color w:val="FFFFFF" w:themeColor="background1"/>
                <w:sz w:val="20"/>
                <w:szCs w:val="20"/>
                <w:lang w:val="es-CO" w:eastAsia="es-CO"/>
              </w:rPr>
              <w:t>2. Proyectos de adecuación de tierras a través de la construcción, rehabilitación, ampliación o complementación de obras de infraestructura de distritos de riego y drenaje.</w:t>
            </w:r>
          </w:p>
        </w:tc>
      </w:tr>
      <w:tr w:rsidR="006241AB" w:rsidRPr="00A40D95" w14:paraId="5442A2D1" w14:textId="77777777" w:rsidTr="00887D32">
        <w:trPr>
          <w:trHeight w:val="1348"/>
        </w:trPr>
        <w:tc>
          <w:tcPr>
            <w:tcW w:w="5681" w:type="dxa"/>
            <w:tcBorders>
              <w:top w:val="nil"/>
              <w:left w:val="single" w:sz="12" w:space="0" w:color="auto"/>
              <w:bottom w:val="single" w:sz="4" w:space="0" w:color="auto"/>
              <w:right w:val="single" w:sz="4" w:space="0" w:color="auto"/>
            </w:tcBorders>
            <w:shd w:val="clear" w:color="auto" w:fill="auto"/>
            <w:vAlign w:val="center"/>
            <w:hideMark/>
          </w:tcPr>
          <w:p w14:paraId="3BC724D7" w14:textId="5B15A6D7" w:rsidR="006241AB" w:rsidRPr="002825EE" w:rsidRDefault="006241AB" w:rsidP="00A042E4">
            <w:pPr>
              <w:rPr>
                <w:rFonts w:ascii="Arial" w:hAnsi="Arial" w:cs="Arial"/>
                <w:sz w:val="19"/>
                <w:szCs w:val="19"/>
                <w:lang w:val="es-CO" w:eastAsia="es-CO"/>
              </w:rPr>
            </w:pPr>
            <w:r w:rsidRPr="002825EE">
              <w:rPr>
                <w:rFonts w:ascii="Arial" w:hAnsi="Arial" w:cs="Arial"/>
                <w:sz w:val="19"/>
                <w:szCs w:val="19"/>
                <w:lang w:val="es-CO" w:eastAsia="es-CO"/>
              </w:rPr>
              <w:t>Plan agropecuario y de negocios que desarrollará el proyecto como resultado de la adecuación con riego y drenaje de una región, el cual debe contener como mínimo:</w:t>
            </w:r>
            <w:r w:rsidRPr="002825EE">
              <w:rPr>
                <w:rFonts w:ascii="Arial" w:hAnsi="Arial" w:cs="Arial"/>
                <w:sz w:val="19"/>
                <w:szCs w:val="19"/>
                <w:lang w:val="es-CO" w:eastAsia="es-CO"/>
              </w:rPr>
              <w:br/>
              <w:t>a. Núm</w:t>
            </w:r>
            <w:r w:rsidR="002D7356" w:rsidRPr="002825EE">
              <w:rPr>
                <w:rFonts w:ascii="Arial" w:hAnsi="Arial" w:cs="Arial"/>
                <w:sz w:val="19"/>
                <w:szCs w:val="19"/>
                <w:lang w:val="es-CO" w:eastAsia="es-CO"/>
              </w:rPr>
              <w:t>ero mínimo de beneficiarios.</w:t>
            </w:r>
            <w:r w:rsidR="002D7356" w:rsidRPr="002825EE">
              <w:rPr>
                <w:rFonts w:ascii="Arial" w:hAnsi="Arial" w:cs="Arial"/>
                <w:sz w:val="19"/>
                <w:szCs w:val="19"/>
                <w:lang w:val="es-CO" w:eastAsia="es-CO"/>
              </w:rPr>
              <w:br/>
              <w:t xml:space="preserve">b. </w:t>
            </w:r>
            <w:r w:rsidRPr="002825EE">
              <w:rPr>
                <w:rFonts w:ascii="Arial" w:hAnsi="Arial" w:cs="Arial"/>
                <w:sz w:val="19"/>
                <w:szCs w:val="19"/>
                <w:lang w:val="es-CO" w:eastAsia="es-CO"/>
              </w:rPr>
              <w:t>Cultivos, áreas.</w:t>
            </w:r>
            <w:r w:rsidRPr="002825EE">
              <w:rPr>
                <w:rFonts w:ascii="Arial" w:hAnsi="Arial" w:cs="Arial"/>
                <w:sz w:val="19"/>
                <w:szCs w:val="19"/>
                <w:lang w:val="es-CO" w:eastAsia="es-CO"/>
              </w:rPr>
              <w:br/>
              <w:t>c. Tipos de productores.</w:t>
            </w:r>
            <w:r w:rsidRPr="002825EE">
              <w:rPr>
                <w:rFonts w:ascii="Arial" w:hAnsi="Arial" w:cs="Arial"/>
                <w:sz w:val="19"/>
                <w:szCs w:val="19"/>
                <w:lang w:val="es-CO" w:eastAsia="es-CO"/>
              </w:rPr>
              <w:br/>
              <w:t>d. Descripción de las organizaciones formalmente constituidas.</w:t>
            </w:r>
            <w:r w:rsidRPr="002825EE">
              <w:rPr>
                <w:rFonts w:ascii="Arial" w:hAnsi="Arial" w:cs="Arial"/>
                <w:sz w:val="19"/>
                <w:szCs w:val="19"/>
                <w:lang w:val="es-CO" w:eastAsia="es-CO"/>
              </w:rPr>
              <w:br/>
              <w:t>e. Cronograma de actividades.</w:t>
            </w:r>
            <w:r w:rsidRPr="002825EE">
              <w:rPr>
                <w:rFonts w:ascii="Arial" w:hAnsi="Arial" w:cs="Arial"/>
                <w:sz w:val="19"/>
                <w:szCs w:val="19"/>
                <w:lang w:val="es-CO" w:eastAsia="es-CO"/>
              </w:rPr>
              <w:br/>
              <w:t>f. Mercados objetivo.</w:t>
            </w:r>
            <w:r w:rsidRPr="002825EE">
              <w:rPr>
                <w:rFonts w:ascii="Arial" w:hAnsi="Arial" w:cs="Arial"/>
                <w:sz w:val="19"/>
                <w:szCs w:val="19"/>
                <w:lang w:val="es-CO" w:eastAsia="es-CO"/>
              </w:rPr>
              <w:br/>
              <w:t>g. Contribución a la consolidación de conglomerados productivos, cuando aplique.                                                                                                                                            h. Descripción de las obras complementarias.</w:t>
            </w:r>
            <w:r w:rsidRPr="002825EE">
              <w:rPr>
                <w:rFonts w:ascii="Arial" w:hAnsi="Arial" w:cs="Arial"/>
                <w:sz w:val="19"/>
                <w:szCs w:val="19"/>
                <w:lang w:val="es-CO" w:eastAsia="es-CO"/>
              </w:rPr>
              <w:br/>
              <w:t>i. Actividades relacionadas con la conservación de cuencas y el manejo adecuado de las aguas servidas.</w:t>
            </w:r>
          </w:p>
        </w:tc>
        <w:tc>
          <w:tcPr>
            <w:tcW w:w="567" w:type="dxa"/>
            <w:tcBorders>
              <w:top w:val="nil"/>
              <w:left w:val="nil"/>
              <w:bottom w:val="single" w:sz="4" w:space="0" w:color="auto"/>
              <w:right w:val="single" w:sz="4" w:space="0" w:color="auto"/>
            </w:tcBorders>
            <w:shd w:val="clear" w:color="auto" w:fill="auto"/>
            <w:noWrap/>
            <w:vAlign w:val="center"/>
            <w:hideMark/>
          </w:tcPr>
          <w:p w14:paraId="61DD1742" w14:textId="77777777" w:rsidR="006241AB" w:rsidRPr="00A40D95" w:rsidRDefault="006241AB" w:rsidP="006241AB">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470" w:type="dxa"/>
            <w:tcBorders>
              <w:top w:val="nil"/>
              <w:left w:val="nil"/>
              <w:bottom w:val="single" w:sz="4" w:space="0" w:color="auto"/>
              <w:right w:val="single" w:sz="4" w:space="0" w:color="auto"/>
            </w:tcBorders>
            <w:shd w:val="clear" w:color="auto" w:fill="auto"/>
            <w:noWrap/>
            <w:vAlign w:val="center"/>
            <w:hideMark/>
          </w:tcPr>
          <w:p w14:paraId="79D21FEE" w14:textId="77777777" w:rsidR="006241AB" w:rsidRPr="00A40D95" w:rsidRDefault="006241AB" w:rsidP="006241AB">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22" w:type="dxa"/>
            <w:tcBorders>
              <w:top w:val="nil"/>
              <w:left w:val="nil"/>
              <w:bottom w:val="single" w:sz="4" w:space="0" w:color="auto"/>
              <w:right w:val="single" w:sz="4" w:space="0" w:color="auto"/>
            </w:tcBorders>
            <w:shd w:val="clear" w:color="auto" w:fill="auto"/>
            <w:noWrap/>
            <w:vAlign w:val="center"/>
            <w:hideMark/>
          </w:tcPr>
          <w:p w14:paraId="0D1FEF51" w14:textId="77777777" w:rsidR="006241AB" w:rsidRPr="00A40D95" w:rsidRDefault="006241AB" w:rsidP="006241AB">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2485" w:type="dxa"/>
            <w:tcBorders>
              <w:top w:val="single" w:sz="4" w:space="0" w:color="auto"/>
              <w:left w:val="nil"/>
              <w:bottom w:val="single" w:sz="4" w:space="0" w:color="auto"/>
              <w:right w:val="single" w:sz="12" w:space="0" w:color="auto"/>
            </w:tcBorders>
            <w:shd w:val="clear" w:color="000000" w:fill="FFFFFF"/>
            <w:noWrap/>
            <w:vAlign w:val="center"/>
            <w:hideMark/>
          </w:tcPr>
          <w:p w14:paraId="1D2CA1A9" w14:textId="77777777" w:rsidR="006241AB" w:rsidRPr="00A40D95" w:rsidRDefault="006241AB" w:rsidP="006241AB">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6241AB" w:rsidRPr="00A40D95" w14:paraId="38CC18D0" w14:textId="77777777" w:rsidTr="00887D32">
        <w:trPr>
          <w:trHeight w:val="70"/>
        </w:trPr>
        <w:tc>
          <w:tcPr>
            <w:tcW w:w="5681" w:type="dxa"/>
            <w:tcBorders>
              <w:top w:val="nil"/>
              <w:left w:val="single" w:sz="12" w:space="0" w:color="auto"/>
              <w:bottom w:val="single" w:sz="12" w:space="0" w:color="auto"/>
              <w:right w:val="single" w:sz="4" w:space="0" w:color="auto"/>
            </w:tcBorders>
            <w:shd w:val="clear" w:color="auto" w:fill="auto"/>
            <w:vAlign w:val="center"/>
            <w:hideMark/>
          </w:tcPr>
          <w:p w14:paraId="1B6CFE46" w14:textId="710B109C" w:rsidR="006241AB" w:rsidRPr="002825EE" w:rsidRDefault="0030255F" w:rsidP="006241AB">
            <w:pPr>
              <w:jc w:val="both"/>
              <w:rPr>
                <w:rFonts w:ascii="Arial" w:hAnsi="Arial" w:cs="Arial"/>
                <w:sz w:val="19"/>
                <w:szCs w:val="19"/>
                <w:lang w:val="es-CO" w:eastAsia="es-CO"/>
              </w:rPr>
            </w:pPr>
            <w:r w:rsidRPr="002825EE">
              <w:rPr>
                <w:rFonts w:ascii="Arial" w:hAnsi="Arial" w:cs="Arial"/>
                <w:sz w:val="19"/>
                <w:szCs w:val="19"/>
                <w:lang w:val="es-CO" w:eastAsia="es-CO"/>
              </w:rPr>
              <w:lastRenderedPageBreak/>
              <w:t>Las</w:t>
            </w:r>
            <w:r w:rsidR="006241AB" w:rsidRPr="002825EE">
              <w:rPr>
                <w:rFonts w:ascii="Arial" w:hAnsi="Arial" w:cs="Arial"/>
                <w:sz w:val="19"/>
                <w:szCs w:val="19"/>
                <w:lang w:val="es-CO" w:eastAsia="es-CO"/>
              </w:rPr>
              <w:t xml:space="preserve"> obras necesarias para la operación del proyecto, de conformidad con el artículo 2.14.1.5.1 del Decreto 1071 de 2015.</w:t>
            </w:r>
          </w:p>
        </w:tc>
        <w:tc>
          <w:tcPr>
            <w:tcW w:w="567" w:type="dxa"/>
            <w:tcBorders>
              <w:top w:val="nil"/>
              <w:left w:val="nil"/>
              <w:bottom w:val="single" w:sz="12" w:space="0" w:color="auto"/>
              <w:right w:val="single" w:sz="4" w:space="0" w:color="auto"/>
            </w:tcBorders>
            <w:shd w:val="clear" w:color="auto" w:fill="auto"/>
            <w:noWrap/>
            <w:vAlign w:val="center"/>
            <w:hideMark/>
          </w:tcPr>
          <w:p w14:paraId="3F638ECF" w14:textId="77777777" w:rsidR="006241AB" w:rsidRPr="00A40D95" w:rsidRDefault="006241AB" w:rsidP="006241AB">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470" w:type="dxa"/>
            <w:tcBorders>
              <w:top w:val="nil"/>
              <w:left w:val="nil"/>
              <w:bottom w:val="single" w:sz="12" w:space="0" w:color="auto"/>
              <w:right w:val="single" w:sz="4" w:space="0" w:color="auto"/>
            </w:tcBorders>
            <w:shd w:val="clear" w:color="auto" w:fill="auto"/>
            <w:noWrap/>
            <w:vAlign w:val="center"/>
            <w:hideMark/>
          </w:tcPr>
          <w:p w14:paraId="696A6AB2" w14:textId="77777777" w:rsidR="006241AB" w:rsidRPr="00A40D95" w:rsidRDefault="006241AB" w:rsidP="006241AB">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22" w:type="dxa"/>
            <w:tcBorders>
              <w:top w:val="nil"/>
              <w:left w:val="nil"/>
              <w:bottom w:val="single" w:sz="12" w:space="0" w:color="auto"/>
              <w:right w:val="single" w:sz="4" w:space="0" w:color="auto"/>
            </w:tcBorders>
            <w:shd w:val="clear" w:color="auto" w:fill="auto"/>
            <w:noWrap/>
            <w:vAlign w:val="center"/>
            <w:hideMark/>
          </w:tcPr>
          <w:p w14:paraId="328C2427" w14:textId="77777777" w:rsidR="006241AB" w:rsidRPr="00A40D95" w:rsidRDefault="006241AB" w:rsidP="006241AB">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2485" w:type="dxa"/>
            <w:tcBorders>
              <w:top w:val="single" w:sz="4" w:space="0" w:color="auto"/>
              <w:left w:val="nil"/>
              <w:bottom w:val="single" w:sz="4" w:space="0" w:color="auto"/>
              <w:right w:val="single" w:sz="12" w:space="0" w:color="auto"/>
            </w:tcBorders>
            <w:shd w:val="clear" w:color="000000" w:fill="FFFFFF"/>
            <w:noWrap/>
            <w:vAlign w:val="center"/>
            <w:hideMark/>
          </w:tcPr>
          <w:p w14:paraId="4553BED0" w14:textId="77777777" w:rsidR="006241AB" w:rsidRPr="00A40D95" w:rsidRDefault="006241AB" w:rsidP="006241AB">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6241AB" w:rsidRPr="00A40D95" w14:paraId="3289962D" w14:textId="77777777" w:rsidTr="00887D32">
        <w:trPr>
          <w:trHeight w:val="300"/>
        </w:trPr>
        <w:tc>
          <w:tcPr>
            <w:tcW w:w="9725" w:type="dxa"/>
            <w:gridSpan w:val="5"/>
            <w:tcBorders>
              <w:top w:val="single" w:sz="12" w:space="0" w:color="auto"/>
              <w:left w:val="single" w:sz="12" w:space="0" w:color="auto"/>
              <w:bottom w:val="single" w:sz="4" w:space="0" w:color="auto"/>
              <w:right w:val="single" w:sz="12" w:space="0" w:color="auto"/>
            </w:tcBorders>
            <w:shd w:val="clear" w:color="auto" w:fill="2F5496" w:themeFill="accent5" w:themeFillShade="BF"/>
            <w:vAlign w:val="center"/>
            <w:hideMark/>
          </w:tcPr>
          <w:p w14:paraId="08E0C8F2" w14:textId="77777777" w:rsidR="006241AB" w:rsidRPr="00A40D95" w:rsidRDefault="006241AB" w:rsidP="006241AB">
            <w:pPr>
              <w:jc w:val="both"/>
              <w:rPr>
                <w:rFonts w:ascii="Arial" w:hAnsi="Arial" w:cs="Arial"/>
                <w:bCs/>
                <w:color w:val="FFFFFF"/>
                <w:sz w:val="20"/>
                <w:szCs w:val="20"/>
                <w:lang w:val="es-CO" w:eastAsia="es-CO"/>
              </w:rPr>
            </w:pPr>
            <w:r w:rsidRPr="00A40D95">
              <w:rPr>
                <w:rFonts w:ascii="Arial" w:hAnsi="Arial" w:cs="Arial"/>
                <w:bCs/>
                <w:color w:val="FFFFFF"/>
                <w:sz w:val="20"/>
                <w:szCs w:val="20"/>
                <w:lang w:val="es-CO" w:eastAsia="es-CO"/>
              </w:rPr>
              <w:t>3. Proyectos de acuicultura y pesca</w:t>
            </w:r>
          </w:p>
        </w:tc>
      </w:tr>
      <w:tr w:rsidR="006241AB" w:rsidRPr="00A40D95" w14:paraId="4C32FE4F" w14:textId="77777777" w:rsidTr="00887D32">
        <w:trPr>
          <w:trHeight w:val="946"/>
        </w:trPr>
        <w:tc>
          <w:tcPr>
            <w:tcW w:w="5681"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35300E8" w14:textId="77777777" w:rsidR="006241AB" w:rsidRPr="002825EE" w:rsidRDefault="006241AB" w:rsidP="006241AB">
            <w:pPr>
              <w:jc w:val="both"/>
              <w:rPr>
                <w:rFonts w:ascii="Arial" w:hAnsi="Arial" w:cs="Arial"/>
                <w:sz w:val="19"/>
                <w:szCs w:val="19"/>
                <w:lang w:val="es-CO" w:eastAsia="es-CO"/>
              </w:rPr>
            </w:pPr>
            <w:r w:rsidRPr="002825EE">
              <w:rPr>
                <w:rFonts w:ascii="Arial" w:hAnsi="Arial" w:cs="Arial"/>
                <w:sz w:val="19"/>
                <w:szCs w:val="19"/>
                <w:lang w:val="es-CO" w:eastAsia="es-CO"/>
              </w:rPr>
              <w:t>Además de los requisitos para los proyectos del numeral 1, se debe presentar el permiso para el ejercicio de la actividad expedida por la Autoridad Nacional de Acuicultura y Pesca (AUNAP)</w:t>
            </w:r>
          </w:p>
        </w:tc>
        <w:tc>
          <w:tcPr>
            <w:tcW w:w="567" w:type="dxa"/>
            <w:tcBorders>
              <w:top w:val="nil"/>
              <w:left w:val="nil"/>
              <w:bottom w:val="single" w:sz="12" w:space="0" w:color="auto"/>
              <w:right w:val="single" w:sz="4" w:space="0" w:color="auto"/>
            </w:tcBorders>
            <w:shd w:val="clear" w:color="auto" w:fill="auto"/>
            <w:noWrap/>
            <w:vAlign w:val="center"/>
            <w:hideMark/>
          </w:tcPr>
          <w:p w14:paraId="0256A5D8" w14:textId="77777777" w:rsidR="006241AB" w:rsidRPr="00A40D95" w:rsidRDefault="006241AB" w:rsidP="006241AB">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470" w:type="dxa"/>
            <w:tcBorders>
              <w:top w:val="nil"/>
              <w:left w:val="nil"/>
              <w:bottom w:val="single" w:sz="12" w:space="0" w:color="auto"/>
              <w:right w:val="single" w:sz="4" w:space="0" w:color="auto"/>
            </w:tcBorders>
            <w:shd w:val="clear" w:color="auto" w:fill="auto"/>
            <w:noWrap/>
            <w:vAlign w:val="center"/>
            <w:hideMark/>
          </w:tcPr>
          <w:p w14:paraId="5124EF9D" w14:textId="77777777" w:rsidR="006241AB" w:rsidRPr="00A40D95" w:rsidRDefault="006241AB" w:rsidP="006241AB">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22" w:type="dxa"/>
            <w:tcBorders>
              <w:top w:val="nil"/>
              <w:left w:val="nil"/>
              <w:bottom w:val="single" w:sz="12" w:space="0" w:color="auto"/>
              <w:right w:val="single" w:sz="4" w:space="0" w:color="auto"/>
            </w:tcBorders>
            <w:shd w:val="clear" w:color="auto" w:fill="auto"/>
            <w:noWrap/>
            <w:vAlign w:val="center"/>
            <w:hideMark/>
          </w:tcPr>
          <w:p w14:paraId="110930F5" w14:textId="77777777" w:rsidR="006241AB" w:rsidRPr="00A40D95" w:rsidRDefault="006241AB" w:rsidP="006241AB">
            <w:pPr>
              <w:jc w:val="both"/>
              <w:rPr>
                <w:rFonts w:ascii="Arial" w:hAnsi="Arial" w:cs="Arial"/>
                <w:bCs/>
                <w:sz w:val="20"/>
                <w:szCs w:val="20"/>
                <w:lang w:val="es-CO" w:eastAsia="es-CO"/>
              </w:rPr>
            </w:pPr>
            <w:r w:rsidRPr="00A40D95">
              <w:rPr>
                <w:rFonts w:ascii="Arial" w:hAnsi="Arial" w:cs="Arial"/>
                <w:bCs/>
                <w:sz w:val="20"/>
                <w:szCs w:val="20"/>
                <w:lang w:val="es-CO" w:eastAsia="es-CO"/>
              </w:rPr>
              <w:t> </w:t>
            </w:r>
          </w:p>
        </w:tc>
        <w:tc>
          <w:tcPr>
            <w:tcW w:w="2485" w:type="dxa"/>
            <w:tcBorders>
              <w:top w:val="single" w:sz="4" w:space="0" w:color="auto"/>
              <w:left w:val="nil"/>
              <w:bottom w:val="single" w:sz="4" w:space="0" w:color="auto"/>
              <w:right w:val="single" w:sz="12" w:space="0" w:color="auto"/>
            </w:tcBorders>
            <w:shd w:val="clear" w:color="000000" w:fill="FFFFFF"/>
            <w:noWrap/>
            <w:vAlign w:val="center"/>
            <w:hideMark/>
          </w:tcPr>
          <w:p w14:paraId="28A7E618" w14:textId="77777777" w:rsidR="006241AB" w:rsidRPr="00A40D95" w:rsidRDefault="006241AB" w:rsidP="006241AB">
            <w:pPr>
              <w:jc w:val="both"/>
              <w:rPr>
                <w:rFonts w:ascii="Arial" w:hAnsi="Arial" w:cs="Arial"/>
                <w:sz w:val="20"/>
                <w:szCs w:val="20"/>
                <w:lang w:val="es-CO" w:eastAsia="es-CO"/>
              </w:rPr>
            </w:pPr>
            <w:r w:rsidRPr="00A40D95">
              <w:rPr>
                <w:rFonts w:ascii="Arial" w:hAnsi="Arial" w:cs="Arial"/>
                <w:sz w:val="20"/>
                <w:szCs w:val="20"/>
                <w:lang w:val="es-CO" w:eastAsia="es-CO"/>
              </w:rPr>
              <w:t> </w:t>
            </w:r>
          </w:p>
        </w:tc>
      </w:tr>
      <w:tr w:rsidR="006241AB" w:rsidRPr="00A40D95" w14:paraId="1ABA276F" w14:textId="77777777" w:rsidTr="00887D32">
        <w:trPr>
          <w:trHeight w:val="601"/>
        </w:trPr>
        <w:tc>
          <w:tcPr>
            <w:tcW w:w="9725" w:type="dxa"/>
            <w:gridSpan w:val="5"/>
            <w:tcBorders>
              <w:top w:val="single" w:sz="4" w:space="0" w:color="auto"/>
              <w:left w:val="single" w:sz="12" w:space="0" w:color="auto"/>
              <w:bottom w:val="single" w:sz="12" w:space="0" w:color="auto"/>
              <w:right w:val="single" w:sz="12" w:space="0" w:color="auto"/>
            </w:tcBorders>
            <w:shd w:val="clear" w:color="auto" w:fill="2F5496" w:themeFill="accent5" w:themeFillShade="BF"/>
            <w:vAlign w:val="center"/>
            <w:hideMark/>
          </w:tcPr>
          <w:p w14:paraId="5B530380" w14:textId="77777777" w:rsidR="006241AB" w:rsidRPr="00A40D95" w:rsidRDefault="006241AB" w:rsidP="006241AB">
            <w:pPr>
              <w:jc w:val="both"/>
              <w:rPr>
                <w:rFonts w:ascii="Arial" w:hAnsi="Arial" w:cs="Arial"/>
                <w:bCs/>
                <w:color w:val="FFFFFF"/>
                <w:sz w:val="20"/>
                <w:szCs w:val="20"/>
                <w:lang w:val="es-CO" w:eastAsia="es-CO"/>
              </w:rPr>
            </w:pPr>
            <w:r w:rsidRPr="00A40D95">
              <w:rPr>
                <w:rFonts w:ascii="Arial" w:hAnsi="Arial" w:cs="Arial"/>
                <w:bCs/>
                <w:color w:val="FFFFFF"/>
                <w:sz w:val="20"/>
                <w:szCs w:val="20"/>
                <w:lang w:val="es-CO" w:eastAsia="es-CO"/>
              </w:rPr>
              <w:t>4. Proyectos de construcción de vivienda nueva de interés social rural, mejoramientos de vivienda y saneamiento básico.</w:t>
            </w:r>
          </w:p>
        </w:tc>
      </w:tr>
      <w:tr w:rsidR="006241AB" w:rsidRPr="00A40D95" w14:paraId="0DB728A1" w14:textId="77777777" w:rsidTr="00887D32">
        <w:trPr>
          <w:trHeight w:val="1601"/>
        </w:trPr>
        <w:tc>
          <w:tcPr>
            <w:tcW w:w="5681"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7287904F" w14:textId="77777777" w:rsidR="006241AB" w:rsidRPr="002825EE" w:rsidRDefault="006241AB" w:rsidP="006241AB">
            <w:pPr>
              <w:jc w:val="both"/>
              <w:rPr>
                <w:rFonts w:ascii="Arial" w:hAnsi="Arial" w:cs="Arial"/>
                <w:sz w:val="19"/>
                <w:szCs w:val="19"/>
                <w:lang w:val="es-CO" w:eastAsia="es-CO"/>
              </w:rPr>
            </w:pPr>
            <w:r w:rsidRPr="002825EE">
              <w:rPr>
                <w:rFonts w:ascii="Arial" w:hAnsi="Arial" w:cs="Arial"/>
                <w:sz w:val="19"/>
                <w:szCs w:val="19"/>
                <w:lang w:val="es-CO" w:eastAsia="es-CO"/>
              </w:rPr>
              <w:t>Documento expedido por el representante legal de la entidad territorial en el cual se determinen los criterios de priorización y focalización que deben cumplir los hogares a beneficiar. Tratándose de proyectos cofinanciados con recursos del PGN, certificación expedida por el representante legal de la entidad mediante el cual se acogen los criterios de priorización y focalización expedidos por el Ministerio de Agricultura y Desarrollo Rural.</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14:paraId="55B80F60" w14:textId="77777777" w:rsidR="006241AB" w:rsidRPr="00A40D95" w:rsidRDefault="006241AB" w:rsidP="006241AB">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470" w:type="dxa"/>
            <w:tcBorders>
              <w:top w:val="single" w:sz="12" w:space="0" w:color="auto"/>
              <w:left w:val="nil"/>
              <w:bottom w:val="single" w:sz="4" w:space="0" w:color="auto"/>
              <w:right w:val="single" w:sz="4" w:space="0" w:color="auto"/>
            </w:tcBorders>
            <w:shd w:val="clear" w:color="auto" w:fill="auto"/>
            <w:noWrap/>
            <w:vAlign w:val="center"/>
            <w:hideMark/>
          </w:tcPr>
          <w:p w14:paraId="1132A647" w14:textId="77777777" w:rsidR="006241AB" w:rsidRPr="00A40D95" w:rsidRDefault="006241AB" w:rsidP="006241AB">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22" w:type="dxa"/>
            <w:tcBorders>
              <w:top w:val="single" w:sz="12" w:space="0" w:color="auto"/>
              <w:left w:val="nil"/>
              <w:bottom w:val="single" w:sz="4" w:space="0" w:color="auto"/>
              <w:right w:val="single" w:sz="4" w:space="0" w:color="auto"/>
            </w:tcBorders>
            <w:shd w:val="clear" w:color="auto" w:fill="auto"/>
            <w:noWrap/>
            <w:vAlign w:val="center"/>
            <w:hideMark/>
          </w:tcPr>
          <w:p w14:paraId="5F21A172" w14:textId="77777777" w:rsidR="006241AB" w:rsidRPr="00A40D95" w:rsidRDefault="006241AB" w:rsidP="006241AB">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2485" w:type="dxa"/>
            <w:tcBorders>
              <w:top w:val="single" w:sz="12" w:space="0" w:color="auto"/>
              <w:left w:val="nil"/>
              <w:bottom w:val="single" w:sz="4" w:space="0" w:color="auto"/>
              <w:right w:val="single" w:sz="12" w:space="0" w:color="auto"/>
            </w:tcBorders>
            <w:shd w:val="clear" w:color="000000" w:fill="FFFFFF"/>
            <w:noWrap/>
            <w:vAlign w:val="center"/>
            <w:hideMark/>
          </w:tcPr>
          <w:p w14:paraId="283B8056" w14:textId="77777777" w:rsidR="006241AB" w:rsidRPr="00A40D95" w:rsidRDefault="006241AB" w:rsidP="006241AB">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6241AB" w:rsidRPr="00A40D95" w14:paraId="1B212522" w14:textId="77777777" w:rsidTr="00887D32">
        <w:trPr>
          <w:trHeight w:val="1063"/>
        </w:trPr>
        <w:tc>
          <w:tcPr>
            <w:tcW w:w="5681" w:type="dxa"/>
            <w:tcBorders>
              <w:top w:val="nil"/>
              <w:left w:val="single" w:sz="12" w:space="0" w:color="auto"/>
              <w:bottom w:val="single" w:sz="4" w:space="0" w:color="auto"/>
              <w:right w:val="single" w:sz="4" w:space="0" w:color="auto"/>
            </w:tcBorders>
            <w:shd w:val="clear" w:color="auto" w:fill="auto"/>
            <w:vAlign w:val="center"/>
            <w:hideMark/>
          </w:tcPr>
          <w:p w14:paraId="469E639B" w14:textId="77777777" w:rsidR="006241AB" w:rsidRPr="002825EE" w:rsidRDefault="006241AB" w:rsidP="006241AB">
            <w:pPr>
              <w:jc w:val="both"/>
              <w:rPr>
                <w:rFonts w:ascii="Arial" w:hAnsi="Arial" w:cs="Arial"/>
                <w:sz w:val="19"/>
                <w:szCs w:val="19"/>
                <w:lang w:val="es-CO" w:eastAsia="es-CO"/>
              </w:rPr>
            </w:pPr>
            <w:r w:rsidRPr="002825EE">
              <w:rPr>
                <w:rFonts w:ascii="Arial" w:hAnsi="Arial" w:cs="Arial"/>
                <w:sz w:val="19"/>
                <w:szCs w:val="19"/>
                <w:lang w:val="es-CO" w:eastAsia="es-CO"/>
              </w:rPr>
              <w:t>Para proyectos de vivienda de interés social rural cofinanciados con recursos del PGN, certificado expedido por el representante legal de la entidad territorial en el que conste que el proyecto de vivienda cumple con las condiciones establecidas en el artículo 2.2.1.2.5 del Decreto 1071 de 2015.</w:t>
            </w:r>
          </w:p>
        </w:tc>
        <w:tc>
          <w:tcPr>
            <w:tcW w:w="567" w:type="dxa"/>
            <w:tcBorders>
              <w:top w:val="nil"/>
              <w:left w:val="nil"/>
              <w:bottom w:val="single" w:sz="4" w:space="0" w:color="auto"/>
              <w:right w:val="single" w:sz="4" w:space="0" w:color="auto"/>
            </w:tcBorders>
            <w:shd w:val="clear" w:color="auto" w:fill="auto"/>
            <w:noWrap/>
            <w:vAlign w:val="center"/>
            <w:hideMark/>
          </w:tcPr>
          <w:p w14:paraId="45601736" w14:textId="77777777" w:rsidR="006241AB" w:rsidRPr="00A40D95" w:rsidRDefault="006241AB" w:rsidP="006241AB">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470" w:type="dxa"/>
            <w:tcBorders>
              <w:top w:val="nil"/>
              <w:left w:val="nil"/>
              <w:bottom w:val="single" w:sz="4" w:space="0" w:color="auto"/>
              <w:right w:val="single" w:sz="4" w:space="0" w:color="auto"/>
            </w:tcBorders>
            <w:shd w:val="clear" w:color="auto" w:fill="auto"/>
            <w:noWrap/>
            <w:vAlign w:val="center"/>
            <w:hideMark/>
          </w:tcPr>
          <w:p w14:paraId="12674DA8" w14:textId="77777777" w:rsidR="006241AB" w:rsidRPr="00A40D95" w:rsidRDefault="006241AB" w:rsidP="006241AB">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22" w:type="dxa"/>
            <w:tcBorders>
              <w:top w:val="nil"/>
              <w:left w:val="nil"/>
              <w:bottom w:val="single" w:sz="4" w:space="0" w:color="auto"/>
              <w:right w:val="single" w:sz="4" w:space="0" w:color="auto"/>
            </w:tcBorders>
            <w:shd w:val="clear" w:color="auto" w:fill="auto"/>
            <w:noWrap/>
            <w:vAlign w:val="center"/>
            <w:hideMark/>
          </w:tcPr>
          <w:p w14:paraId="201AF41C" w14:textId="77777777" w:rsidR="006241AB" w:rsidRPr="00A40D95" w:rsidRDefault="006241AB" w:rsidP="006241AB">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2485" w:type="dxa"/>
            <w:tcBorders>
              <w:top w:val="single" w:sz="4" w:space="0" w:color="auto"/>
              <w:left w:val="nil"/>
              <w:bottom w:val="single" w:sz="4" w:space="0" w:color="auto"/>
              <w:right w:val="single" w:sz="12" w:space="0" w:color="auto"/>
            </w:tcBorders>
            <w:shd w:val="clear" w:color="000000" w:fill="FFFFFF"/>
            <w:noWrap/>
            <w:vAlign w:val="center"/>
            <w:hideMark/>
          </w:tcPr>
          <w:p w14:paraId="451393FD" w14:textId="77777777" w:rsidR="006241AB" w:rsidRPr="00A40D95" w:rsidRDefault="006241AB" w:rsidP="006241AB">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6241AB" w:rsidRPr="00A40D95" w14:paraId="59BE534D" w14:textId="77777777" w:rsidTr="00887D32">
        <w:trPr>
          <w:trHeight w:val="2823"/>
        </w:trPr>
        <w:tc>
          <w:tcPr>
            <w:tcW w:w="5681" w:type="dxa"/>
            <w:tcBorders>
              <w:top w:val="nil"/>
              <w:left w:val="single" w:sz="12" w:space="0" w:color="auto"/>
              <w:bottom w:val="single" w:sz="12" w:space="0" w:color="auto"/>
              <w:right w:val="single" w:sz="4" w:space="0" w:color="auto"/>
            </w:tcBorders>
            <w:shd w:val="clear" w:color="auto" w:fill="auto"/>
            <w:vAlign w:val="center"/>
            <w:hideMark/>
          </w:tcPr>
          <w:p w14:paraId="619A431F" w14:textId="77777777" w:rsidR="006241AB" w:rsidRPr="002825EE" w:rsidRDefault="006241AB" w:rsidP="006241AB">
            <w:pPr>
              <w:jc w:val="both"/>
              <w:rPr>
                <w:rFonts w:ascii="Arial" w:hAnsi="Arial" w:cs="Arial"/>
                <w:sz w:val="19"/>
                <w:szCs w:val="19"/>
                <w:lang w:val="es-CO" w:eastAsia="es-CO"/>
              </w:rPr>
            </w:pPr>
            <w:r w:rsidRPr="002825EE">
              <w:rPr>
                <w:rFonts w:ascii="Arial" w:hAnsi="Arial" w:cs="Arial"/>
                <w:sz w:val="19"/>
                <w:szCs w:val="19"/>
                <w:lang w:val="es-CO" w:eastAsia="es-CO"/>
              </w:rPr>
              <w:t>Proyectos en la modalidad de construcción en sitio propio o mejoramiento y saneamiento básico:                                                                                                                                                                                           a) Listado de los potenciales hogares beneficiarios y las respectivas obras a ejecutar en cada hogar.                                                                                                                                                                                             b) Certificado de tradición y libertad expedido con una antelación no superior a tres (3) meses, contados desde la fecha de remisión a la instancia de verificación de requisitos, donde conste la titularidad de la propiedad de uno o varios miembros del hogar a beneficiar, por cada inmueble. En los casos en que uno o varios miembros del hogar sean poseedores, se debe adjuntar la documentación que demuestre la posesión por un término no menor a cinco (5) años, en la forma señalada por el Reglamento Operativo del Programa o el certificado de sana posesión expedido por autoridad competente.</w:t>
            </w:r>
          </w:p>
        </w:tc>
        <w:tc>
          <w:tcPr>
            <w:tcW w:w="567" w:type="dxa"/>
            <w:tcBorders>
              <w:top w:val="nil"/>
              <w:left w:val="nil"/>
              <w:bottom w:val="single" w:sz="12" w:space="0" w:color="auto"/>
              <w:right w:val="single" w:sz="4" w:space="0" w:color="auto"/>
            </w:tcBorders>
            <w:shd w:val="clear" w:color="auto" w:fill="auto"/>
            <w:noWrap/>
            <w:vAlign w:val="bottom"/>
            <w:hideMark/>
          </w:tcPr>
          <w:p w14:paraId="760DD7D2" w14:textId="77777777" w:rsidR="006241AB" w:rsidRPr="00A40D95" w:rsidRDefault="006241AB" w:rsidP="006241AB">
            <w:pPr>
              <w:jc w:val="both"/>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c>
          <w:tcPr>
            <w:tcW w:w="470" w:type="dxa"/>
            <w:tcBorders>
              <w:top w:val="nil"/>
              <w:left w:val="nil"/>
              <w:bottom w:val="single" w:sz="12" w:space="0" w:color="auto"/>
              <w:right w:val="single" w:sz="4" w:space="0" w:color="auto"/>
            </w:tcBorders>
            <w:shd w:val="clear" w:color="auto" w:fill="auto"/>
            <w:noWrap/>
            <w:vAlign w:val="bottom"/>
            <w:hideMark/>
          </w:tcPr>
          <w:p w14:paraId="0C1D9225" w14:textId="77777777" w:rsidR="006241AB" w:rsidRPr="00A40D95" w:rsidRDefault="006241AB" w:rsidP="006241AB">
            <w:pPr>
              <w:jc w:val="both"/>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c>
          <w:tcPr>
            <w:tcW w:w="522" w:type="dxa"/>
            <w:tcBorders>
              <w:top w:val="nil"/>
              <w:left w:val="nil"/>
              <w:bottom w:val="single" w:sz="12" w:space="0" w:color="auto"/>
              <w:right w:val="single" w:sz="4" w:space="0" w:color="auto"/>
            </w:tcBorders>
            <w:shd w:val="clear" w:color="auto" w:fill="auto"/>
            <w:noWrap/>
            <w:vAlign w:val="bottom"/>
            <w:hideMark/>
          </w:tcPr>
          <w:p w14:paraId="657C5CD9" w14:textId="77777777" w:rsidR="006241AB" w:rsidRPr="00A40D95" w:rsidRDefault="006241AB" w:rsidP="006241AB">
            <w:pPr>
              <w:jc w:val="both"/>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c>
          <w:tcPr>
            <w:tcW w:w="2485" w:type="dxa"/>
            <w:tcBorders>
              <w:top w:val="single" w:sz="4" w:space="0" w:color="auto"/>
              <w:left w:val="nil"/>
              <w:bottom w:val="single" w:sz="12" w:space="0" w:color="auto"/>
              <w:right w:val="single" w:sz="12" w:space="0" w:color="auto"/>
            </w:tcBorders>
            <w:shd w:val="clear" w:color="auto" w:fill="auto"/>
            <w:noWrap/>
            <w:vAlign w:val="bottom"/>
            <w:hideMark/>
          </w:tcPr>
          <w:p w14:paraId="6F02CEA4" w14:textId="77777777" w:rsidR="006241AB" w:rsidRPr="00A40D95" w:rsidRDefault="006241AB" w:rsidP="006241AB">
            <w:pPr>
              <w:jc w:val="both"/>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r>
    </w:tbl>
    <w:p w14:paraId="0DC5CBE3" w14:textId="09B02952" w:rsidR="00EE139D" w:rsidRPr="00A40D95" w:rsidRDefault="00EE139D" w:rsidP="00351B31">
      <w:pPr>
        <w:jc w:val="both"/>
        <w:rPr>
          <w:rFonts w:ascii="Arial" w:hAnsi="Arial" w:cs="Arial"/>
          <w:sz w:val="20"/>
          <w:szCs w:val="20"/>
        </w:rPr>
      </w:pPr>
    </w:p>
    <w:tbl>
      <w:tblPr>
        <w:tblW w:w="9640" w:type="dxa"/>
        <w:tblInd w:w="-289" w:type="dxa"/>
        <w:tblLayout w:type="fixed"/>
        <w:tblCellMar>
          <w:left w:w="70" w:type="dxa"/>
          <w:right w:w="70" w:type="dxa"/>
        </w:tblCellMar>
        <w:tblLook w:val="04A0" w:firstRow="1" w:lastRow="0" w:firstColumn="1" w:lastColumn="0" w:noHBand="0" w:noVBand="1"/>
      </w:tblPr>
      <w:tblGrid>
        <w:gridCol w:w="4754"/>
        <w:gridCol w:w="1558"/>
        <w:gridCol w:w="493"/>
        <w:gridCol w:w="567"/>
        <w:gridCol w:w="567"/>
        <w:gridCol w:w="1701"/>
      </w:tblGrid>
      <w:tr w:rsidR="00FB23FE" w:rsidRPr="00A40D95" w14:paraId="35457E4C" w14:textId="77777777" w:rsidTr="00887D32">
        <w:trPr>
          <w:trHeight w:val="104"/>
        </w:trPr>
        <w:tc>
          <w:tcPr>
            <w:tcW w:w="9640" w:type="dxa"/>
            <w:gridSpan w:val="6"/>
            <w:tcBorders>
              <w:top w:val="single" w:sz="12" w:space="0" w:color="auto"/>
              <w:left w:val="single" w:sz="12" w:space="0" w:color="auto"/>
              <w:right w:val="single" w:sz="12" w:space="0" w:color="auto"/>
            </w:tcBorders>
            <w:shd w:val="clear" w:color="auto" w:fill="70AD47" w:themeFill="accent6"/>
            <w:vAlign w:val="center"/>
            <w:hideMark/>
          </w:tcPr>
          <w:p w14:paraId="1831458A" w14:textId="22E39367" w:rsidR="00FB23FE" w:rsidRPr="00A40D95" w:rsidRDefault="00FB23FE" w:rsidP="0046474D">
            <w:pPr>
              <w:jc w:val="center"/>
              <w:rPr>
                <w:rFonts w:ascii="Arial" w:hAnsi="Arial" w:cs="Arial"/>
                <w:b/>
                <w:bCs/>
                <w:sz w:val="20"/>
                <w:szCs w:val="20"/>
                <w:lang w:val="es-CO" w:eastAsia="es-CO"/>
              </w:rPr>
            </w:pPr>
            <w:r w:rsidRPr="00A40D95">
              <w:rPr>
                <w:rFonts w:ascii="Arial" w:hAnsi="Arial" w:cs="Arial"/>
                <w:b/>
                <w:bCs/>
                <w:color w:val="FFFFFF"/>
                <w:sz w:val="20"/>
                <w:szCs w:val="20"/>
                <w:lang w:val="es-CO" w:eastAsia="es-CO"/>
              </w:rPr>
              <w:t>LISTADO DE CHEQUEO PARA LA VIABILIDAD DE PROYECTOS DE INVERSIÓN PÚBLICA</w:t>
            </w:r>
          </w:p>
        </w:tc>
      </w:tr>
      <w:tr w:rsidR="00AD686E" w:rsidRPr="00A40D95" w14:paraId="1A5F87A4" w14:textId="77777777" w:rsidTr="00887D32">
        <w:trPr>
          <w:trHeight w:val="70"/>
        </w:trPr>
        <w:tc>
          <w:tcPr>
            <w:tcW w:w="9640" w:type="dxa"/>
            <w:gridSpan w:val="6"/>
            <w:tcBorders>
              <w:top w:val="single" w:sz="4" w:space="0" w:color="auto"/>
              <w:left w:val="single" w:sz="12" w:space="0" w:color="auto"/>
              <w:right w:val="single" w:sz="12" w:space="0" w:color="auto"/>
            </w:tcBorders>
            <w:shd w:val="clear" w:color="auto" w:fill="2F5496" w:themeFill="accent5" w:themeFillShade="BF"/>
            <w:vAlign w:val="center"/>
          </w:tcPr>
          <w:p w14:paraId="42CBAAAD" w14:textId="37B80433" w:rsidR="00AD686E" w:rsidRPr="00A40D95" w:rsidRDefault="00AD686E" w:rsidP="0046474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REQUISITOS SECTOR AMBIENTE Y DESARROLLO SOSTENIBLE</w:t>
            </w:r>
          </w:p>
        </w:tc>
      </w:tr>
      <w:tr w:rsidR="00AD686E" w:rsidRPr="00A40D95" w14:paraId="4310B30D" w14:textId="77777777" w:rsidTr="00836CC6">
        <w:trPr>
          <w:trHeight w:val="645"/>
        </w:trPr>
        <w:tc>
          <w:tcPr>
            <w:tcW w:w="9640" w:type="dxa"/>
            <w:gridSpan w:val="6"/>
            <w:tcBorders>
              <w:top w:val="single" w:sz="4" w:space="0" w:color="auto"/>
              <w:left w:val="single" w:sz="12" w:space="0" w:color="auto"/>
              <w:right w:val="single" w:sz="12" w:space="0" w:color="auto"/>
            </w:tcBorders>
            <w:shd w:val="clear" w:color="auto" w:fill="2E74B5" w:themeFill="accent1" w:themeFillShade="BF"/>
            <w:vAlign w:val="center"/>
          </w:tcPr>
          <w:p w14:paraId="123CD6FF" w14:textId="266EED1F" w:rsidR="00AD686E" w:rsidRPr="00A40D95" w:rsidRDefault="00AD686E" w:rsidP="00AD686E">
            <w:pPr>
              <w:jc w:val="both"/>
              <w:rPr>
                <w:rFonts w:ascii="Arial" w:hAnsi="Arial" w:cs="Arial"/>
                <w:b/>
                <w:bCs/>
                <w:color w:val="FFFFFF"/>
                <w:sz w:val="20"/>
                <w:szCs w:val="20"/>
                <w:lang w:val="es-CO" w:eastAsia="es-CO"/>
              </w:rPr>
            </w:pPr>
            <w:r w:rsidRPr="00A40D95">
              <w:rPr>
                <w:rFonts w:ascii="Arial" w:hAnsi="Arial" w:cs="Arial"/>
                <w:bCs/>
                <w:color w:val="FFFFFF"/>
                <w:sz w:val="20"/>
                <w:szCs w:val="20"/>
                <w:lang w:val="es-CO" w:eastAsia="es-CO"/>
              </w:rPr>
              <w:t>1. Proyectos de i) gestión integral de la biodiversidad y sus servicios ecosistémicos; ii) lucha contra la degradación de tierras, desertificación y la sequía; iii) gestión integral del recurso hídrico; iv) planes de manejo, uso y conservación del Sistema Nacional de Áreas Protegidas; v) mejora del conocimiento del riesgo de origen natural, socionatural o antrópico no intencional y su incorporación en instrumentos de planificación; vi) monitoreo de amenazas de origen natural o socionatural; vii) reducción de la condición de riesgo de desastres; viii) análisis de vulnerabilidad de la biodiversidad y sus servicios ecosistémicos al cambio climático e implementación de acciones de adaptación al cambio climático; ix) reducción de emisiones de gases efecto invernadero por deforestación; y degradación de bosques; x) proyectos que permitan la captura de carbono, xi) control y prevención de la contaminación ambiental:</w:t>
            </w:r>
          </w:p>
        </w:tc>
      </w:tr>
      <w:tr w:rsidR="00FB23FE" w:rsidRPr="00A40D95" w14:paraId="5A80A7AF" w14:textId="77777777" w:rsidTr="00887D32">
        <w:trPr>
          <w:trHeight w:val="50"/>
        </w:trPr>
        <w:tc>
          <w:tcPr>
            <w:tcW w:w="4754" w:type="dxa"/>
            <w:tcBorders>
              <w:top w:val="single" w:sz="12" w:space="0" w:color="auto"/>
              <w:left w:val="single" w:sz="12" w:space="0" w:color="auto"/>
              <w:bottom w:val="single" w:sz="12" w:space="0" w:color="auto"/>
              <w:right w:val="single" w:sz="4" w:space="0" w:color="auto"/>
            </w:tcBorders>
            <w:shd w:val="clear" w:color="000000" w:fill="FFFFFF"/>
            <w:vAlign w:val="center"/>
          </w:tcPr>
          <w:p w14:paraId="600671FC" w14:textId="53B37320" w:rsidR="00FB23FE" w:rsidRPr="00A40D95" w:rsidRDefault="00FB23FE" w:rsidP="0046474D">
            <w:pPr>
              <w:jc w:val="center"/>
              <w:rPr>
                <w:rFonts w:ascii="Arial" w:hAnsi="Arial" w:cs="Arial"/>
                <w:b/>
                <w:bCs/>
                <w:sz w:val="20"/>
                <w:szCs w:val="20"/>
                <w:lang w:val="es-CO" w:eastAsia="es-CO"/>
              </w:rPr>
            </w:pPr>
            <w:r w:rsidRPr="00A40D95">
              <w:rPr>
                <w:rFonts w:ascii="Arial" w:hAnsi="Arial" w:cs="Arial"/>
                <w:b/>
                <w:bCs/>
                <w:sz w:val="20"/>
                <w:szCs w:val="20"/>
                <w:lang w:val="es-CO" w:eastAsia="es-CO"/>
              </w:rPr>
              <w:t>NOMBRE DEL PROYECTO</w:t>
            </w:r>
          </w:p>
        </w:tc>
        <w:tc>
          <w:tcPr>
            <w:tcW w:w="4886" w:type="dxa"/>
            <w:gridSpan w:val="5"/>
            <w:tcBorders>
              <w:top w:val="single" w:sz="12" w:space="0" w:color="auto"/>
              <w:left w:val="single" w:sz="4" w:space="0" w:color="auto"/>
              <w:right w:val="single" w:sz="12" w:space="0" w:color="auto"/>
            </w:tcBorders>
            <w:shd w:val="clear" w:color="000000" w:fill="FFFFFF"/>
            <w:vAlign w:val="center"/>
          </w:tcPr>
          <w:p w14:paraId="76BA0C8E" w14:textId="776E5D83" w:rsidR="00FB23FE" w:rsidRPr="00A40D95" w:rsidRDefault="00FB23FE" w:rsidP="0046474D">
            <w:pPr>
              <w:jc w:val="center"/>
              <w:rPr>
                <w:rFonts w:ascii="Arial" w:hAnsi="Arial" w:cs="Arial"/>
                <w:b/>
                <w:bCs/>
                <w:sz w:val="20"/>
                <w:szCs w:val="20"/>
                <w:lang w:val="es-CO" w:eastAsia="es-CO"/>
              </w:rPr>
            </w:pPr>
          </w:p>
        </w:tc>
      </w:tr>
      <w:tr w:rsidR="0046474D" w:rsidRPr="00A40D95" w14:paraId="1CD4821A" w14:textId="77777777" w:rsidTr="00836CC6">
        <w:trPr>
          <w:trHeight w:val="300"/>
        </w:trPr>
        <w:tc>
          <w:tcPr>
            <w:tcW w:w="6312" w:type="dxa"/>
            <w:gridSpan w:val="2"/>
            <w:vMerge w:val="restart"/>
            <w:tcBorders>
              <w:top w:val="single" w:sz="12" w:space="0" w:color="auto"/>
              <w:left w:val="single" w:sz="12" w:space="0" w:color="auto"/>
              <w:bottom w:val="single" w:sz="4" w:space="0" w:color="000000"/>
              <w:right w:val="single" w:sz="4" w:space="0" w:color="auto"/>
            </w:tcBorders>
            <w:shd w:val="clear" w:color="000000" w:fill="305496"/>
            <w:noWrap/>
            <w:vAlign w:val="center"/>
            <w:hideMark/>
          </w:tcPr>
          <w:p w14:paraId="5AA6E19F" w14:textId="77777777" w:rsidR="0046474D" w:rsidRPr="00A40D95" w:rsidRDefault="0046474D" w:rsidP="0046474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REQUISITOS</w:t>
            </w:r>
          </w:p>
        </w:tc>
        <w:tc>
          <w:tcPr>
            <w:tcW w:w="1627" w:type="dxa"/>
            <w:gridSpan w:val="3"/>
            <w:tcBorders>
              <w:top w:val="single" w:sz="12" w:space="0" w:color="auto"/>
              <w:left w:val="nil"/>
              <w:bottom w:val="single" w:sz="4" w:space="0" w:color="auto"/>
              <w:right w:val="single" w:sz="4" w:space="0" w:color="000000"/>
            </w:tcBorders>
            <w:shd w:val="clear" w:color="000000" w:fill="305496"/>
            <w:noWrap/>
            <w:vAlign w:val="center"/>
            <w:hideMark/>
          </w:tcPr>
          <w:p w14:paraId="4F2A64E8" w14:textId="77777777" w:rsidR="0046474D" w:rsidRPr="00A40D95" w:rsidRDefault="0046474D" w:rsidP="0046474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CUMPLE</w:t>
            </w:r>
          </w:p>
        </w:tc>
        <w:tc>
          <w:tcPr>
            <w:tcW w:w="1701" w:type="dxa"/>
            <w:vMerge w:val="restart"/>
            <w:tcBorders>
              <w:top w:val="single" w:sz="12" w:space="0" w:color="auto"/>
              <w:left w:val="single" w:sz="4" w:space="0" w:color="auto"/>
              <w:bottom w:val="nil"/>
              <w:right w:val="single" w:sz="12" w:space="0" w:color="auto"/>
            </w:tcBorders>
            <w:shd w:val="clear" w:color="000000" w:fill="305496"/>
            <w:noWrap/>
            <w:vAlign w:val="center"/>
            <w:hideMark/>
          </w:tcPr>
          <w:p w14:paraId="286DF173" w14:textId="77777777" w:rsidR="0046474D" w:rsidRPr="00A40D95" w:rsidRDefault="0046474D" w:rsidP="0046474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OBSERVACIONES</w:t>
            </w:r>
          </w:p>
        </w:tc>
      </w:tr>
      <w:tr w:rsidR="0046474D" w:rsidRPr="00A40D95" w14:paraId="582C5A92" w14:textId="77777777" w:rsidTr="00887D32">
        <w:trPr>
          <w:trHeight w:val="70"/>
        </w:trPr>
        <w:tc>
          <w:tcPr>
            <w:tcW w:w="6312" w:type="dxa"/>
            <w:gridSpan w:val="2"/>
            <w:vMerge/>
            <w:tcBorders>
              <w:top w:val="nil"/>
              <w:left w:val="single" w:sz="12" w:space="0" w:color="auto"/>
              <w:bottom w:val="single" w:sz="12" w:space="0" w:color="auto"/>
              <w:right w:val="single" w:sz="4" w:space="0" w:color="auto"/>
            </w:tcBorders>
            <w:vAlign w:val="center"/>
            <w:hideMark/>
          </w:tcPr>
          <w:p w14:paraId="1F8FD133" w14:textId="77777777" w:rsidR="0046474D" w:rsidRPr="00A40D95" w:rsidRDefault="0046474D" w:rsidP="0046474D">
            <w:pPr>
              <w:rPr>
                <w:rFonts w:ascii="Arial" w:hAnsi="Arial" w:cs="Arial"/>
                <w:b/>
                <w:bCs/>
                <w:color w:val="FFFFFF"/>
                <w:sz w:val="20"/>
                <w:szCs w:val="20"/>
                <w:lang w:val="es-CO" w:eastAsia="es-CO"/>
              </w:rPr>
            </w:pPr>
          </w:p>
        </w:tc>
        <w:tc>
          <w:tcPr>
            <w:tcW w:w="493" w:type="dxa"/>
            <w:tcBorders>
              <w:top w:val="nil"/>
              <w:left w:val="nil"/>
              <w:bottom w:val="single" w:sz="12" w:space="0" w:color="auto"/>
              <w:right w:val="single" w:sz="4" w:space="0" w:color="auto"/>
            </w:tcBorders>
            <w:shd w:val="clear" w:color="000000" w:fill="305496"/>
            <w:noWrap/>
            <w:vAlign w:val="center"/>
            <w:hideMark/>
          </w:tcPr>
          <w:p w14:paraId="6B595C61" w14:textId="77777777" w:rsidR="0046474D" w:rsidRPr="00A40D95" w:rsidRDefault="0046474D" w:rsidP="0046474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SI</w:t>
            </w:r>
          </w:p>
        </w:tc>
        <w:tc>
          <w:tcPr>
            <w:tcW w:w="567" w:type="dxa"/>
            <w:tcBorders>
              <w:top w:val="nil"/>
              <w:left w:val="nil"/>
              <w:bottom w:val="single" w:sz="12" w:space="0" w:color="auto"/>
              <w:right w:val="single" w:sz="4" w:space="0" w:color="auto"/>
            </w:tcBorders>
            <w:shd w:val="clear" w:color="000000" w:fill="305496"/>
            <w:noWrap/>
            <w:vAlign w:val="center"/>
            <w:hideMark/>
          </w:tcPr>
          <w:p w14:paraId="5E39E0AF" w14:textId="77777777" w:rsidR="0046474D" w:rsidRPr="00A40D95" w:rsidRDefault="0046474D" w:rsidP="0046474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NO</w:t>
            </w:r>
          </w:p>
        </w:tc>
        <w:tc>
          <w:tcPr>
            <w:tcW w:w="567" w:type="dxa"/>
            <w:tcBorders>
              <w:top w:val="nil"/>
              <w:left w:val="nil"/>
              <w:bottom w:val="single" w:sz="12" w:space="0" w:color="auto"/>
              <w:right w:val="single" w:sz="4" w:space="0" w:color="auto"/>
            </w:tcBorders>
            <w:shd w:val="clear" w:color="000000" w:fill="305496"/>
            <w:noWrap/>
            <w:vAlign w:val="center"/>
            <w:hideMark/>
          </w:tcPr>
          <w:p w14:paraId="6D6D85B1" w14:textId="77777777" w:rsidR="0046474D" w:rsidRPr="00A40D95" w:rsidRDefault="0046474D" w:rsidP="0046474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N/A</w:t>
            </w:r>
          </w:p>
        </w:tc>
        <w:tc>
          <w:tcPr>
            <w:tcW w:w="1701" w:type="dxa"/>
            <w:vMerge/>
            <w:tcBorders>
              <w:top w:val="nil"/>
              <w:left w:val="nil"/>
              <w:bottom w:val="single" w:sz="12" w:space="0" w:color="auto"/>
              <w:right w:val="single" w:sz="12" w:space="0" w:color="auto"/>
            </w:tcBorders>
            <w:vAlign w:val="center"/>
            <w:hideMark/>
          </w:tcPr>
          <w:p w14:paraId="1DAEDBA0" w14:textId="77777777" w:rsidR="0046474D" w:rsidRPr="00A40D95" w:rsidRDefault="0046474D" w:rsidP="0046474D">
            <w:pPr>
              <w:rPr>
                <w:rFonts w:ascii="Arial" w:hAnsi="Arial" w:cs="Arial"/>
                <w:b/>
                <w:bCs/>
                <w:color w:val="FFFFFF"/>
                <w:sz w:val="20"/>
                <w:szCs w:val="20"/>
                <w:lang w:val="es-CO" w:eastAsia="es-CO"/>
              </w:rPr>
            </w:pPr>
          </w:p>
        </w:tc>
      </w:tr>
      <w:tr w:rsidR="0046474D" w:rsidRPr="00A40D95" w14:paraId="1E5FA95E" w14:textId="77777777" w:rsidTr="00887D32">
        <w:trPr>
          <w:trHeight w:val="50"/>
        </w:trPr>
        <w:tc>
          <w:tcPr>
            <w:tcW w:w="6312" w:type="dxa"/>
            <w:gridSpan w:val="2"/>
            <w:tcBorders>
              <w:top w:val="single" w:sz="12" w:space="0" w:color="auto"/>
              <w:left w:val="single" w:sz="12" w:space="0" w:color="auto"/>
              <w:bottom w:val="single" w:sz="4" w:space="0" w:color="auto"/>
              <w:right w:val="single" w:sz="4" w:space="0" w:color="auto"/>
            </w:tcBorders>
            <w:shd w:val="clear" w:color="000000" w:fill="FFFFFF"/>
            <w:vAlign w:val="center"/>
            <w:hideMark/>
          </w:tcPr>
          <w:p w14:paraId="6545B239" w14:textId="77777777" w:rsidR="0046474D" w:rsidRPr="00A40D95" w:rsidRDefault="0046474D" w:rsidP="002C31A0">
            <w:pPr>
              <w:jc w:val="both"/>
              <w:rPr>
                <w:rFonts w:ascii="Arial" w:hAnsi="Arial" w:cs="Arial"/>
                <w:sz w:val="20"/>
                <w:szCs w:val="20"/>
                <w:lang w:val="es-CO" w:eastAsia="es-CO"/>
              </w:rPr>
            </w:pPr>
            <w:r w:rsidRPr="00A40D95">
              <w:rPr>
                <w:rFonts w:ascii="Arial" w:hAnsi="Arial" w:cs="Arial"/>
                <w:sz w:val="20"/>
                <w:szCs w:val="20"/>
                <w:lang w:val="es-CO" w:eastAsia="es-CO"/>
              </w:rPr>
              <w:t xml:space="preserve">Certificado expedido por la dependencia competente de la autoridad ambiental en el que se sustente la coherencia del proyecto con sus instrumentos de planificación, así:                                                                                          a) Si el proyecto se va a ejecutar en jurisdicción de las Corporaciones Autónomas Regionales o de Desarrollo Sostenible, serán estas entidades las competentes para certificar la coherencia del proyecto con el Plan de Gestión Ambiental Regional (PGAR) y el Plan de Acción Cuatrienal de la entidad.                                                            b) Si el proyecto se va a ejecutar al interior de un área protegida pública del sistema nacional de áreas protegidas, será la Unidad Administrativa Especial Parques Naturales de Colombia o la Corporación Autónoma Regional o de Desarrollo Sostenible según corresponda, de acuerdo con las competencias establecidas en el Decreto 1076 de 2015, quien certifique la coherencia del proyecto </w:t>
            </w:r>
            <w:r w:rsidRPr="00A40D95">
              <w:rPr>
                <w:rFonts w:ascii="Arial" w:hAnsi="Arial" w:cs="Arial"/>
                <w:sz w:val="20"/>
                <w:szCs w:val="20"/>
                <w:lang w:val="es-CO" w:eastAsia="es-CO"/>
              </w:rPr>
              <w:lastRenderedPageBreak/>
              <w:t>con el Plan de Manejo del Área del Sistema de Parques Nacionales Naturales de Colombia respectivo.</w:t>
            </w:r>
          </w:p>
        </w:tc>
        <w:tc>
          <w:tcPr>
            <w:tcW w:w="493" w:type="dxa"/>
            <w:tcBorders>
              <w:top w:val="single" w:sz="12" w:space="0" w:color="auto"/>
              <w:left w:val="nil"/>
              <w:bottom w:val="single" w:sz="4" w:space="0" w:color="auto"/>
              <w:right w:val="single" w:sz="4" w:space="0" w:color="auto"/>
            </w:tcBorders>
            <w:shd w:val="clear" w:color="auto" w:fill="auto"/>
            <w:noWrap/>
            <w:vAlign w:val="center"/>
            <w:hideMark/>
          </w:tcPr>
          <w:p w14:paraId="3DD330F0" w14:textId="77777777" w:rsidR="0046474D" w:rsidRPr="00A40D95" w:rsidRDefault="0046474D" w:rsidP="0046474D">
            <w:pPr>
              <w:jc w:val="center"/>
              <w:rPr>
                <w:rFonts w:ascii="Arial" w:hAnsi="Arial" w:cs="Arial"/>
                <w:sz w:val="20"/>
                <w:szCs w:val="20"/>
                <w:lang w:val="es-CO" w:eastAsia="es-CO"/>
              </w:rPr>
            </w:pPr>
            <w:r w:rsidRPr="00A40D95">
              <w:rPr>
                <w:rFonts w:ascii="Arial" w:hAnsi="Arial" w:cs="Arial"/>
                <w:sz w:val="20"/>
                <w:szCs w:val="20"/>
                <w:lang w:val="es-CO" w:eastAsia="es-CO"/>
              </w:rPr>
              <w:lastRenderedPageBreak/>
              <w:t> </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14:paraId="6A09472B" w14:textId="77777777" w:rsidR="0046474D" w:rsidRPr="00A40D95" w:rsidRDefault="0046474D" w:rsidP="0046474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14:paraId="00FC309D" w14:textId="77777777" w:rsidR="0046474D" w:rsidRPr="00A40D95" w:rsidRDefault="0046474D" w:rsidP="0046474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1701" w:type="dxa"/>
            <w:tcBorders>
              <w:top w:val="single" w:sz="12" w:space="0" w:color="auto"/>
              <w:left w:val="nil"/>
              <w:bottom w:val="single" w:sz="4" w:space="0" w:color="auto"/>
              <w:right w:val="single" w:sz="12" w:space="0" w:color="auto"/>
            </w:tcBorders>
            <w:shd w:val="clear" w:color="000000" w:fill="FFFFFF"/>
            <w:noWrap/>
            <w:vAlign w:val="center"/>
            <w:hideMark/>
          </w:tcPr>
          <w:p w14:paraId="65E1B167" w14:textId="77777777" w:rsidR="0046474D" w:rsidRPr="00A40D95" w:rsidRDefault="0046474D" w:rsidP="0046474D">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46474D" w:rsidRPr="00A40D95" w14:paraId="5451B8C3" w14:textId="77777777" w:rsidTr="00836CC6">
        <w:trPr>
          <w:trHeight w:val="552"/>
        </w:trPr>
        <w:tc>
          <w:tcPr>
            <w:tcW w:w="6312" w:type="dxa"/>
            <w:gridSpan w:val="2"/>
            <w:tcBorders>
              <w:top w:val="nil"/>
              <w:left w:val="single" w:sz="12" w:space="0" w:color="auto"/>
              <w:bottom w:val="single" w:sz="12" w:space="0" w:color="auto"/>
              <w:right w:val="single" w:sz="4" w:space="0" w:color="auto"/>
            </w:tcBorders>
            <w:shd w:val="clear" w:color="000000" w:fill="FFFFFF"/>
            <w:vAlign w:val="center"/>
            <w:hideMark/>
          </w:tcPr>
          <w:p w14:paraId="56F13E22" w14:textId="77777777" w:rsidR="0046474D" w:rsidRPr="00A40D95" w:rsidRDefault="0046474D" w:rsidP="002C31A0">
            <w:pPr>
              <w:jc w:val="both"/>
              <w:rPr>
                <w:rFonts w:ascii="Arial" w:hAnsi="Arial" w:cs="Arial"/>
                <w:sz w:val="20"/>
                <w:szCs w:val="20"/>
                <w:lang w:val="es-CO" w:eastAsia="es-CO"/>
              </w:rPr>
            </w:pPr>
            <w:r w:rsidRPr="00A40D95">
              <w:rPr>
                <w:rFonts w:ascii="Arial" w:hAnsi="Arial" w:cs="Arial"/>
                <w:sz w:val="20"/>
                <w:szCs w:val="20"/>
                <w:lang w:val="es-CO" w:eastAsia="es-CO"/>
              </w:rPr>
              <w:t>Cuando el proyecto implique intervención física sobre predios, documento que contenga relación detallada de los propietarios y numero de documento de identidad, la vereda a la que pertenece el predio, nombre o dirección de los predios y la proyección de la extensión a intervenir en el proyecto, así como la autorización de cada uno de los propietarios por medio de la cual permite la ejecución de las actividades u obras previstas en el proyecto. Adicionalmente, cuando medie un contrato de arrendamiento o comodato sobre un inmueble, autorización por parte del propietario por medio de la cual permite la ejecución de las actividades u obras previstas en el proyecto.</w:t>
            </w:r>
          </w:p>
        </w:tc>
        <w:tc>
          <w:tcPr>
            <w:tcW w:w="493" w:type="dxa"/>
            <w:tcBorders>
              <w:top w:val="nil"/>
              <w:left w:val="nil"/>
              <w:bottom w:val="single" w:sz="12" w:space="0" w:color="auto"/>
              <w:right w:val="single" w:sz="4" w:space="0" w:color="auto"/>
            </w:tcBorders>
            <w:shd w:val="clear" w:color="auto" w:fill="auto"/>
            <w:noWrap/>
            <w:vAlign w:val="center"/>
            <w:hideMark/>
          </w:tcPr>
          <w:p w14:paraId="7FE98706" w14:textId="77777777" w:rsidR="0046474D" w:rsidRPr="00A40D95" w:rsidRDefault="0046474D" w:rsidP="0046474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67" w:type="dxa"/>
            <w:tcBorders>
              <w:top w:val="nil"/>
              <w:left w:val="nil"/>
              <w:bottom w:val="single" w:sz="12" w:space="0" w:color="auto"/>
              <w:right w:val="single" w:sz="4" w:space="0" w:color="auto"/>
            </w:tcBorders>
            <w:shd w:val="clear" w:color="auto" w:fill="auto"/>
            <w:noWrap/>
            <w:vAlign w:val="center"/>
            <w:hideMark/>
          </w:tcPr>
          <w:p w14:paraId="3CEDE7DE" w14:textId="77777777" w:rsidR="0046474D" w:rsidRPr="00A40D95" w:rsidRDefault="0046474D" w:rsidP="0046474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67" w:type="dxa"/>
            <w:tcBorders>
              <w:top w:val="nil"/>
              <w:left w:val="nil"/>
              <w:bottom w:val="single" w:sz="12" w:space="0" w:color="auto"/>
              <w:right w:val="single" w:sz="4" w:space="0" w:color="auto"/>
            </w:tcBorders>
            <w:shd w:val="clear" w:color="auto" w:fill="auto"/>
            <w:noWrap/>
            <w:vAlign w:val="center"/>
            <w:hideMark/>
          </w:tcPr>
          <w:p w14:paraId="0DE4FEB3" w14:textId="77777777" w:rsidR="0046474D" w:rsidRPr="00A40D95" w:rsidRDefault="0046474D" w:rsidP="0046474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1701" w:type="dxa"/>
            <w:tcBorders>
              <w:top w:val="single" w:sz="4" w:space="0" w:color="auto"/>
              <w:left w:val="nil"/>
              <w:bottom w:val="single" w:sz="12" w:space="0" w:color="auto"/>
              <w:right w:val="single" w:sz="12" w:space="0" w:color="auto"/>
            </w:tcBorders>
            <w:shd w:val="clear" w:color="000000" w:fill="FFFFFF"/>
            <w:noWrap/>
            <w:vAlign w:val="center"/>
            <w:hideMark/>
          </w:tcPr>
          <w:p w14:paraId="250BE4B5" w14:textId="77777777" w:rsidR="0046474D" w:rsidRPr="00A40D95" w:rsidRDefault="0046474D" w:rsidP="0046474D">
            <w:pPr>
              <w:jc w:val="center"/>
              <w:rPr>
                <w:rFonts w:ascii="Arial" w:hAnsi="Arial" w:cs="Arial"/>
                <w:sz w:val="20"/>
                <w:szCs w:val="20"/>
                <w:lang w:val="es-CO" w:eastAsia="es-CO"/>
              </w:rPr>
            </w:pPr>
            <w:r w:rsidRPr="00A40D95">
              <w:rPr>
                <w:rFonts w:ascii="Arial" w:hAnsi="Arial" w:cs="Arial"/>
                <w:sz w:val="20"/>
                <w:szCs w:val="20"/>
                <w:lang w:val="es-CO" w:eastAsia="es-CO"/>
              </w:rPr>
              <w:t> </w:t>
            </w:r>
          </w:p>
        </w:tc>
      </w:tr>
    </w:tbl>
    <w:p w14:paraId="5E8F7C66" w14:textId="2070FFF0" w:rsidR="00B767C0" w:rsidRPr="00A40D95" w:rsidRDefault="00B767C0" w:rsidP="0090059D">
      <w:pPr>
        <w:rPr>
          <w:rFonts w:ascii="Arial" w:hAnsi="Arial" w:cs="Arial"/>
          <w:sz w:val="20"/>
          <w:szCs w:val="20"/>
        </w:rPr>
      </w:pPr>
    </w:p>
    <w:tbl>
      <w:tblPr>
        <w:tblW w:w="9640" w:type="dxa"/>
        <w:tblInd w:w="-431" w:type="dxa"/>
        <w:tblCellMar>
          <w:left w:w="70" w:type="dxa"/>
          <w:right w:w="70" w:type="dxa"/>
        </w:tblCellMar>
        <w:tblLook w:val="04A0" w:firstRow="1" w:lastRow="0" w:firstColumn="1" w:lastColumn="0" w:noHBand="0" w:noVBand="1"/>
      </w:tblPr>
      <w:tblGrid>
        <w:gridCol w:w="5300"/>
        <w:gridCol w:w="377"/>
        <w:gridCol w:w="451"/>
        <w:gridCol w:w="513"/>
        <w:gridCol w:w="2999"/>
      </w:tblGrid>
      <w:tr w:rsidR="002B1248" w:rsidRPr="00A40D95" w14:paraId="55272BF6" w14:textId="77777777" w:rsidTr="00C33A42">
        <w:trPr>
          <w:trHeight w:val="342"/>
        </w:trPr>
        <w:tc>
          <w:tcPr>
            <w:tcW w:w="9640" w:type="dxa"/>
            <w:gridSpan w:val="5"/>
            <w:vMerge w:val="restart"/>
            <w:tcBorders>
              <w:top w:val="single" w:sz="12" w:space="0" w:color="auto"/>
              <w:left w:val="single" w:sz="12" w:space="0" w:color="auto"/>
              <w:bottom w:val="single" w:sz="4" w:space="0" w:color="auto"/>
              <w:right w:val="single" w:sz="12" w:space="0" w:color="auto"/>
            </w:tcBorders>
            <w:shd w:val="clear" w:color="000000" w:fill="548235"/>
            <w:vAlign w:val="center"/>
            <w:hideMark/>
          </w:tcPr>
          <w:p w14:paraId="0F51EE14" w14:textId="77777777" w:rsidR="002B1248" w:rsidRPr="00A40D95" w:rsidRDefault="002B1248" w:rsidP="002B1248">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LISTADO DE CHEQUEO PARA LA VIABILIDAD DE PROYECTOS DE INVERSIÓN PÚBLICA</w:t>
            </w:r>
          </w:p>
        </w:tc>
      </w:tr>
      <w:tr w:rsidR="002B1248" w:rsidRPr="00A40D95" w14:paraId="3C3D995A" w14:textId="77777777" w:rsidTr="00887D32">
        <w:trPr>
          <w:trHeight w:val="230"/>
        </w:trPr>
        <w:tc>
          <w:tcPr>
            <w:tcW w:w="9640" w:type="dxa"/>
            <w:gridSpan w:val="5"/>
            <w:vMerge/>
            <w:tcBorders>
              <w:top w:val="single" w:sz="4" w:space="0" w:color="auto"/>
              <w:left w:val="single" w:sz="12" w:space="0" w:color="auto"/>
              <w:bottom w:val="single" w:sz="4" w:space="0" w:color="auto"/>
              <w:right w:val="single" w:sz="12" w:space="0" w:color="auto"/>
            </w:tcBorders>
            <w:vAlign w:val="center"/>
            <w:hideMark/>
          </w:tcPr>
          <w:p w14:paraId="5ACE6D22" w14:textId="77777777" w:rsidR="002B1248" w:rsidRPr="00A40D95" w:rsidRDefault="002B1248" w:rsidP="002B1248">
            <w:pPr>
              <w:rPr>
                <w:rFonts w:ascii="Arial" w:hAnsi="Arial" w:cs="Arial"/>
                <w:b/>
                <w:bCs/>
                <w:color w:val="FFFFFF"/>
                <w:sz w:val="20"/>
                <w:szCs w:val="20"/>
                <w:lang w:val="es-CO" w:eastAsia="es-CO"/>
              </w:rPr>
            </w:pPr>
          </w:p>
        </w:tc>
      </w:tr>
      <w:tr w:rsidR="00C35819" w:rsidRPr="00A40D95" w14:paraId="10FBCF6A" w14:textId="77777777" w:rsidTr="00887D32">
        <w:trPr>
          <w:trHeight w:val="70"/>
        </w:trPr>
        <w:tc>
          <w:tcPr>
            <w:tcW w:w="9640" w:type="dxa"/>
            <w:gridSpan w:val="5"/>
            <w:tcBorders>
              <w:top w:val="single" w:sz="4" w:space="0" w:color="auto"/>
              <w:left w:val="single" w:sz="12" w:space="0" w:color="auto"/>
              <w:bottom w:val="single" w:sz="4" w:space="0" w:color="auto"/>
              <w:right w:val="single" w:sz="12" w:space="0" w:color="auto"/>
            </w:tcBorders>
            <w:shd w:val="clear" w:color="auto" w:fill="2F5496" w:themeFill="accent5" w:themeFillShade="BF"/>
            <w:vAlign w:val="center"/>
          </w:tcPr>
          <w:p w14:paraId="572A689A" w14:textId="3F96E3D5" w:rsidR="00C35819" w:rsidRPr="00A40D95" w:rsidRDefault="00C35819" w:rsidP="00C35819">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REQUISITOS SECTOR TECNOLOGIAS DE LA INFORMACIÓN Y LAS COMUNICACIONES</w:t>
            </w:r>
            <w:r>
              <w:rPr>
                <w:rFonts w:ascii="Arial" w:hAnsi="Arial" w:cs="Arial"/>
                <w:b/>
                <w:bCs/>
                <w:color w:val="FFFFFF"/>
                <w:sz w:val="20"/>
                <w:szCs w:val="20"/>
                <w:lang w:val="es-CO" w:eastAsia="es-CO"/>
              </w:rPr>
              <w:t xml:space="preserve"> (TIC)</w:t>
            </w:r>
          </w:p>
        </w:tc>
      </w:tr>
      <w:tr w:rsidR="00C35819" w:rsidRPr="00A40D95" w14:paraId="79BAF5DE" w14:textId="77777777" w:rsidTr="00887D32">
        <w:trPr>
          <w:trHeight w:val="70"/>
        </w:trPr>
        <w:tc>
          <w:tcPr>
            <w:tcW w:w="9640" w:type="dxa"/>
            <w:gridSpan w:val="5"/>
            <w:tcBorders>
              <w:top w:val="single" w:sz="4" w:space="0" w:color="auto"/>
              <w:left w:val="single" w:sz="12" w:space="0" w:color="auto"/>
              <w:bottom w:val="single" w:sz="12" w:space="0" w:color="auto"/>
              <w:right w:val="single" w:sz="12" w:space="0" w:color="auto"/>
            </w:tcBorders>
            <w:shd w:val="clear" w:color="auto" w:fill="2E74B5" w:themeFill="accent1" w:themeFillShade="BF"/>
            <w:vAlign w:val="center"/>
          </w:tcPr>
          <w:p w14:paraId="60B4234C" w14:textId="7858C825" w:rsidR="00C35819" w:rsidRPr="00A40D95" w:rsidRDefault="00C35819" w:rsidP="00E36373">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infraestructura de conectividad a internet en sedes públicas y oficiales, así como proyectos de entrega de terminales.</w:t>
            </w:r>
          </w:p>
        </w:tc>
      </w:tr>
      <w:tr w:rsidR="002B1248" w:rsidRPr="00A40D95" w14:paraId="0CD971E2" w14:textId="77777777" w:rsidTr="00C33A42">
        <w:trPr>
          <w:trHeight w:val="298"/>
        </w:trPr>
        <w:tc>
          <w:tcPr>
            <w:tcW w:w="5300" w:type="dxa"/>
            <w:vMerge w:val="restart"/>
            <w:tcBorders>
              <w:top w:val="single" w:sz="12" w:space="0" w:color="auto"/>
              <w:left w:val="single" w:sz="12" w:space="0" w:color="auto"/>
              <w:bottom w:val="single" w:sz="4" w:space="0" w:color="auto"/>
              <w:right w:val="single" w:sz="4" w:space="0" w:color="auto"/>
            </w:tcBorders>
            <w:shd w:val="clear" w:color="000000" w:fill="FFFFFF"/>
            <w:vAlign w:val="center"/>
            <w:hideMark/>
          </w:tcPr>
          <w:p w14:paraId="2230F008" w14:textId="5DAFF5C7" w:rsidR="002B1248" w:rsidRPr="00A40D95" w:rsidRDefault="00D21D7B" w:rsidP="002B1248">
            <w:pPr>
              <w:jc w:val="center"/>
              <w:rPr>
                <w:rFonts w:ascii="Arial" w:hAnsi="Arial" w:cs="Arial"/>
                <w:b/>
                <w:bCs/>
                <w:sz w:val="20"/>
                <w:szCs w:val="20"/>
                <w:lang w:val="es-CO" w:eastAsia="es-CO"/>
              </w:rPr>
            </w:pPr>
            <w:r>
              <w:rPr>
                <w:rFonts w:ascii="Arial" w:hAnsi="Arial" w:cs="Arial"/>
                <w:b/>
                <w:bCs/>
                <w:sz w:val="20"/>
                <w:szCs w:val="20"/>
                <w:lang w:val="es-CO" w:eastAsia="es-CO"/>
              </w:rPr>
              <w:t>NOMBRE DEL PROYECTO</w:t>
            </w:r>
          </w:p>
        </w:tc>
        <w:tc>
          <w:tcPr>
            <w:tcW w:w="4340" w:type="dxa"/>
            <w:gridSpan w:val="4"/>
            <w:vMerge w:val="restart"/>
            <w:tcBorders>
              <w:top w:val="single" w:sz="12" w:space="0" w:color="auto"/>
              <w:left w:val="single" w:sz="4" w:space="0" w:color="auto"/>
              <w:bottom w:val="single" w:sz="4" w:space="0" w:color="auto"/>
              <w:right w:val="single" w:sz="12" w:space="0" w:color="auto"/>
            </w:tcBorders>
            <w:shd w:val="clear" w:color="000000" w:fill="FFFFFF"/>
            <w:vAlign w:val="center"/>
            <w:hideMark/>
          </w:tcPr>
          <w:p w14:paraId="4A7530AE" w14:textId="77777777" w:rsidR="002B1248" w:rsidRPr="00A40D95" w:rsidRDefault="002B1248" w:rsidP="002B1248">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2B1248" w:rsidRPr="00A40D95" w14:paraId="49B44D39" w14:textId="77777777" w:rsidTr="00887D32">
        <w:trPr>
          <w:trHeight w:val="230"/>
        </w:trPr>
        <w:tc>
          <w:tcPr>
            <w:tcW w:w="5300" w:type="dxa"/>
            <w:vMerge/>
            <w:tcBorders>
              <w:top w:val="nil"/>
              <w:left w:val="single" w:sz="12" w:space="0" w:color="auto"/>
              <w:bottom w:val="single" w:sz="12" w:space="0" w:color="auto"/>
              <w:right w:val="single" w:sz="4" w:space="0" w:color="auto"/>
            </w:tcBorders>
            <w:vAlign w:val="center"/>
            <w:hideMark/>
          </w:tcPr>
          <w:p w14:paraId="0CF2A972" w14:textId="77777777" w:rsidR="002B1248" w:rsidRPr="00A40D95" w:rsidRDefault="002B1248" w:rsidP="002B1248">
            <w:pPr>
              <w:rPr>
                <w:rFonts w:ascii="Arial" w:hAnsi="Arial" w:cs="Arial"/>
                <w:b/>
                <w:bCs/>
                <w:sz w:val="20"/>
                <w:szCs w:val="20"/>
                <w:lang w:val="es-CO" w:eastAsia="es-CO"/>
              </w:rPr>
            </w:pPr>
          </w:p>
        </w:tc>
        <w:tc>
          <w:tcPr>
            <w:tcW w:w="4340" w:type="dxa"/>
            <w:gridSpan w:val="4"/>
            <w:vMerge/>
            <w:tcBorders>
              <w:top w:val="single" w:sz="4" w:space="0" w:color="auto"/>
              <w:left w:val="single" w:sz="4" w:space="0" w:color="auto"/>
              <w:bottom w:val="single" w:sz="4" w:space="0" w:color="auto"/>
              <w:right w:val="single" w:sz="12" w:space="0" w:color="auto"/>
            </w:tcBorders>
            <w:vAlign w:val="center"/>
            <w:hideMark/>
          </w:tcPr>
          <w:p w14:paraId="545B32AF" w14:textId="77777777" w:rsidR="002B1248" w:rsidRPr="00A40D95" w:rsidRDefault="002B1248" w:rsidP="002B1248">
            <w:pPr>
              <w:rPr>
                <w:rFonts w:ascii="Arial" w:hAnsi="Arial" w:cs="Arial"/>
                <w:b/>
                <w:bCs/>
                <w:sz w:val="20"/>
                <w:szCs w:val="20"/>
                <w:lang w:val="es-CO" w:eastAsia="es-CO"/>
              </w:rPr>
            </w:pPr>
          </w:p>
        </w:tc>
      </w:tr>
      <w:tr w:rsidR="002B1248" w:rsidRPr="00A40D95" w14:paraId="1A019B19" w14:textId="77777777" w:rsidTr="00C33A42">
        <w:trPr>
          <w:trHeight w:val="298"/>
        </w:trPr>
        <w:tc>
          <w:tcPr>
            <w:tcW w:w="5300" w:type="dxa"/>
            <w:vMerge w:val="restart"/>
            <w:tcBorders>
              <w:top w:val="single" w:sz="12" w:space="0" w:color="auto"/>
              <w:left w:val="single" w:sz="12" w:space="0" w:color="auto"/>
              <w:bottom w:val="single" w:sz="4" w:space="0" w:color="000000"/>
              <w:right w:val="single" w:sz="4" w:space="0" w:color="auto"/>
            </w:tcBorders>
            <w:shd w:val="clear" w:color="000000" w:fill="305496"/>
            <w:noWrap/>
            <w:vAlign w:val="center"/>
            <w:hideMark/>
          </w:tcPr>
          <w:p w14:paraId="250361E5" w14:textId="77777777" w:rsidR="002B1248" w:rsidRPr="00A40D95" w:rsidRDefault="002B1248" w:rsidP="002B1248">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REQUISITOS</w:t>
            </w:r>
          </w:p>
        </w:tc>
        <w:tc>
          <w:tcPr>
            <w:tcW w:w="1341" w:type="dxa"/>
            <w:gridSpan w:val="3"/>
            <w:tcBorders>
              <w:top w:val="single" w:sz="12" w:space="0" w:color="auto"/>
              <w:left w:val="nil"/>
              <w:bottom w:val="single" w:sz="4" w:space="0" w:color="auto"/>
              <w:right w:val="single" w:sz="4" w:space="0" w:color="000000"/>
            </w:tcBorders>
            <w:shd w:val="clear" w:color="000000" w:fill="305496"/>
            <w:noWrap/>
            <w:vAlign w:val="center"/>
            <w:hideMark/>
          </w:tcPr>
          <w:p w14:paraId="0DCF4E09" w14:textId="77777777" w:rsidR="002B1248" w:rsidRPr="00A40D95" w:rsidRDefault="002B1248" w:rsidP="002B1248">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CUMPLE</w:t>
            </w:r>
          </w:p>
        </w:tc>
        <w:tc>
          <w:tcPr>
            <w:tcW w:w="2999" w:type="dxa"/>
            <w:vMerge w:val="restart"/>
            <w:tcBorders>
              <w:top w:val="nil"/>
              <w:left w:val="single" w:sz="4" w:space="0" w:color="auto"/>
              <w:bottom w:val="single" w:sz="4" w:space="0" w:color="000000"/>
              <w:right w:val="single" w:sz="12" w:space="0" w:color="auto"/>
            </w:tcBorders>
            <w:shd w:val="clear" w:color="000000" w:fill="305496"/>
            <w:noWrap/>
            <w:vAlign w:val="center"/>
            <w:hideMark/>
          </w:tcPr>
          <w:p w14:paraId="64F15974" w14:textId="77777777" w:rsidR="002B1248" w:rsidRPr="00A40D95" w:rsidRDefault="002B1248" w:rsidP="002B1248">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OBSERVACIONES</w:t>
            </w:r>
          </w:p>
        </w:tc>
      </w:tr>
      <w:tr w:rsidR="00153F89" w:rsidRPr="00A40D95" w14:paraId="3A1E759C" w14:textId="77777777" w:rsidTr="00887D32">
        <w:trPr>
          <w:trHeight w:val="70"/>
        </w:trPr>
        <w:tc>
          <w:tcPr>
            <w:tcW w:w="5300" w:type="dxa"/>
            <w:vMerge/>
            <w:tcBorders>
              <w:top w:val="nil"/>
              <w:left w:val="single" w:sz="12" w:space="0" w:color="auto"/>
              <w:bottom w:val="single" w:sz="12" w:space="0" w:color="auto"/>
              <w:right w:val="single" w:sz="4" w:space="0" w:color="auto"/>
            </w:tcBorders>
            <w:vAlign w:val="center"/>
            <w:hideMark/>
          </w:tcPr>
          <w:p w14:paraId="4AA7CD65" w14:textId="77777777" w:rsidR="002B1248" w:rsidRPr="00A40D95" w:rsidRDefault="002B1248" w:rsidP="002B1248">
            <w:pPr>
              <w:rPr>
                <w:rFonts w:ascii="Arial" w:hAnsi="Arial" w:cs="Arial"/>
                <w:b/>
                <w:bCs/>
                <w:color w:val="FFFFFF"/>
                <w:sz w:val="20"/>
                <w:szCs w:val="20"/>
                <w:lang w:val="es-CO" w:eastAsia="es-CO"/>
              </w:rPr>
            </w:pPr>
          </w:p>
        </w:tc>
        <w:tc>
          <w:tcPr>
            <w:tcW w:w="377" w:type="dxa"/>
            <w:tcBorders>
              <w:top w:val="nil"/>
              <w:left w:val="nil"/>
              <w:bottom w:val="single" w:sz="12" w:space="0" w:color="auto"/>
              <w:right w:val="single" w:sz="4" w:space="0" w:color="auto"/>
            </w:tcBorders>
            <w:shd w:val="clear" w:color="000000" w:fill="305496"/>
            <w:noWrap/>
            <w:vAlign w:val="center"/>
            <w:hideMark/>
          </w:tcPr>
          <w:p w14:paraId="227F8831" w14:textId="77777777" w:rsidR="002B1248" w:rsidRPr="00A40D95" w:rsidRDefault="002B1248" w:rsidP="002B1248">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SI</w:t>
            </w:r>
          </w:p>
        </w:tc>
        <w:tc>
          <w:tcPr>
            <w:tcW w:w="451" w:type="dxa"/>
            <w:tcBorders>
              <w:top w:val="nil"/>
              <w:left w:val="nil"/>
              <w:bottom w:val="single" w:sz="12" w:space="0" w:color="auto"/>
              <w:right w:val="single" w:sz="4" w:space="0" w:color="auto"/>
            </w:tcBorders>
            <w:shd w:val="clear" w:color="000000" w:fill="305496"/>
            <w:noWrap/>
            <w:vAlign w:val="center"/>
            <w:hideMark/>
          </w:tcPr>
          <w:p w14:paraId="119873E1" w14:textId="77777777" w:rsidR="002B1248" w:rsidRPr="00A40D95" w:rsidRDefault="002B1248" w:rsidP="002B1248">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NO</w:t>
            </w:r>
          </w:p>
        </w:tc>
        <w:tc>
          <w:tcPr>
            <w:tcW w:w="513" w:type="dxa"/>
            <w:tcBorders>
              <w:top w:val="nil"/>
              <w:left w:val="nil"/>
              <w:bottom w:val="single" w:sz="12" w:space="0" w:color="auto"/>
              <w:right w:val="single" w:sz="4" w:space="0" w:color="auto"/>
            </w:tcBorders>
            <w:shd w:val="clear" w:color="000000" w:fill="305496"/>
            <w:noWrap/>
            <w:vAlign w:val="center"/>
            <w:hideMark/>
          </w:tcPr>
          <w:p w14:paraId="20A23B6F" w14:textId="77777777" w:rsidR="002B1248" w:rsidRPr="00A40D95" w:rsidRDefault="002B1248" w:rsidP="002B1248">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N/A</w:t>
            </w:r>
          </w:p>
        </w:tc>
        <w:tc>
          <w:tcPr>
            <w:tcW w:w="2999" w:type="dxa"/>
            <w:vMerge/>
            <w:tcBorders>
              <w:top w:val="nil"/>
              <w:left w:val="single" w:sz="4" w:space="0" w:color="auto"/>
              <w:bottom w:val="single" w:sz="12" w:space="0" w:color="auto"/>
              <w:right w:val="single" w:sz="12" w:space="0" w:color="auto"/>
            </w:tcBorders>
            <w:vAlign w:val="center"/>
            <w:hideMark/>
          </w:tcPr>
          <w:p w14:paraId="0ACEC9C0" w14:textId="77777777" w:rsidR="002B1248" w:rsidRPr="00A40D95" w:rsidRDefault="002B1248" w:rsidP="002B1248">
            <w:pPr>
              <w:rPr>
                <w:rFonts w:ascii="Arial" w:hAnsi="Arial" w:cs="Arial"/>
                <w:b/>
                <w:bCs/>
                <w:color w:val="FFFFFF"/>
                <w:sz w:val="20"/>
                <w:szCs w:val="20"/>
                <w:lang w:val="es-CO" w:eastAsia="es-CO"/>
              </w:rPr>
            </w:pPr>
          </w:p>
        </w:tc>
      </w:tr>
      <w:tr w:rsidR="00153F89" w:rsidRPr="00A40D95" w14:paraId="53F6F1DC" w14:textId="77777777" w:rsidTr="00887D32">
        <w:trPr>
          <w:trHeight w:val="1253"/>
        </w:trPr>
        <w:tc>
          <w:tcPr>
            <w:tcW w:w="5300" w:type="dxa"/>
            <w:tcBorders>
              <w:top w:val="nil"/>
              <w:left w:val="single" w:sz="12" w:space="0" w:color="auto"/>
              <w:bottom w:val="single" w:sz="4" w:space="0" w:color="auto"/>
              <w:right w:val="single" w:sz="4" w:space="0" w:color="auto"/>
            </w:tcBorders>
            <w:shd w:val="clear" w:color="000000" w:fill="FFFFFF"/>
            <w:vAlign w:val="center"/>
            <w:hideMark/>
          </w:tcPr>
          <w:p w14:paraId="09851D37" w14:textId="52BE7E47" w:rsidR="00D73E72" w:rsidRDefault="00D73E72" w:rsidP="001C51F6">
            <w:pPr>
              <w:jc w:val="both"/>
              <w:rPr>
                <w:rFonts w:ascii="Arial" w:hAnsi="Arial" w:cs="Arial"/>
                <w:sz w:val="20"/>
                <w:szCs w:val="20"/>
                <w:lang w:val="es-CO" w:eastAsia="es-CO"/>
              </w:rPr>
            </w:pPr>
            <w:r w:rsidRPr="00A40D95">
              <w:rPr>
                <w:rFonts w:ascii="Arial" w:hAnsi="Arial" w:cs="Arial"/>
                <w:sz w:val="20"/>
                <w:szCs w:val="20"/>
                <w:lang w:val="es-CO" w:eastAsia="es-CO"/>
              </w:rPr>
              <w:t>El documento técnico debe contener, además, lo señalado en esta disposición:</w:t>
            </w:r>
          </w:p>
          <w:p w14:paraId="70FF4594" w14:textId="77777777" w:rsidR="00D73E72" w:rsidRDefault="00D73E72" w:rsidP="001C51F6">
            <w:pPr>
              <w:jc w:val="both"/>
              <w:rPr>
                <w:rFonts w:ascii="Arial" w:hAnsi="Arial" w:cs="Arial"/>
                <w:sz w:val="20"/>
                <w:szCs w:val="20"/>
                <w:lang w:val="es-CO" w:eastAsia="es-CO"/>
              </w:rPr>
            </w:pPr>
          </w:p>
          <w:p w14:paraId="3659C002" w14:textId="77777777" w:rsidR="002B1248" w:rsidRPr="00A40D95" w:rsidRDefault="002B1248" w:rsidP="001C51F6">
            <w:pPr>
              <w:jc w:val="both"/>
              <w:rPr>
                <w:rFonts w:ascii="Arial" w:hAnsi="Arial" w:cs="Arial"/>
                <w:sz w:val="20"/>
                <w:szCs w:val="20"/>
                <w:lang w:val="es-CO" w:eastAsia="es-CO"/>
              </w:rPr>
            </w:pPr>
            <w:r w:rsidRPr="00A40D95">
              <w:rPr>
                <w:rFonts w:ascii="Arial" w:hAnsi="Arial" w:cs="Arial"/>
                <w:sz w:val="20"/>
                <w:szCs w:val="20"/>
                <w:lang w:val="es-CO" w:eastAsia="es-CO"/>
              </w:rPr>
              <w:t>a. La infraestructura eléctrica en sitio y del fluido eléctrico a instalar o existente, en la que se indique si es o será proporcionado mediante la Red Nacional de Interconexión o a través de medios alternativos, así como la existencia de fuentes de energía de respaldo para la red eléctrica.</w:t>
            </w:r>
          </w:p>
        </w:tc>
        <w:tc>
          <w:tcPr>
            <w:tcW w:w="377" w:type="dxa"/>
            <w:tcBorders>
              <w:top w:val="nil"/>
              <w:left w:val="nil"/>
              <w:bottom w:val="single" w:sz="4" w:space="0" w:color="auto"/>
              <w:right w:val="single" w:sz="4" w:space="0" w:color="auto"/>
            </w:tcBorders>
            <w:shd w:val="clear" w:color="auto" w:fill="auto"/>
            <w:noWrap/>
            <w:vAlign w:val="center"/>
            <w:hideMark/>
          </w:tcPr>
          <w:p w14:paraId="2C27DC27" w14:textId="77777777" w:rsidR="002B1248" w:rsidRPr="00A40D95" w:rsidRDefault="002B1248" w:rsidP="002B1248">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51" w:type="dxa"/>
            <w:tcBorders>
              <w:top w:val="nil"/>
              <w:left w:val="nil"/>
              <w:bottom w:val="single" w:sz="4" w:space="0" w:color="auto"/>
              <w:right w:val="single" w:sz="4" w:space="0" w:color="auto"/>
            </w:tcBorders>
            <w:shd w:val="clear" w:color="auto" w:fill="auto"/>
            <w:noWrap/>
            <w:vAlign w:val="center"/>
            <w:hideMark/>
          </w:tcPr>
          <w:p w14:paraId="10358C54" w14:textId="77777777" w:rsidR="002B1248" w:rsidRPr="00A40D95" w:rsidRDefault="002B1248" w:rsidP="002B1248">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3" w:type="dxa"/>
            <w:tcBorders>
              <w:top w:val="nil"/>
              <w:left w:val="nil"/>
              <w:bottom w:val="single" w:sz="4" w:space="0" w:color="auto"/>
              <w:right w:val="single" w:sz="4" w:space="0" w:color="auto"/>
            </w:tcBorders>
            <w:shd w:val="clear" w:color="auto" w:fill="auto"/>
            <w:noWrap/>
            <w:vAlign w:val="center"/>
            <w:hideMark/>
          </w:tcPr>
          <w:p w14:paraId="715522EB" w14:textId="77777777" w:rsidR="002B1248" w:rsidRPr="00A40D95" w:rsidRDefault="002B1248" w:rsidP="002B1248">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999" w:type="dxa"/>
            <w:tcBorders>
              <w:top w:val="nil"/>
              <w:left w:val="nil"/>
              <w:bottom w:val="single" w:sz="4" w:space="0" w:color="auto"/>
              <w:right w:val="single" w:sz="12" w:space="0" w:color="auto"/>
            </w:tcBorders>
            <w:shd w:val="clear" w:color="auto" w:fill="auto"/>
            <w:vAlign w:val="center"/>
            <w:hideMark/>
          </w:tcPr>
          <w:p w14:paraId="6A29783F" w14:textId="77777777" w:rsidR="002B1248" w:rsidRPr="00A40D95" w:rsidRDefault="002B1248" w:rsidP="002B1248">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153F89" w:rsidRPr="00A40D95" w14:paraId="1827EB9D" w14:textId="77777777" w:rsidTr="00887D32">
        <w:trPr>
          <w:trHeight w:val="70"/>
        </w:trPr>
        <w:tc>
          <w:tcPr>
            <w:tcW w:w="5300" w:type="dxa"/>
            <w:tcBorders>
              <w:top w:val="nil"/>
              <w:left w:val="single" w:sz="12" w:space="0" w:color="auto"/>
              <w:bottom w:val="single" w:sz="4" w:space="0" w:color="auto"/>
              <w:right w:val="single" w:sz="4" w:space="0" w:color="auto"/>
            </w:tcBorders>
            <w:shd w:val="clear" w:color="000000" w:fill="FFFFFF"/>
            <w:vAlign w:val="center"/>
            <w:hideMark/>
          </w:tcPr>
          <w:p w14:paraId="43A9711E" w14:textId="77777777" w:rsidR="002B1248" w:rsidRPr="00A40D95" w:rsidRDefault="002B1248" w:rsidP="001C51F6">
            <w:pPr>
              <w:jc w:val="both"/>
              <w:rPr>
                <w:rFonts w:ascii="Arial" w:hAnsi="Arial" w:cs="Arial"/>
                <w:sz w:val="20"/>
                <w:szCs w:val="20"/>
                <w:lang w:val="es-CO" w:eastAsia="es-CO"/>
              </w:rPr>
            </w:pPr>
            <w:r w:rsidRPr="00A40D95">
              <w:rPr>
                <w:rFonts w:ascii="Arial" w:hAnsi="Arial" w:cs="Arial"/>
                <w:sz w:val="20"/>
                <w:szCs w:val="20"/>
                <w:lang w:val="es-CO" w:eastAsia="es-CO"/>
              </w:rPr>
              <w:t>b. La infraestructura de redes TIC a instalar y las existentes.</w:t>
            </w:r>
          </w:p>
        </w:tc>
        <w:tc>
          <w:tcPr>
            <w:tcW w:w="377" w:type="dxa"/>
            <w:tcBorders>
              <w:top w:val="nil"/>
              <w:left w:val="nil"/>
              <w:bottom w:val="single" w:sz="4" w:space="0" w:color="auto"/>
              <w:right w:val="single" w:sz="4" w:space="0" w:color="auto"/>
            </w:tcBorders>
            <w:shd w:val="clear" w:color="auto" w:fill="auto"/>
            <w:noWrap/>
            <w:vAlign w:val="center"/>
            <w:hideMark/>
          </w:tcPr>
          <w:p w14:paraId="566570D3" w14:textId="77777777" w:rsidR="002B1248" w:rsidRPr="00A40D95" w:rsidRDefault="002B1248" w:rsidP="002B1248">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51" w:type="dxa"/>
            <w:tcBorders>
              <w:top w:val="nil"/>
              <w:left w:val="nil"/>
              <w:bottom w:val="single" w:sz="4" w:space="0" w:color="auto"/>
              <w:right w:val="single" w:sz="4" w:space="0" w:color="auto"/>
            </w:tcBorders>
            <w:shd w:val="clear" w:color="auto" w:fill="auto"/>
            <w:noWrap/>
            <w:vAlign w:val="center"/>
            <w:hideMark/>
          </w:tcPr>
          <w:p w14:paraId="0CA64232" w14:textId="77777777" w:rsidR="002B1248" w:rsidRPr="00A40D95" w:rsidRDefault="002B1248" w:rsidP="002B1248">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3" w:type="dxa"/>
            <w:tcBorders>
              <w:top w:val="nil"/>
              <w:left w:val="nil"/>
              <w:bottom w:val="single" w:sz="4" w:space="0" w:color="auto"/>
              <w:right w:val="single" w:sz="4" w:space="0" w:color="auto"/>
            </w:tcBorders>
            <w:shd w:val="clear" w:color="auto" w:fill="auto"/>
            <w:noWrap/>
            <w:vAlign w:val="center"/>
            <w:hideMark/>
          </w:tcPr>
          <w:p w14:paraId="61462F16" w14:textId="77777777" w:rsidR="002B1248" w:rsidRPr="00A40D95" w:rsidRDefault="002B1248" w:rsidP="002B1248">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999" w:type="dxa"/>
            <w:tcBorders>
              <w:top w:val="nil"/>
              <w:left w:val="nil"/>
              <w:bottom w:val="single" w:sz="4" w:space="0" w:color="auto"/>
              <w:right w:val="single" w:sz="12" w:space="0" w:color="auto"/>
            </w:tcBorders>
            <w:shd w:val="clear" w:color="auto" w:fill="auto"/>
            <w:vAlign w:val="center"/>
            <w:hideMark/>
          </w:tcPr>
          <w:p w14:paraId="5C893E4D" w14:textId="77777777" w:rsidR="002B1248" w:rsidRPr="00A40D95" w:rsidRDefault="002B1248" w:rsidP="002B1248">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153F89" w:rsidRPr="00A40D95" w14:paraId="38B3E144" w14:textId="77777777" w:rsidTr="00887D32">
        <w:trPr>
          <w:trHeight w:val="70"/>
        </w:trPr>
        <w:tc>
          <w:tcPr>
            <w:tcW w:w="5300" w:type="dxa"/>
            <w:tcBorders>
              <w:top w:val="nil"/>
              <w:left w:val="single" w:sz="12" w:space="0" w:color="auto"/>
              <w:bottom w:val="single" w:sz="4" w:space="0" w:color="auto"/>
              <w:right w:val="single" w:sz="4" w:space="0" w:color="auto"/>
            </w:tcBorders>
            <w:shd w:val="clear" w:color="000000" w:fill="FFFFFF"/>
            <w:vAlign w:val="center"/>
            <w:hideMark/>
          </w:tcPr>
          <w:p w14:paraId="4E869F21" w14:textId="03D5A93F" w:rsidR="002B1248" w:rsidRPr="00A40D95" w:rsidRDefault="002B1248" w:rsidP="001C51F6">
            <w:pPr>
              <w:jc w:val="both"/>
              <w:rPr>
                <w:rFonts w:ascii="Arial" w:hAnsi="Arial" w:cs="Arial"/>
                <w:sz w:val="20"/>
                <w:szCs w:val="20"/>
                <w:lang w:val="es-CO" w:eastAsia="es-CO"/>
              </w:rPr>
            </w:pPr>
            <w:r w:rsidRPr="00A40D95">
              <w:rPr>
                <w:rFonts w:ascii="Arial" w:hAnsi="Arial" w:cs="Arial"/>
                <w:sz w:val="20"/>
                <w:szCs w:val="20"/>
                <w:lang w:val="es-CO" w:eastAsia="es-CO"/>
              </w:rPr>
              <w:t>c. Las estaci</w:t>
            </w:r>
            <w:r w:rsidR="001C51F6">
              <w:rPr>
                <w:rFonts w:ascii="Arial" w:hAnsi="Arial" w:cs="Arial"/>
                <w:sz w:val="20"/>
                <w:szCs w:val="20"/>
                <w:lang w:val="es-CO" w:eastAsia="es-CO"/>
              </w:rPr>
              <w:t xml:space="preserve">ones de trabajo a instalar o las </w:t>
            </w:r>
            <w:r w:rsidRPr="00A40D95">
              <w:rPr>
                <w:rFonts w:ascii="Arial" w:hAnsi="Arial" w:cs="Arial"/>
                <w:sz w:val="20"/>
                <w:szCs w:val="20"/>
                <w:lang w:val="es-CO" w:eastAsia="es-CO"/>
              </w:rPr>
              <w:t>existentes. Para el caso de las</w:t>
            </w:r>
            <w:r w:rsidRPr="00A40D95">
              <w:rPr>
                <w:rFonts w:ascii="Arial" w:hAnsi="Arial" w:cs="Arial"/>
                <w:sz w:val="20"/>
                <w:szCs w:val="20"/>
                <w:lang w:val="es-CO" w:eastAsia="es-CO"/>
              </w:rPr>
              <w:br/>
              <w:t>instalaciones existentes indicar cuántas permiten la funcionalidad del servicio de conectividad a internet.</w:t>
            </w:r>
          </w:p>
        </w:tc>
        <w:tc>
          <w:tcPr>
            <w:tcW w:w="377" w:type="dxa"/>
            <w:tcBorders>
              <w:top w:val="nil"/>
              <w:left w:val="nil"/>
              <w:bottom w:val="single" w:sz="4" w:space="0" w:color="auto"/>
              <w:right w:val="single" w:sz="4" w:space="0" w:color="auto"/>
            </w:tcBorders>
            <w:shd w:val="clear" w:color="auto" w:fill="auto"/>
            <w:noWrap/>
            <w:vAlign w:val="center"/>
            <w:hideMark/>
          </w:tcPr>
          <w:p w14:paraId="1D939E91" w14:textId="77777777" w:rsidR="002B1248" w:rsidRPr="00A40D95" w:rsidRDefault="002B1248" w:rsidP="002B1248">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51" w:type="dxa"/>
            <w:tcBorders>
              <w:top w:val="nil"/>
              <w:left w:val="nil"/>
              <w:bottom w:val="single" w:sz="4" w:space="0" w:color="auto"/>
              <w:right w:val="single" w:sz="4" w:space="0" w:color="auto"/>
            </w:tcBorders>
            <w:shd w:val="clear" w:color="auto" w:fill="auto"/>
            <w:noWrap/>
            <w:vAlign w:val="center"/>
            <w:hideMark/>
          </w:tcPr>
          <w:p w14:paraId="4336D187" w14:textId="77777777" w:rsidR="002B1248" w:rsidRPr="00A40D95" w:rsidRDefault="002B1248" w:rsidP="002B1248">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3" w:type="dxa"/>
            <w:tcBorders>
              <w:top w:val="nil"/>
              <w:left w:val="nil"/>
              <w:bottom w:val="single" w:sz="4" w:space="0" w:color="auto"/>
              <w:right w:val="single" w:sz="4" w:space="0" w:color="auto"/>
            </w:tcBorders>
            <w:shd w:val="clear" w:color="auto" w:fill="auto"/>
            <w:noWrap/>
            <w:vAlign w:val="center"/>
            <w:hideMark/>
          </w:tcPr>
          <w:p w14:paraId="2911125E" w14:textId="77777777" w:rsidR="002B1248" w:rsidRPr="00A40D95" w:rsidRDefault="002B1248" w:rsidP="002B1248">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999" w:type="dxa"/>
            <w:tcBorders>
              <w:top w:val="nil"/>
              <w:left w:val="nil"/>
              <w:bottom w:val="single" w:sz="4" w:space="0" w:color="auto"/>
              <w:right w:val="single" w:sz="12" w:space="0" w:color="auto"/>
            </w:tcBorders>
            <w:shd w:val="clear" w:color="auto" w:fill="auto"/>
            <w:vAlign w:val="center"/>
            <w:hideMark/>
          </w:tcPr>
          <w:p w14:paraId="0EFA7053" w14:textId="77777777" w:rsidR="002B1248" w:rsidRPr="00A40D95" w:rsidRDefault="002B1248" w:rsidP="002B1248">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2B1248" w:rsidRPr="00A40D95" w14:paraId="0E71DB63" w14:textId="77777777" w:rsidTr="00D83B88">
        <w:trPr>
          <w:trHeight w:val="432"/>
        </w:trPr>
        <w:tc>
          <w:tcPr>
            <w:tcW w:w="9640" w:type="dxa"/>
            <w:gridSpan w:val="5"/>
            <w:tcBorders>
              <w:top w:val="single" w:sz="4" w:space="0" w:color="auto"/>
              <w:left w:val="single" w:sz="12" w:space="0" w:color="auto"/>
              <w:bottom w:val="single" w:sz="4" w:space="0" w:color="auto"/>
              <w:right w:val="single" w:sz="12" w:space="0" w:color="auto"/>
            </w:tcBorders>
            <w:shd w:val="clear" w:color="auto" w:fill="2F5496" w:themeFill="accent5" w:themeFillShade="BF"/>
            <w:vAlign w:val="center"/>
            <w:hideMark/>
          </w:tcPr>
          <w:p w14:paraId="67D5C19F" w14:textId="23AAB28C" w:rsidR="002B1248" w:rsidRPr="00A40D95" w:rsidRDefault="002B1248" w:rsidP="00E36373">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entrega de terminales que beneficien sedes educativas oficia</w:t>
            </w:r>
            <w:r w:rsidR="00E36373">
              <w:rPr>
                <w:rFonts w:ascii="Arial" w:hAnsi="Arial" w:cs="Arial"/>
                <w:b/>
                <w:bCs/>
                <w:color w:val="FFFFFF"/>
                <w:sz w:val="20"/>
                <w:szCs w:val="20"/>
                <w:lang w:val="es-CO" w:eastAsia="es-CO"/>
              </w:rPr>
              <w:t>les de educación básica y media</w:t>
            </w:r>
          </w:p>
        </w:tc>
      </w:tr>
      <w:tr w:rsidR="002B1248" w:rsidRPr="00A40D95" w14:paraId="6D6311DC" w14:textId="77777777" w:rsidTr="00C33A42">
        <w:trPr>
          <w:trHeight w:val="895"/>
        </w:trPr>
        <w:tc>
          <w:tcPr>
            <w:tcW w:w="5300" w:type="dxa"/>
            <w:tcBorders>
              <w:top w:val="nil"/>
              <w:left w:val="single" w:sz="12" w:space="0" w:color="auto"/>
              <w:bottom w:val="single" w:sz="4" w:space="0" w:color="auto"/>
              <w:right w:val="single" w:sz="4" w:space="0" w:color="auto"/>
            </w:tcBorders>
            <w:shd w:val="clear" w:color="auto" w:fill="auto"/>
            <w:vAlign w:val="center"/>
            <w:hideMark/>
          </w:tcPr>
          <w:p w14:paraId="607D845E" w14:textId="4A4BFEA9" w:rsidR="005C5FA8" w:rsidRDefault="005C5FA8" w:rsidP="00BC2DC7">
            <w:pPr>
              <w:jc w:val="both"/>
              <w:rPr>
                <w:rFonts w:ascii="Arial" w:hAnsi="Arial" w:cs="Arial"/>
                <w:sz w:val="20"/>
                <w:szCs w:val="20"/>
                <w:lang w:val="es-CO" w:eastAsia="es-CO"/>
              </w:rPr>
            </w:pPr>
            <w:r w:rsidRPr="00A40D95">
              <w:rPr>
                <w:rFonts w:ascii="Arial" w:hAnsi="Arial" w:cs="Arial"/>
                <w:sz w:val="20"/>
                <w:szCs w:val="20"/>
                <w:lang w:val="es-CO" w:eastAsia="es-CO"/>
              </w:rPr>
              <w:t>El documento técnico debe contener, además, lo señalado en esta disposición:</w:t>
            </w:r>
          </w:p>
          <w:p w14:paraId="6075848A" w14:textId="77777777" w:rsidR="005C5FA8" w:rsidRDefault="005C5FA8" w:rsidP="00BC2DC7">
            <w:pPr>
              <w:jc w:val="both"/>
              <w:rPr>
                <w:rFonts w:ascii="Arial" w:hAnsi="Arial" w:cs="Arial"/>
                <w:sz w:val="20"/>
                <w:szCs w:val="20"/>
                <w:lang w:val="es-CO" w:eastAsia="es-CO"/>
              </w:rPr>
            </w:pPr>
          </w:p>
          <w:p w14:paraId="1C62AE08" w14:textId="7BAC77B2" w:rsidR="002B1248" w:rsidRPr="00A40D95" w:rsidRDefault="002B1248" w:rsidP="00BC2DC7">
            <w:pPr>
              <w:jc w:val="both"/>
              <w:rPr>
                <w:rFonts w:ascii="Arial" w:hAnsi="Arial" w:cs="Arial"/>
                <w:sz w:val="20"/>
                <w:szCs w:val="20"/>
                <w:lang w:val="es-CO" w:eastAsia="es-CO"/>
              </w:rPr>
            </w:pPr>
            <w:r w:rsidRPr="00A40D95">
              <w:rPr>
                <w:rFonts w:ascii="Arial" w:hAnsi="Arial" w:cs="Arial"/>
                <w:sz w:val="20"/>
                <w:szCs w:val="20"/>
                <w:lang w:val="es-CO" w:eastAsia="es-CO"/>
              </w:rPr>
              <w:t>a. El componente de apropiación TIC para la comunidad educativa, con su</w:t>
            </w:r>
            <w:r w:rsidR="00BC2DC7">
              <w:rPr>
                <w:rFonts w:ascii="Arial" w:hAnsi="Arial" w:cs="Arial"/>
                <w:sz w:val="20"/>
                <w:szCs w:val="20"/>
                <w:lang w:val="es-CO" w:eastAsia="es-CO"/>
              </w:rPr>
              <w:t xml:space="preserve"> </w:t>
            </w:r>
            <w:r w:rsidRPr="00A40D95">
              <w:rPr>
                <w:rFonts w:ascii="Arial" w:hAnsi="Arial" w:cs="Arial"/>
                <w:sz w:val="20"/>
                <w:szCs w:val="20"/>
                <w:lang w:val="es-CO" w:eastAsia="es-CO"/>
              </w:rPr>
              <w:t>respectivo plan de apropiación, las metodologías y las estrategias para la</w:t>
            </w:r>
            <w:r w:rsidR="00BC2DC7">
              <w:rPr>
                <w:rFonts w:ascii="Arial" w:hAnsi="Arial" w:cs="Arial"/>
                <w:sz w:val="20"/>
                <w:szCs w:val="20"/>
                <w:lang w:val="es-CO" w:eastAsia="es-CO"/>
              </w:rPr>
              <w:t xml:space="preserve"> </w:t>
            </w:r>
            <w:r w:rsidRPr="00A40D95">
              <w:rPr>
                <w:rFonts w:ascii="Arial" w:hAnsi="Arial" w:cs="Arial"/>
                <w:sz w:val="20"/>
                <w:szCs w:val="20"/>
                <w:lang w:val="es-CO" w:eastAsia="es-CO"/>
              </w:rPr>
              <w:t>transferencia de conocimiento y el desarrollo de habilidades TIC.</w:t>
            </w:r>
          </w:p>
        </w:tc>
        <w:tc>
          <w:tcPr>
            <w:tcW w:w="377" w:type="dxa"/>
            <w:tcBorders>
              <w:top w:val="nil"/>
              <w:left w:val="nil"/>
              <w:bottom w:val="single" w:sz="4" w:space="0" w:color="auto"/>
              <w:right w:val="single" w:sz="4" w:space="0" w:color="auto"/>
            </w:tcBorders>
            <w:shd w:val="clear" w:color="auto" w:fill="auto"/>
            <w:noWrap/>
            <w:vAlign w:val="center"/>
            <w:hideMark/>
          </w:tcPr>
          <w:p w14:paraId="10BB1F15" w14:textId="77777777" w:rsidR="002B1248" w:rsidRPr="00A40D95" w:rsidRDefault="002B1248" w:rsidP="002B1248">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451" w:type="dxa"/>
            <w:tcBorders>
              <w:top w:val="nil"/>
              <w:left w:val="nil"/>
              <w:bottom w:val="single" w:sz="4" w:space="0" w:color="auto"/>
              <w:right w:val="single" w:sz="4" w:space="0" w:color="auto"/>
            </w:tcBorders>
            <w:shd w:val="clear" w:color="auto" w:fill="auto"/>
            <w:noWrap/>
            <w:vAlign w:val="center"/>
            <w:hideMark/>
          </w:tcPr>
          <w:p w14:paraId="75A4289D" w14:textId="77777777" w:rsidR="002B1248" w:rsidRPr="00A40D95" w:rsidRDefault="002B1248" w:rsidP="002B1248">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13" w:type="dxa"/>
            <w:tcBorders>
              <w:top w:val="nil"/>
              <w:left w:val="nil"/>
              <w:bottom w:val="single" w:sz="4" w:space="0" w:color="auto"/>
              <w:right w:val="single" w:sz="4" w:space="0" w:color="auto"/>
            </w:tcBorders>
            <w:shd w:val="clear" w:color="auto" w:fill="auto"/>
            <w:noWrap/>
            <w:vAlign w:val="center"/>
            <w:hideMark/>
          </w:tcPr>
          <w:p w14:paraId="35B713E2" w14:textId="77777777" w:rsidR="002B1248" w:rsidRPr="00A40D95" w:rsidRDefault="002B1248" w:rsidP="002B1248">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2999" w:type="dxa"/>
            <w:tcBorders>
              <w:top w:val="nil"/>
              <w:left w:val="nil"/>
              <w:bottom w:val="single" w:sz="4" w:space="0" w:color="auto"/>
              <w:right w:val="single" w:sz="12" w:space="0" w:color="auto"/>
            </w:tcBorders>
            <w:shd w:val="clear" w:color="auto" w:fill="auto"/>
            <w:noWrap/>
            <w:vAlign w:val="center"/>
            <w:hideMark/>
          </w:tcPr>
          <w:p w14:paraId="4B82A0E3" w14:textId="77777777" w:rsidR="002B1248" w:rsidRPr="00A40D95" w:rsidRDefault="002B1248" w:rsidP="002B1248">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2B1248" w:rsidRPr="00A40D95" w14:paraId="6EFBB132" w14:textId="77777777" w:rsidTr="00C33A42">
        <w:trPr>
          <w:trHeight w:val="298"/>
        </w:trPr>
        <w:tc>
          <w:tcPr>
            <w:tcW w:w="5300" w:type="dxa"/>
            <w:tcBorders>
              <w:top w:val="nil"/>
              <w:left w:val="single" w:sz="12" w:space="0" w:color="auto"/>
              <w:bottom w:val="single" w:sz="4" w:space="0" w:color="auto"/>
              <w:right w:val="single" w:sz="4" w:space="0" w:color="auto"/>
            </w:tcBorders>
            <w:shd w:val="clear" w:color="auto" w:fill="auto"/>
            <w:vAlign w:val="center"/>
            <w:hideMark/>
          </w:tcPr>
          <w:p w14:paraId="0CB10642" w14:textId="77777777" w:rsidR="002B1248" w:rsidRPr="00A40D95" w:rsidRDefault="002B1248" w:rsidP="00BC2DC7">
            <w:pPr>
              <w:jc w:val="both"/>
              <w:rPr>
                <w:rFonts w:ascii="Arial" w:hAnsi="Arial" w:cs="Arial"/>
                <w:sz w:val="20"/>
                <w:szCs w:val="20"/>
                <w:lang w:val="es-CO" w:eastAsia="es-CO"/>
              </w:rPr>
            </w:pPr>
            <w:r w:rsidRPr="00A40D95">
              <w:rPr>
                <w:rFonts w:ascii="Arial" w:hAnsi="Arial" w:cs="Arial"/>
                <w:sz w:val="20"/>
                <w:szCs w:val="20"/>
                <w:lang w:val="es-CO" w:eastAsia="es-CO"/>
              </w:rPr>
              <w:t>b. La inclusión de contenidos educativos digitales online u offline.</w:t>
            </w:r>
          </w:p>
        </w:tc>
        <w:tc>
          <w:tcPr>
            <w:tcW w:w="377" w:type="dxa"/>
            <w:tcBorders>
              <w:top w:val="nil"/>
              <w:left w:val="nil"/>
              <w:bottom w:val="single" w:sz="4" w:space="0" w:color="auto"/>
              <w:right w:val="single" w:sz="4" w:space="0" w:color="auto"/>
            </w:tcBorders>
            <w:shd w:val="clear" w:color="auto" w:fill="auto"/>
            <w:noWrap/>
            <w:vAlign w:val="center"/>
            <w:hideMark/>
          </w:tcPr>
          <w:p w14:paraId="7E49C3A7" w14:textId="77777777" w:rsidR="002B1248" w:rsidRPr="00A40D95" w:rsidRDefault="002B1248" w:rsidP="002B1248">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451" w:type="dxa"/>
            <w:tcBorders>
              <w:top w:val="nil"/>
              <w:left w:val="nil"/>
              <w:bottom w:val="single" w:sz="4" w:space="0" w:color="auto"/>
              <w:right w:val="single" w:sz="4" w:space="0" w:color="auto"/>
            </w:tcBorders>
            <w:shd w:val="clear" w:color="auto" w:fill="auto"/>
            <w:noWrap/>
            <w:vAlign w:val="center"/>
            <w:hideMark/>
          </w:tcPr>
          <w:p w14:paraId="6EE3C7EA" w14:textId="77777777" w:rsidR="002B1248" w:rsidRPr="00A40D95" w:rsidRDefault="002B1248" w:rsidP="002B1248">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13" w:type="dxa"/>
            <w:tcBorders>
              <w:top w:val="nil"/>
              <w:left w:val="nil"/>
              <w:bottom w:val="single" w:sz="4" w:space="0" w:color="auto"/>
              <w:right w:val="single" w:sz="4" w:space="0" w:color="auto"/>
            </w:tcBorders>
            <w:shd w:val="clear" w:color="auto" w:fill="auto"/>
            <w:noWrap/>
            <w:vAlign w:val="center"/>
            <w:hideMark/>
          </w:tcPr>
          <w:p w14:paraId="33794BBA" w14:textId="77777777" w:rsidR="002B1248" w:rsidRPr="00A40D95" w:rsidRDefault="002B1248" w:rsidP="002B1248">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2999" w:type="dxa"/>
            <w:tcBorders>
              <w:top w:val="nil"/>
              <w:left w:val="nil"/>
              <w:bottom w:val="single" w:sz="4" w:space="0" w:color="auto"/>
              <w:right w:val="single" w:sz="12" w:space="0" w:color="auto"/>
            </w:tcBorders>
            <w:shd w:val="clear" w:color="auto" w:fill="auto"/>
            <w:noWrap/>
            <w:vAlign w:val="center"/>
            <w:hideMark/>
          </w:tcPr>
          <w:p w14:paraId="4F5AF1D1" w14:textId="77777777" w:rsidR="002B1248" w:rsidRPr="00A40D95" w:rsidRDefault="002B1248" w:rsidP="002B1248">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2B1248" w:rsidRPr="00A40D95" w14:paraId="2DCC5B28" w14:textId="77777777" w:rsidTr="00C33A42">
        <w:trPr>
          <w:trHeight w:val="895"/>
        </w:trPr>
        <w:tc>
          <w:tcPr>
            <w:tcW w:w="5300" w:type="dxa"/>
            <w:tcBorders>
              <w:top w:val="nil"/>
              <w:left w:val="single" w:sz="12" w:space="0" w:color="auto"/>
              <w:bottom w:val="single" w:sz="4" w:space="0" w:color="auto"/>
              <w:right w:val="single" w:sz="4" w:space="0" w:color="auto"/>
            </w:tcBorders>
            <w:shd w:val="clear" w:color="auto" w:fill="auto"/>
            <w:vAlign w:val="center"/>
            <w:hideMark/>
          </w:tcPr>
          <w:p w14:paraId="48C9B5F0" w14:textId="13CB7CBE" w:rsidR="002B1248" w:rsidRPr="00A40D95" w:rsidRDefault="002B1248" w:rsidP="00BC2DC7">
            <w:pPr>
              <w:jc w:val="both"/>
              <w:rPr>
                <w:rFonts w:ascii="Arial" w:hAnsi="Arial" w:cs="Arial"/>
                <w:sz w:val="20"/>
                <w:szCs w:val="20"/>
                <w:lang w:val="es-CO" w:eastAsia="es-CO"/>
              </w:rPr>
            </w:pPr>
            <w:r w:rsidRPr="00A40D95">
              <w:rPr>
                <w:rFonts w:ascii="Arial" w:hAnsi="Arial" w:cs="Arial"/>
                <w:sz w:val="20"/>
                <w:szCs w:val="20"/>
                <w:lang w:val="es-CO" w:eastAsia="es-CO"/>
              </w:rPr>
              <w:t>c. El análisis de pertinencia de las terminales por adquirir para su uso en</w:t>
            </w:r>
            <w:r w:rsidRPr="00A40D95">
              <w:rPr>
                <w:rFonts w:ascii="Arial" w:hAnsi="Arial" w:cs="Arial"/>
                <w:sz w:val="20"/>
                <w:szCs w:val="20"/>
                <w:lang w:val="es-CO" w:eastAsia="es-CO"/>
              </w:rPr>
              <w:br/>
              <w:t>educación, así como del mobiliario o adecuaciones de infraestructura</w:t>
            </w:r>
            <w:r w:rsidR="00BC2DC7">
              <w:rPr>
                <w:rFonts w:ascii="Arial" w:hAnsi="Arial" w:cs="Arial"/>
                <w:sz w:val="20"/>
                <w:szCs w:val="20"/>
                <w:lang w:val="es-CO" w:eastAsia="es-CO"/>
              </w:rPr>
              <w:t xml:space="preserve"> </w:t>
            </w:r>
            <w:r w:rsidRPr="00A40D95">
              <w:rPr>
                <w:rFonts w:ascii="Arial" w:hAnsi="Arial" w:cs="Arial"/>
                <w:sz w:val="20"/>
                <w:szCs w:val="20"/>
                <w:lang w:val="es-CO" w:eastAsia="es-CO"/>
              </w:rPr>
              <w:t>requeridos para su uso y almacenamiento.</w:t>
            </w:r>
          </w:p>
        </w:tc>
        <w:tc>
          <w:tcPr>
            <w:tcW w:w="377" w:type="dxa"/>
            <w:tcBorders>
              <w:top w:val="nil"/>
              <w:left w:val="nil"/>
              <w:bottom w:val="single" w:sz="4" w:space="0" w:color="auto"/>
              <w:right w:val="single" w:sz="4" w:space="0" w:color="auto"/>
            </w:tcBorders>
            <w:shd w:val="clear" w:color="auto" w:fill="auto"/>
            <w:noWrap/>
            <w:vAlign w:val="center"/>
            <w:hideMark/>
          </w:tcPr>
          <w:p w14:paraId="7D558BE1" w14:textId="77777777" w:rsidR="002B1248" w:rsidRPr="00A40D95" w:rsidRDefault="002B1248" w:rsidP="002B1248">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451" w:type="dxa"/>
            <w:tcBorders>
              <w:top w:val="nil"/>
              <w:left w:val="nil"/>
              <w:bottom w:val="single" w:sz="4" w:space="0" w:color="auto"/>
              <w:right w:val="single" w:sz="4" w:space="0" w:color="auto"/>
            </w:tcBorders>
            <w:shd w:val="clear" w:color="auto" w:fill="auto"/>
            <w:noWrap/>
            <w:vAlign w:val="center"/>
            <w:hideMark/>
          </w:tcPr>
          <w:p w14:paraId="55E432D2" w14:textId="77777777" w:rsidR="002B1248" w:rsidRPr="00A40D95" w:rsidRDefault="002B1248" w:rsidP="002B1248">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13" w:type="dxa"/>
            <w:tcBorders>
              <w:top w:val="nil"/>
              <w:left w:val="nil"/>
              <w:bottom w:val="single" w:sz="4" w:space="0" w:color="auto"/>
              <w:right w:val="single" w:sz="4" w:space="0" w:color="auto"/>
            </w:tcBorders>
            <w:shd w:val="clear" w:color="auto" w:fill="auto"/>
            <w:noWrap/>
            <w:vAlign w:val="center"/>
            <w:hideMark/>
          </w:tcPr>
          <w:p w14:paraId="2E7E7456" w14:textId="77777777" w:rsidR="002B1248" w:rsidRPr="00A40D95" w:rsidRDefault="002B1248" w:rsidP="002B1248">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2999" w:type="dxa"/>
            <w:tcBorders>
              <w:top w:val="nil"/>
              <w:left w:val="nil"/>
              <w:bottom w:val="single" w:sz="4" w:space="0" w:color="auto"/>
              <w:right w:val="single" w:sz="12" w:space="0" w:color="auto"/>
            </w:tcBorders>
            <w:shd w:val="clear" w:color="auto" w:fill="auto"/>
            <w:noWrap/>
            <w:vAlign w:val="center"/>
            <w:hideMark/>
          </w:tcPr>
          <w:p w14:paraId="4441DD1C" w14:textId="77777777" w:rsidR="002B1248" w:rsidRPr="00A40D95" w:rsidRDefault="002B1248" w:rsidP="002B1248">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2B1248" w:rsidRPr="00A40D95" w14:paraId="019B25FD" w14:textId="77777777" w:rsidTr="00C33A42">
        <w:trPr>
          <w:trHeight w:val="1194"/>
        </w:trPr>
        <w:tc>
          <w:tcPr>
            <w:tcW w:w="5300" w:type="dxa"/>
            <w:tcBorders>
              <w:top w:val="nil"/>
              <w:left w:val="single" w:sz="12" w:space="0" w:color="auto"/>
              <w:bottom w:val="single" w:sz="4" w:space="0" w:color="auto"/>
              <w:right w:val="single" w:sz="4" w:space="0" w:color="auto"/>
            </w:tcBorders>
            <w:shd w:val="clear" w:color="auto" w:fill="auto"/>
            <w:vAlign w:val="center"/>
            <w:hideMark/>
          </w:tcPr>
          <w:p w14:paraId="13D1DB29" w14:textId="77777777" w:rsidR="002B1248" w:rsidRPr="00A40D95" w:rsidRDefault="002B1248" w:rsidP="00BC2DC7">
            <w:pPr>
              <w:jc w:val="both"/>
              <w:rPr>
                <w:rFonts w:ascii="Arial" w:hAnsi="Arial" w:cs="Arial"/>
                <w:sz w:val="20"/>
                <w:szCs w:val="20"/>
                <w:lang w:val="es-CO" w:eastAsia="es-CO"/>
              </w:rPr>
            </w:pPr>
            <w:r w:rsidRPr="00A40D95">
              <w:rPr>
                <w:rFonts w:ascii="Arial" w:hAnsi="Arial" w:cs="Arial"/>
                <w:sz w:val="20"/>
                <w:szCs w:val="20"/>
                <w:lang w:val="es-CO" w:eastAsia="es-CO"/>
              </w:rPr>
              <w:t>d. El censo de la matrícula existente, de computadores y de tabletas por sede, que permita identificar el número de estudiantes por terminal en la entidad territorial y el aporte del proyecto a la relación de niños por terminal.</w:t>
            </w:r>
          </w:p>
        </w:tc>
        <w:tc>
          <w:tcPr>
            <w:tcW w:w="377" w:type="dxa"/>
            <w:tcBorders>
              <w:top w:val="nil"/>
              <w:left w:val="nil"/>
              <w:bottom w:val="single" w:sz="4" w:space="0" w:color="auto"/>
              <w:right w:val="single" w:sz="4" w:space="0" w:color="auto"/>
            </w:tcBorders>
            <w:shd w:val="clear" w:color="auto" w:fill="auto"/>
            <w:noWrap/>
            <w:vAlign w:val="center"/>
            <w:hideMark/>
          </w:tcPr>
          <w:p w14:paraId="74D16E43" w14:textId="77777777" w:rsidR="002B1248" w:rsidRPr="00A40D95" w:rsidRDefault="002B1248" w:rsidP="002B1248">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451" w:type="dxa"/>
            <w:tcBorders>
              <w:top w:val="nil"/>
              <w:left w:val="nil"/>
              <w:bottom w:val="single" w:sz="4" w:space="0" w:color="auto"/>
              <w:right w:val="single" w:sz="4" w:space="0" w:color="auto"/>
            </w:tcBorders>
            <w:shd w:val="clear" w:color="auto" w:fill="auto"/>
            <w:noWrap/>
            <w:vAlign w:val="center"/>
            <w:hideMark/>
          </w:tcPr>
          <w:p w14:paraId="217FED4A" w14:textId="77777777" w:rsidR="002B1248" w:rsidRPr="00A40D95" w:rsidRDefault="002B1248" w:rsidP="002B1248">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13" w:type="dxa"/>
            <w:tcBorders>
              <w:top w:val="nil"/>
              <w:left w:val="nil"/>
              <w:bottom w:val="single" w:sz="4" w:space="0" w:color="auto"/>
              <w:right w:val="single" w:sz="4" w:space="0" w:color="auto"/>
            </w:tcBorders>
            <w:shd w:val="clear" w:color="auto" w:fill="auto"/>
            <w:noWrap/>
            <w:vAlign w:val="center"/>
            <w:hideMark/>
          </w:tcPr>
          <w:p w14:paraId="43BEE78E" w14:textId="77777777" w:rsidR="002B1248" w:rsidRPr="00A40D95" w:rsidRDefault="002B1248" w:rsidP="002B1248">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2999" w:type="dxa"/>
            <w:tcBorders>
              <w:top w:val="nil"/>
              <w:left w:val="nil"/>
              <w:bottom w:val="single" w:sz="4" w:space="0" w:color="auto"/>
              <w:right w:val="single" w:sz="12" w:space="0" w:color="auto"/>
            </w:tcBorders>
            <w:shd w:val="clear" w:color="auto" w:fill="auto"/>
            <w:noWrap/>
            <w:vAlign w:val="center"/>
            <w:hideMark/>
          </w:tcPr>
          <w:p w14:paraId="0DC60ADB" w14:textId="77777777" w:rsidR="002B1248" w:rsidRPr="00A40D95" w:rsidRDefault="002B1248" w:rsidP="002B1248">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2B1248" w:rsidRPr="00A40D95" w14:paraId="69550D78" w14:textId="77777777" w:rsidTr="00D83B88">
        <w:trPr>
          <w:trHeight w:val="437"/>
        </w:trPr>
        <w:tc>
          <w:tcPr>
            <w:tcW w:w="9640" w:type="dxa"/>
            <w:gridSpan w:val="5"/>
            <w:tcBorders>
              <w:top w:val="single" w:sz="4" w:space="0" w:color="auto"/>
              <w:left w:val="single" w:sz="12" w:space="0" w:color="auto"/>
              <w:bottom w:val="single" w:sz="4" w:space="0" w:color="auto"/>
              <w:right w:val="single" w:sz="12" w:space="0" w:color="auto"/>
            </w:tcBorders>
            <w:shd w:val="clear" w:color="auto" w:fill="2F5496" w:themeFill="accent5" w:themeFillShade="BF"/>
            <w:vAlign w:val="center"/>
            <w:hideMark/>
          </w:tcPr>
          <w:p w14:paraId="380D17C1" w14:textId="4BF29D65" w:rsidR="002B1248" w:rsidRPr="00A40D95" w:rsidRDefault="002B1248" w:rsidP="002B1248">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que contemplen el uso y apropiación de las TIC en el aprovechamiento de la infraestructura existente en materia d</w:t>
            </w:r>
            <w:r w:rsidR="00E36373">
              <w:rPr>
                <w:rFonts w:ascii="Arial" w:hAnsi="Arial" w:cs="Arial"/>
                <w:b/>
                <w:bCs/>
                <w:color w:val="FFFFFF"/>
                <w:sz w:val="20"/>
                <w:szCs w:val="20"/>
                <w:lang w:val="es-CO" w:eastAsia="es-CO"/>
              </w:rPr>
              <w:t>e acceso comunitario a internet</w:t>
            </w:r>
          </w:p>
        </w:tc>
      </w:tr>
      <w:tr w:rsidR="00153F89" w:rsidRPr="00A40D95" w14:paraId="7950F501" w14:textId="77777777" w:rsidTr="00887D32">
        <w:trPr>
          <w:trHeight w:val="70"/>
        </w:trPr>
        <w:tc>
          <w:tcPr>
            <w:tcW w:w="5300" w:type="dxa"/>
            <w:tcBorders>
              <w:top w:val="nil"/>
              <w:left w:val="single" w:sz="12" w:space="0" w:color="auto"/>
              <w:bottom w:val="single" w:sz="4" w:space="0" w:color="auto"/>
              <w:right w:val="single" w:sz="4" w:space="0" w:color="auto"/>
            </w:tcBorders>
            <w:shd w:val="clear" w:color="000000" w:fill="FFFFFF"/>
            <w:vAlign w:val="center"/>
            <w:hideMark/>
          </w:tcPr>
          <w:p w14:paraId="7EF2AF66" w14:textId="77777777" w:rsidR="002B1248" w:rsidRPr="00A40D95" w:rsidRDefault="002B1248" w:rsidP="00BC2DC7">
            <w:pPr>
              <w:jc w:val="both"/>
              <w:rPr>
                <w:rFonts w:ascii="Arial" w:hAnsi="Arial" w:cs="Arial"/>
                <w:sz w:val="20"/>
                <w:szCs w:val="20"/>
                <w:lang w:val="es-CO" w:eastAsia="es-CO"/>
              </w:rPr>
            </w:pPr>
            <w:r w:rsidRPr="00A40D95">
              <w:rPr>
                <w:rFonts w:ascii="Arial" w:hAnsi="Arial" w:cs="Arial"/>
                <w:sz w:val="20"/>
                <w:szCs w:val="20"/>
                <w:lang w:val="es-CO" w:eastAsia="es-CO"/>
              </w:rPr>
              <w:t xml:space="preserve">El documento técnico debe contener, además, lo señalado en esta disposición: la identificación del punto de acceso comunitario por impactar, y el plan de apropiación propuesto que contemple la metodología y la estrategia para la transferencia de conocimiento y el </w:t>
            </w:r>
            <w:r w:rsidRPr="00A40D95">
              <w:rPr>
                <w:rFonts w:ascii="Arial" w:hAnsi="Arial" w:cs="Arial"/>
                <w:sz w:val="20"/>
                <w:szCs w:val="20"/>
                <w:lang w:val="es-CO" w:eastAsia="es-CO"/>
              </w:rPr>
              <w:lastRenderedPageBreak/>
              <w:t>desarrollo de habilidades TIC.</w:t>
            </w:r>
          </w:p>
        </w:tc>
        <w:tc>
          <w:tcPr>
            <w:tcW w:w="377" w:type="dxa"/>
            <w:tcBorders>
              <w:top w:val="nil"/>
              <w:left w:val="nil"/>
              <w:bottom w:val="single" w:sz="4" w:space="0" w:color="auto"/>
              <w:right w:val="single" w:sz="4" w:space="0" w:color="auto"/>
            </w:tcBorders>
            <w:shd w:val="clear" w:color="auto" w:fill="auto"/>
            <w:noWrap/>
            <w:vAlign w:val="center"/>
            <w:hideMark/>
          </w:tcPr>
          <w:p w14:paraId="3F3FD118" w14:textId="77777777" w:rsidR="002B1248" w:rsidRPr="00A40D95" w:rsidRDefault="002B1248" w:rsidP="002B1248">
            <w:pPr>
              <w:jc w:val="center"/>
              <w:rPr>
                <w:rFonts w:ascii="Arial" w:hAnsi="Arial" w:cs="Arial"/>
                <w:sz w:val="20"/>
                <w:szCs w:val="20"/>
                <w:lang w:val="es-CO" w:eastAsia="es-CO"/>
              </w:rPr>
            </w:pPr>
            <w:r w:rsidRPr="00A40D95">
              <w:rPr>
                <w:rFonts w:ascii="Arial" w:hAnsi="Arial" w:cs="Arial"/>
                <w:sz w:val="20"/>
                <w:szCs w:val="20"/>
                <w:lang w:val="es-CO" w:eastAsia="es-CO"/>
              </w:rPr>
              <w:lastRenderedPageBreak/>
              <w:t> </w:t>
            </w:r>
          </w:p>
        </w:tc>
        <w:tc>
          <w:tcPr>
            <w:tcW w:w="451" w:type="dxa"/>
            <w:tcBorders>
              <w:top w:val="nil"/>
              <w:left w:val="nil"/>
              <w:bottom w:val="single" w:sz="4" w:space="0" w:color="auto"/>
              <w:right w:val="single" w:sz="4" w:space="0" w:color="auto"/>
            </w:tcBorders>
            <w:shd w:val="clear" w:color="auto" w:fill="auto"/>
            <w:noWrap/>
            <w:vAlign w:val="center"/>
            <w:hideMark/>
          </w:tcPr>
          <w:p w14:paraId="0E455512" w14:textId="77777777" w:rsidR="002B1248" w:rsidRPr="00A40D95" w:rsidRDefault="002B1248" w:rsidP="002B1248">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3" w:type="dxa"/>
            <w:tcBorders>
              <w:top w:val="nil"/>
              <w:left w:val="nil"/>
              <w:bottom w:val="single" w:sz="4" w:space="0" w:color="auto"/>
              <w:right w:val="single" w:sz="4" w:space="0" w:color="auto"/>
            </w:tcBorders>
            <w:shd w:val="clear" w:color="auto" w:fill="auto"/>
            <w:noWrap/>
            <w:vAlign w:val="center"/>
            <w:hideMark/>
          </w:tcPr>
          <w:p w14:paraId="14DD54BB" w14:textId="77777777" w:rsidR="002B1248" w:rsidRPr="00A40D95" w:rsidRDefault="002B1248" w:rsidP="002B1248">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999" w:type="dxa"/>
            <w:tcBorders>
              <w:top w:val="nil"/>
              <w:left w:val="nil"/>
              <w:bottom w:val="single" w:sz="4" w:space="0" w:color="auto"/>
              <w:right w:val="single" w:sz="12" w:space="0" w:color="auto"/>
            </w:tcBorders>
            <w:shd w:val="clear" w:color="auto" w:fill="auto"/>
            <w:noWrap/>
            <w:vAlign w:val="center"/>
            <w:hideMark/>
          </w:tcPr>
          <w:p w14:paraId="0A083E76" w14:textId="77777777" w:rsidR="002B1248" w:rsidRPr="00A40D95" w:rsidRDefault="002B1248" w:rsidP="002B1248">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2B1248" w:rsidRPr="00A40D95" w14:paraId="3007D991" w14:textId="77777777" w:rsidTr="00887D32">
        <w:trPr>
          <w:trHeight w:val="70"/>
        </w:trPr>
        <w:tc>
          <w:tcPr>
            <w:tcW w:w="9640" w:type="dxa"/>
            <w:gridSpan w:val="5"/>
            <w:tcBorders>
              <w:top w:val="single" w:sz="4" w:space="0" w:color="auto"/>
              <w:left w:val="single" w:sz="12" w:space="0" w:color="auto"/>
              <w:bottom w:val="single" w:sz="4" w:space="0" w:color="auto"/>
              <w:right w:val="single" w:sz="12" w:space="0" w:color="auto"/>
            </w:tcBorders>
            <w:shd w:val="clear" w:color="auto" w:fill="2F5496" w:themeFill="accent5" w:themeFillShade="BF"/>
            <w:vAlign w:val="center"/>
            <w:hideMark/>
          </w:tcPr>
          <w:p w14:paraId="31D413C9" w14:textId="77777777" w:rsidR="002B1248" w:rsidRPr="00A40D95" w:rsidRDefault="002B1248" w:rsidP="002B1248">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radiodifusión sonora de interés público que financien equipos para los estudios de radiodifusión y sistemas de enlace, declaraciones de conformidad de emisiones radioeléctricas e infraestructura del sistema irradiante antena y protecciones para estaciones de interés público en aquellas zonas donde no exista o para viabilidades autorizadas o para concesiones otorgadas.</w:t>
            </w:r>
          </w:p>
        </w:tc>
      </w:tr>
      <w:tr w:rsidR="00153F89" w:rsidRPr="00A40D95" w14:paraId="7CF797C1" w14:textId="77777777" w:rsidTr="00887D32">
        <w:trPr>
          <w:trHeight w:val="70"/>
        </w:trPr>
        <w:tc>
          <w:tcPr>
            <w:tcW w:w="5300" w:type="dxa"/>
            <w:tcBorders>
              <w:top w:val="nil"/>
              <w:left w:val="single" w:sz="12" w:space="0" w:color="auto"/>
              <w:bottom w:val="single" w:sz="4" w:space="0" w:color="auto"/>
              <w:right w:val="single" w:sz="4" w:space="0" w:color="auto"/>
            </w:tcBorders>
            <w:shd w:val="clear" w:color="auto" w:fill="auto"/>
            <w:vAlign w:val="center"/>
            <w:hideMark/>
          </w:tcPr>
          <w:p w14:paraId="38325775" w14:textId="77777777" w:rsidR="002B1248" w:rsidRPr="00A40D95" w:rsidRDefault="002B1248" w:rsidP="001C51F6">
            <w:pPr>
              <w:jc w:val="both"/>
              <w:rPr>
                <w:rFonts w:ascii="Arial" w:hAnsi="Arial" w:cs="Arial"/>
                <w:sz w:val="20"/>
                <w:szCs w:val="20"/>
                <w:lang w:val="es-CO" w:eastAsia="es-CO"/>
              </w:rPr>
            </w:pPr>
            <w:r w:rsidRPr="00A40D95">
              <w:rPr>
                <w:rFonts w:ascii="Arial" w:hAnsi="Arial" w:cs="Arial"/>
                <w:sz w:val="20"/>
                <w:szCs w:val="20"/>
                <w:lang w:val="es-CO" w:eastAsia="es-CO"/>
              </w:rPr>
              <w:t>a. La copia de la viabilidad de la concesión o la copia de la concesión para prestar un servicio público de radiodifusión sonora, expedida por el Ministerio de Tecnologías de la Información y las Comunicaciones.</w:t>
            </w:r>
          </w:p>
        </w:tc>
        <w:tc>
          <w:tcPr>
            <w:tcW w:w="377" w:type="dxa"/>
            <w:tcBorders>
              <w:top w:val="nil"/>
              <w:left w:val="nil"/>
              <w:bottom w:val="single" w:sz="4" w:space="0" w:color="auto"/>
              <w:right w:val="single" w:sz="4" w:space="0" w:color="auto"/>
            </w:tcBorders>
            <w:shd w:val="clear" w:color="auto" w:fill="auto"/>
            <w:vAlign w:val="center"/>
            <w:hideMark/>
          </w:tcPr>
          <w:p w14:paraId="7E51FDCA" w14:textId="77777777" w:rsidR="002B1248" w:rsidRPr="00A40D95" w:rsidRDefault="002B1248" w:rsidP="002B1248">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 </w:t>
            </w:r>
          </w:p>
        </w:tc>
        <w:tc>
          <w:tcPr>
            <w:tcW w:w="451" w:type="dxa"/>
            <w:tcBorders>
              <w:top w:val="nil"/>
              <w:left w:val="nil"/>
              <w:bottom w:val="single" w:sz="4" w:space="0" w:color="auto"/>
              <w:right w:val="single" w:sz="4" w:space="0" w:color="auto"/>
            </w:tcBorders>
            <w:shd w:val="clear" w:color="auto" w:fill="auto"/>
            <w:vAlign w:val="center"/>
            <w:hideMark/>
          </w:tcPr>
          <w:p w14:paraId="2A8229DE" w14:textId="77777777" w:rsidR="002B1248" w:rsidRPr="00A40D95" w:rsidRDefault="002B1248" w:rsidP="002B1248">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 </w:t>
            </w:r>
          </w:p>
        </w:tc>
        <w:tc>
          <w:tcPr>
            <w:tcW w:w="513" w:type="dxa"/>
            <w:tcBorders>
              <w:top w:val="nil"/>
              <w:left w:val="nil"/>
              <w:bottom w:val="single" w:sz="4" w:space="0" w:color="auto"/>
              <w:right w:val="single" w:sz="4" w:space="0" w:color="auto"/>
            </w:tcBorders>
            <w:shd w:val="clear" w:color="auto" w:fill="auto"/>
            <w:vAlign w:val="center"/>
            <w:hideMark/>
          </w:tcPr>
          <w:p w14:paraId="5E8CEA4F" w14:textId="77777777" w:rsidR="002B1248" w:rsidRPr="00A40D95" w:rsidRDefault="002B1248" w:rsidP="002B1248">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 </w:t>
            </w:r>
          </w:p>
        </w:tc>
        <w:tc>
          <w:tcPr>
            <w:tcW w:w="2999" w:type="dxa"/>
            <w:tcBorders>
              <w:top w:val="nil"/>
              <w:left w:val="nil"/>
              <w:bottom w:val="single" w:sz="4" w:space="0" w:color="auto"/>
              <w:right w:val="single" w:sz="12" w:space="0" w:color="auto"/>
            </w:tcBorders>
            <w:shd w:val="clear" w:color="auto" w:fill="auto"/>
            <w:vAlign w:val="center"/>
            <w:hideMark/>
          </w:tcPr>
          <w:p w14:paraId="5F05CF89" w14:textId="77777777" w:rsidR="002B1248" w:rsidRPr="00A40D95" w:rsidRDefault="002B1248" w:rsidP="002B1248">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 </w:t>
            </w:r>
          </w:p>
        </w:tc>
      </w:tr>
      <w:tr w:rsidR="00153F89" w:rsidRPr="00A40D95" w14:paraId="3F32D1F8" w14:textId="77777777" w:rsidTr="00887D32">
        <w:trPr>
          <w:trHeight w:val="70"/>
        </w:trPr>
        <w:tc>
          <w:tcPr>
            <w:tcW w:w="5300" w:type="dxa"/>
            <w:tcBorders>
              <w:top w:val="nil"/>
              <w:left w:val="single" w:sz="12" w:space="0" w:color="auto"/>
              <w:bottom w:val="single" w:sz="4" w:space="0" w:color="auto"/>
              <w:right w:val="single" w:sz="4" w:space="0" w:color="auto"/>
            </w:tcBorders>
            <w:shd w:val="clear" w:color="000000" w:fill="FFFFFF"/>
            <w:vAlign w:val="center"/>
            <w:hideMark/>
          </w:tcPr>
          <w:p w14:paraId="4185B0EA" w14:textId="77777777" w:rsidR="002B1248" w:rsidRPr="00A40D95" w:rsidRDefault="002B1248" w:rsidP="001C51F6">
            <w:pPr>
              <w:jc w:val="both"/>
              <w:rPr>
                <w:rFonts w:ascii="Arial" w:hAnsi="Arial" w:cs="Arial"/>
                <w:sz w:val="20"/>
                <w:szCs w:val="20"/>
                <w:lang w:val="es-CO" w:eastAsia="es-CO"/>
              </w:rPr>
            </w:pPr>
            <w:r w:rsidRPr="00A40D95">
              <w:rPr>
                <w:rFonts w:ascii="Arial" w:hAnsi="Arial" w:cs="Arial"/>
                <w:sz w:val="20"/>
                <w:szCs w:val="20"/>
                <w:lang w:val="es-CO" w:eastAsia="es-CO"/>
              </w:rPr>
              <w:t>b. El  documento debe incluir también la forma en la que se realizará el pago por el uso del espectro radioeléctrico.</w:t>
            </w:r>
          </w:p>
        </w:tc>
        <w:tc>
          <w:tcPr>
            <w:tcW w:w="377" w:type="dxa"/>
            <w:tcBorders>
              <w:top w:val="nil"/>
              <w:left w:val="nil"/>
              <w:bottom w:val="single" w:sz="4" w:space="0" w:color="auto"/>
              <w:right w:val="single" w:sz="4" w:space="0" w:color="auto"/>
            </w:tcBorders>
            <w:shd w:val="clear" w:color="auto" w:fill="auto"/>
            <w:noWrap/>
            <w:vAlign w:val="center"/>
            <w:hideMark/>
          </w:tcPr>
          <w:p w14:paraId="40E0C6C4" w14:textId="77777777" w:rsidR="002B1248" w:rsidRPr="00A40D95" w:rsidRDefault="002B1248" w:rsidP="002B1248">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51" w:type="dxa"/>
            <w:tcBorders>
              <w:top w:val="nil"/>
              <w:left w:val="nil"/>
              <w:bottom w:val="single" w:sz="4" w:space="0" w:color="auto"/>
              <w:right w:val="single" w:sz="4" w:space="0" w:color="auto"/>
            </w:tcBorders>
            <w:shd w:val="clear" w:color="auto" w:fill="auto"/>
            <w:noWrap/>
            <w:vAlign w:val="center"/>
            <w:hideMark/>
          </w:tcPr>
          <w:p w14:paraId="0A362B2B" w14:textId="77777777" w:rsidR="002B1248" w:rsidRPr="00A40D95" w:rsidRDefault="002B1248" w:rsidP="002B1248">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3" w:type="dxa"/>
            <w:tcBorders>
              <w:top w:val="nil"/>
              <w:left w:val="nil"/>
              <w:bottom w:val="single" w:sz="4" w:space="0" w:color="auto"/>
              <w:right w:val="single" w:sz="4" w:space="0" w:color="auto"/>
            </w:tcBorders>
            <w:shd w:val="clear" w:color="auto" w:fill="auto"/>
            <w:noWrap/>
            <w:vAlign w:val="center"/>
            <w:hideMark/>
          </w:tcPr>
          <w:p w14:paraId="5B22BB8E" w14:textId="77777777" w:rsidR="002B1248" w:rsidRPr="00A40D95" w:rsidRDefault="002B1248" w:rsidP="002B1248">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999" w:type="dxa"/>
            <w:tcBorders>
              <w:top w:val="nil"/>
              <w:left w:val="nil"/>
              <w:bottom w:val="single" w:sz="4" w:space="0" w:color="auto"/>
              <w:right w:val="single" w:sz="12" w:space="0" w:color="auto"/>
            </w:tcBorders>
            <w:shd w:val="clear" w:color="auto" w:fill="auto"/>
            <w:noWrap/>
            <w:vAlign w:val="center"/>
            <w:hideMark/>
          </w:tcPr>
          <w:p w14:paraId="5E82137F" w14:textId="77777777" w:rsidR="002B1248" w:rsidRPr="00A40D95" w:rsidRDefault="002B1248" w:rsidP="002B1248">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2B1248" w:rsidRPr="00A40D95" w14:paraId="789C8E0A" w14:textId="77777777" w:rsidTr="00887D32">
        <w:trPr>
          <w:trHeight w:val="70"/>
        </w:trPr>
        <w:tc>
          <w:tcPr>
            <w:tcW w:w="9640" w:type="dxa"/>
            <w:gridSpan w:val="5"/>
            <w:tcBorders>
              <w:top w:val="single" w:sz="4" w:space="0" w:color="auto"/>
              <w:left w:val="single" w:sz="12" w:space="0" w:color="auto"/>
              <w:bottom w:val="single" w:sz="4" w:space="0" w:color="auto"/>
              <w:right w:val="single" w:sz="12" w:space="0" w:color="auto"/>
            </w:tcBorders>
            <w:shd w:val="clear" w:color="auto" w:fill="2F5496" w:themeFill="accent5" w:themeFillShade="BF"/>
            <w:vAlign w:val="center"/>
            <w:hideMark/>
          </w:tcPr>
          <w:p w14:paraId="1BADE0FA" w14:textId="77777777" w:rsidR="002B1248" w:rsidRPr="00A40D95" w:rsidRDefault="002B1248" w:rsidP="002B1248">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que incluyan dentro de sus componentes del desarrollo y adquisiciones de aplicaciones, plataformas y contenido.</w:t>
            </w:r>
          </w:p>
        </w:tc>
      </w:tr>
      <w:tr w:rsidR="002B1248" w:rsidRPr="00A40D95" w14:paraId="603EB7EE" w14:textId="77777777" w:rsidTr="00C33A42">
        <w:trPr>
          <w:trHeight w:val="597"/>
        </w:trPr>
        <w:tc>
          <w:tcPr>
            <w:tcW w:w="5300" w:type="dxa"/>
            <w:tcBorders>
              <w:top w:val="nil"/>
              <w:left w:val="single" w:sz="12" w:space="0" w:color="auto"/>
              <w:bottom w:val="single" w:sz="4" w:space="0" w:color="auto"/>
              <w:right w:val="single" w:sz="4" w:space="0" w:color="auto"/>
            </w:tcBorders>
            <w:shd w:val="clear" w:color="auto" w:fill="auto"/>
            <w:vAlign w:val="bottom"/>
            <w:hideMark/>
          </w:tcPr>
          <w:p w14:paraId="0863D7FB" w14:textId="77777777" w:rsidR="008C645E" w:rsidRDefault="008C645E" w:rsidP="001C51F6">
            <w:pPr>
              <w:jc w:val="both"/>
              <w:rPr>
                <w:rFonts w:ascii="Arial" w:hAnsi="Arial" w:cs="Arial"/>
                <w:sz w:val="20"/>
                <w:szCs w:val="20"/>
                <w:lang w:val="es-CO" w:eastAsia="es-CO"/>
              </w:rPr>
            </w:pPr>
            <w:r w:rsidRPr="00A40D95">
              <w:rPr>
                <w:rFonts w:ascii="Arial" w:hAnsi="Arial" w:cs="Arial"/>
                <w:sz w:val="20"/>
                <w:szCs w:val="20"/>
                <w:lang w:val="es-CO" w:eastAsia="es-CO"/>
              </w:rPr>
              <w:t>El documento técnico debe contener, además, lo señalado en</w:t>
            </w:r>
            <w:r>
              <w:rPr>
                <w:rFonts w:ascii="Arial" w:hAnsi="Arial" w:cs="Arial"/>
                <w:sz w:val="20"/>
                <w:szCs w:val="20"/>
                <w:lang w:val="es-CO" w:eastAsia="es-CO"/>
              </w:rPr>
              <w:t xml:space="preserve"> </w:t>
            </w:r>
            <w:r w:rsidRPr="00A40D95">
              <w:rPr>
                <w:rFonts w:ascii="Arial" w:hAnsi="Arial" w:cs="Arial"/>
                <w:sz w:val="20"/>
                <w:szCs w:val="20"/>
                <w:lang w:val="es-CO" w:eastAsia="es-CO"/>
              </w:rPr>
              <w:t>esta</w:t>
            </w:r>
            <w:r>
              <w:rPr>
                <w:rFonts w:ascii="Arial" w:hAnsi="Arial" w:cs="Arial"/>
                <w:sz w:val="20"/>
                <w:szCs w:val="20"/>
                <w:lang w:val="es-CO" w:eastAsia="es-CO"/>
              </w:rPr>
              <w:t xml:space="preserve"> </w:t>
            </w:r>
            <w:r w:rsidRPr="00A40D95">
              <w:rPr>
                <w:rFonts w:ascii="Arial" w:hAnsi="Arial" w:cs="Arial"/>
                <w:sz w:val="20"/>
                <w:szCs w:val="20"/>
                <w:lang w:val="es-CO" w:eastAsia="es-CO"/>
              </w:rPr>
              <w:t>disposición:</w:t>
            </w:r>
          </w:p>
          <w:p w14:paraId="27441CE6" w14:textId="77777777" w:rsidR="008C645E" w:rsidRDefault="008C645E" w:rsidP="001C51F6">
            <w:pPr>
              <w:jc w:val="both"/>
              <w:rPr>
                <w:rFonts w:ascii="Arial" w:hAnsi="Arial" w:cs="Arial"/>
                <w:sz w:val="20"/>
                <w:szCs w:val="20"/>
                <w:lang w:val="es-CO" w:eastAsia="es-CO"/>
              </w:rPr>
            </w:pPr>
          </w:p>
          <w:p w14:paraId="0884BFE0" w14:textId="249346DF" w:rsidR="002B1248" w:rsidRPr="008C645E" w:rsidRDefault="008C645E" w:rsidP="008C645E">
            <w:pPr>
              <w:jc w:val="both"/>
              <w:rPr>
                <w:rFonts w:ascii="Arial" w:hAnsi="Arial" w:cs="Arial"/>
                <w:sz w:val="20"/>
                <w:szCs w:val="20"/>
              </w:rPr>
            </w:pPr>
            <w:r>
              <w:rPr>
                <w:rFonts w:ascii="Arial" w:hAnsi="Arial" w:cs="Arial"/>
                <w:sz w:val="20"/>
                <w:szCs w:val="20"/>
              </w:rPr>
              <w:t>a.</w:t>
            </w:r>
            <w:r w:rsidR="002B1248" w:rsidRPr="008C645E">
              <w:rPr>
                <w:rFonts w:ascii="Arial" w:hAnsi="Arial" w:cs="Arial"/>
                <w:sz w:val="20"/>
                <w:szCs w:val="20"/>
              </w:rPr>
              <w:t>El tipo de desarrollo, la pertinencia, el impacto esperado, la identificación de posibles riesgos y el proceso de selección de los beneficiarios.</w:t>
            </w:r>
          </w:p>
        </w:tc>
        <w:tc>
          <w:tcPr>
            <w:tcW w:w="377" w:type="dxa"/>
            <w:tcBorders>
              <w:top w:val="nil"/>
              <w:left w:val="nil"/>
              <w:bottom w:val="single" w:sz="4" w:space="0" w:color="auto"/>
              <w:right w:val="single" w:sz="4" w:space="0" w:color="auto"/>
            </w:tcBorders>
            <w:shd w:val="clear" w:color="auto" w:fill="auto"/>
            <w:noWrap/>
            <w:vAlign w:val="bottom"/>
            <w:hideMark/>
          </w:tcPr>
          <w:p w14:paraId="67C19FFB" w14:textId="77777777" w:rsidR="002B1248" w:rsidRPr="00A40D95" w:rsidRDefault="002B1248" w:rsidP="002B1248">
            <w:pPr>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c>
          <w:tcPr>
            <w:tcW w:w="451" w:type="dxa"/>
            <w:tcBorders>
              <w:top w:val="nil"/>
              <w:left w:val="nil"/>
              <w:bottom w:val="single" w:sz="4" w:space="0" w:color="auto"/>
              <w:right w:val="single" w:sz="4" w:space="0" w:color="auto"/>
            </w:tcBorders>
            <w:shd w:val="clear" w:color="auto" w:fill="auto"/>
            <w:noWrap/>
            <w:vAlign w:val="bottom"/>
            <w:hideMark/>
          </w:tcPr>
          <w:p w14:paraId="0A235573" w14:textId="77777777" w:rsidR="002B1248" w:rsidRPr="00A40D95" w:rsidRDefault="002B1248" w:rsidP="002B1248">
            <w:pPr>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c>
          <w:tcPr>
            <w:tcW w:w="513" w:type="dxa"/>
            <w:tcBorders>
              <w:top w:val="nil"/>
              <w:left w:val="nil"/>
              <w:bottom w:val="single" w:sz="4" w:space="0" w:color="auto"/>
              <w:right w:val="single" w:sz="4" w:space="0" w:color="auto"/>
            </w:tcBorders>
            <w:shd w:val="clear" w:color="auto" w:fill="auto"/>
            <w:noWrap/>
            <w:vAlign w:val="bottom"/>
            <w:hideMark/>
          </w:tcPr>
          <w:p w14:paraId="0891DA86" w14:textId="77777777" w:rsidR="002B1248" w:rsidRPr="00A40D95" w:rsidRDefault="002B1248" w:rsidP="002B1248">
            <w:pPr>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c>
          <w:tcPr>
            <w:tcW w:w="2999" w:type="dxa"/>
            <w:tcBorders>
              <w:top w:val="nil"/>
              <w:left w:val="nil"/>
              <w:bottom w:val="single" w:sz="4" w:space="0" w:color="auto"/>
              <w:right w:val="single" w:sz="12" w:space="0" w:color="auto"/>
            </w:tcBorders>
            <w:shd w:val="clear" w:color="auto" w:fill="auto"/>
            <w:noWrap/>
            <w:vAlign w:val="bottom"/>
            <w:hideMark/>
          </w:tcPr>
          <w:p w14:paraId="5E78ED91" w14:textId="77777777" w:rsidR="002B1248" w:rsidRPr="00A40D95" w:rsidRDefault="002B1248" w:rsidP="002B1248">
            <w:pPr>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r>
      <w:tr w:rsidR="002B1248" w:rsidRPr="00A40D95" w14:paraId="28C58F9C" w14:textId="77777777" w:rsidTr="008C645E">
        <w:trPr>
          <w:trHeight w:val="987"/>
        </w:trPr>
        <w:tc>
          <w:tcPr>
            <w:tcW w:w="5300" w:type="dxa"/>
            <w:tcBorders>
              <w:top w:val="nil"/>
              <w:left w:val="single" w:sz="12" w:space="0" w:color="auto"/>
              <w:bottom w:val="single" w:sz="4" w:space="0" w:color="auto"/>
              <w:right w:val="single" w:sz="4" w:space="0" w:color="auto"/>
            </w:tcBorders>
            <w:shd w:val="clear" w:color="auto" w:fill="auto"/>
            <w:vAlign w:val="bottom"/>
            <w:hideMark/>
          </w:tcPr>
          <w:p w14:paraId="612300A6" w14:textId="77777777" w:rsidR="002B1248" w:rsidRPr="00A40D95" w:rsidRDefault="002B1248" w:rsidP="001C51F6">
            <w:pPr>
              <w:jc w:val="both"/>
              <w:rPr>
                <w:rFonts w:ascii="Arial" w:hAnsi="Arial" w:cs="Arial"/>
                <w:color w:val="000000"/>
                <w:sz w:val="20"/>
                <w:szCs w:val="20"/>
                <w:lang w:val="es-CO" w:eastAsia="es-CO"/>
              </w:rPr>
            </w:pPr>
            <w:r w:rsidRPr="00A40D95">
              <w:rPr>
                <w:rFonts w:ascii="Arial" w:hAnsi="Arial" w:cs="Arial"/>
                <w:color w:val="000000"/>
                <w:sz w:val="20"/>
                <w:szCs w:val="20"/>
                <w:lang w:val="es-CO" w:eastAsia="es-CO"/>
              </w:rPr>
              <w:t>b. La definición de los derechos de propiedad intelectual de las aplicaciones, las plataformas y los contenidos desarrollados, generados o adquiridos en el</w:t>
            </w:r>
            <w:r w:rsidRPr="00A40D95">
              <w:rPr>
                <w:rFonts w:ascii="Arial" w:hAnsi="Arial" w:cs="Arial"/>
                <w:color w:val="000000"/>
                <w:sz w:val="20"/>
                <w:szCs w:val="20"/>
                <w:lang w:val="es-CO" w:eastAsia="es-CO"/>
              </w:rPr>
              <w:br/>
              <w:t>proyecto.</w:t>
            </w:r>
          </w:p>
        </w:tc>
        <w:tc>
          <w:tcPr>
            <w:tcW w:w="377" w:type="dxa"/>
            <w:tcBorders>
              <w:top w:val="nil"/>
              <w:left w:val="nil"/>
              <w:bottom w:val="single" w:sz="4" w:space="0" w:color="auto"/>
              <w:right w:val="single" w:sz="4" w:space="0" w:color="auto"/>
            </w:tcBorders>
            <w:shd w:val="clear" w:color="auto" w:fill="auto"/>
            <w:noWrap/>
            <w:vAlign w:val="bottom"/>
            <w:hideMark/>
          </w:tcPr>
          <w:p w14:paraId="16DCBC52" w14:textId="77777777" w:rsidR="002B1248" w:rsidRPr="00A40D95" w:rsidRDefault="002B1248" w:rsidP="002B1248">
            <w:pPr>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c>
          <w:tcPr>
            <w:tcW w:w="451" w:type="dxa"/>
            <w:tcBorders>
              <w:top w:val="nil"/>
              <w:left w:val="nil"/>
              <w:bottom w:val="single" w:sz="4" w:space="0" w:color="auto"/>
              <w:right w:val="single" w:sz="4" w:space="0" w:color="auto"/>
            </w:tcBorders>
            <w:shd w:val="clear" w:color="auto" w:fill="auto"/>
            <w:noWrap/>
            <w:vAlign w:val="bottom"/>
            <w:hideMark/>
          </w:tcPr>
          <w:p w14:paraId="2D314B5D" w14:textId="77777777" w:rsidR="002B1248" w:rsidRPr="00A40D95" w:rsidRDefault="002B1248" w:rsidP="002B1248">
            <w:pPr>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c>
          <w:tcPr>
            <w:tcW w:w="513" w:type="dxa"/>
            <w:tcBorders>
              <w:top w:val="nil"/>
              <w:left w:val="nil"/>
              <w:bottom w:val="single" w:sz="4" w:space="0" w:color="auto"/>
              <w:right w:val="single" w:sz="4" w:space="0" w:color="auto"/>
            </w:tcBorders>
            <w:shd w:val="clear" w:color="auto" w:fill="auto"/>
            <w:noWrap/>
            <w:vAlign w:val="bottom"/>
            <w:hideMark/>
          </w:tcPr>
          <w:p w14:paraId="572503C1" w14:textId="77777777" w:rsidR="002B1248" w:rsidRPr="00A40D95" w:rsidRDefault="002B1248" w:rsidP="002B1248">
            <w:pPr>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c>
          <w:tcPr>
            <w:tcW w:w="2999" w:type="dxa"/>
            <w:tcBorders>
              <w:top w:val="nil"/>
              <w:left w:val="nil"/>
              <w:bottom w:val="single" w:sz="4" w:space="0" w:color="auto"/>
              <w:right w:val="single" w:sz="12" w:space="0" w:color="auto"/>
            </w:tcBorders>
            <w:shd w:val="clear" w:color="auto" w:fill="auto"/>
            <w:noWrap/>
            <w:vAlign w:val="bottom"/>
            <w:hideMark/>
          </w:tcPr>
          <w:p w14:paraId="420DDC34" w14:textId="77777777" w:rsidR="002B1248" w:rsidRPr="00A40D95" w:rsidRDefault="002B1248" w:rsidP="002B1248">
            <w:pPr>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r>
      <w:tr w:rsidR="002B1248" w:rsidRPr="00A40D95" w14:paraId="2BA5D832" w14:textId="77777777" w:rsidTr="00C33A42">
        <w:trPr>
          <w:trHeight w:val="671"/>
        </w:trPr>
        <w:tc>
          <w:tcPr>
            <w:tcW w:w="5300" w:type="dxa"/>
            <w:tcBorders>
              <w:top w:val="nil"/>
              <w:left w:val="single" w:sz="12" w:space="0" w:color="auto"/>
              <w:bottom w:val="single" w:sz="12" w:space="0" w:color="auto"/>
              <w:right w:val="single" w:sz="4" w:space="0" w:color="auto"/>
            </w:tcBorders>
            <w:shd w:val="clear" w:color="auto" w:fill="auto"/>
            <w:vAlign w:val="bottom"/>
            <w:hideMark/>
          </w:tcPr>
          <w:p w14:paraId="3E23098C" w14:textId="77777777" w:rsidR="002B1248" w:rsidRPr="00A40D95" w:rsidRDefault="002B1248" w:rsidP="001C51F6">
            <w:pPr>
              <w:jc w:val="both"/>
              <w:rPr>
                <w:rFonts w:ascii="Arial" w:hAnsi="Arial" w:cs="Arial"/>
                <w:color w:val="000000"/>
                <w:sz w:val="20"/>
                <w:szCs w:val="20"/>
                <w:lang w:val="es-CO" w:eastAsia="es-CO"/>
              </w:rPr>
            </w:pPr>
            <w:r w:rsidRPr="00A40D95">
              <w:rPr>
                <w:rFonts w:ascii="Arial" w:hAnsi="Arial" w:cs="Arial"/>
                <w:color w:val="000000"/>
                <w:sz w:val="20"/>
                <w:szCs w:val="20"/>
                <w:lang w:val="es-CO" w:eastAsia="es-CO"/>
              </w:rPr>
              <w:t>c. El plan de apropiación propuesto con la metodología y la estrategia para la</w:t>
            </w:r>
            <w:r w:rsidRPr="00A40D95">
              <w:rPr>
                <w:rFonts w:ascii="Arial" w:hAnsi="Arial" w:cs="Arial"/>
                <w:color w:val="000000"/>
                <w:sz w:val="20"/>
                <w:szCs w:val="20"/>
                <w:lang w:val="es-CO" w:eastAsia="es-CO"/>
              </w:rPr>
              <w:br/>
              <w:t>transferencia de conocimiento.</w:t>
            </w:r>
          </w:p>
        </w:tc>
        <w:tc>
          <w:tcPr>
            <w:tcW w:w="377" w:type="dxa"/>
            <w:tcBorders>
              <w:top w:val="nil"/>
              <w:left w:val="nil"/>
              <w:bottom w:val="single" w:sz="12" w:space="0" w:color="auto"/>
              <w:right w:val="single" w:sz="4" w:space="0" w:color="auto"/>
            </w:tcBorders>
            <w:shd w:val="clear" w:color="auto" w:fill="auto"/>
            <w:noWrap/>
            <w:vAlign w:val="bottom"/>
            <w:hideMark/>
          </w:tcPr>
          <w:p w14:paraId="61320A56" w14:textId="77777777" w:rsidR="002B1248" w:rsidRPr="00A40D95" w:rsidRDefault="002B1248" w:rsidP="002B1248">
            <w:pPr>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c>
          <w:tcPr>
            <w:tcW w:w="451" w:type="dxa"/>
            <w:tcBorders>
              <w:top w:val="nil"/>
              <w:left w:val="nil"/>
              <w:bottom w:val="single" w:sz="12" w:space="0" w:color="auto"/>
              <w:right w:val="single" w:sz="4" w:space="0" w:color="auto"/>
            </w:tcBorders>
            <w:shd w:val="clear" w:color="auto" w:fill="auto"/>
            <w:noWrap/>
            <w:vAlign w:val="bottom"/>
            <w:hideMark/>
          </w:tcPr>
          <w:p w14:paraId="57C37436" w14:textId="77777777" w:rsidR="002B1248" w:rsidRPr="00A40D95" w:rsidRDefault="002B1248" w:rsidP="002B1248">
            <w:pPr>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c>
          <w:tcPr>
            <w:tcW w:w="513" w:type="dxa"/>
            <w:tcBorders>
              <w:top w:val="nil"/>
              <w:left w:val="nil"/>
              <w:bottom w:val="single" w:sz="12" w:space="0" w:color="auto"/>
              <w:right w:val="single" w:sz="4" w:space="0" w:color="auto"/>
            </w:tcBorders>
            <w:shd w:val="clear" w:color="auto" w:fill="auto"/>
            <w:noWrap/>
            <w:vAlign w:val="bottom"/>
            <w:hideMark/>
          </w:tcPr>
          <w:p w14:paraId="004E15D6" w14:textId="77777777" w:rsidR="002B1248" w:rsidRPr="00A40D95" w:rsidRDefault="002B1248" w:rsidP="002B1248">
            <w:pPr>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c>
          <w:tcPr>
            <w:tcW w:w="2999" w:type="dxa"/>
            <w:tcBorders>
              <w:top w:val="nil"/>
              <w:left w:val="nil"/>
              <w:bottom w:val="single" w:sz="12" w:space="0" w:color="auto"/>
              <w:right w:val="single" w:sz="12" w:space="0" w:color="auto"/>
            </w:tcBorders>
            <w:shd w:val="clear" w:color="auto" w:fill="auto"/>
            <w:noWrap/>
            <w:vAlign w:val="bottom"/>
            <w:hideMark/>
          </w:tcPr>
          <w:p w14:paraId="4EA85A87" w14:textId="77777777" w:rsidR="002B1248" w:rsidRPr="00A40D95" w:rsidRDefault="002B1248" w:rsidP="002B1248">
            <w:pPr>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r>
    </w:tbl>
    <w:p w14:paraId="6A976897" w14:textId="77777777" w:rsidR="002B1248" w:rsidRPr="00A40D95" w:rsidRDefault="002B1248" w:rsidP="0090059D">
      <w:pPr>
        <w:rPr>
          <w:rFonts w:ascii="Arial" w:hAnsi="Arial" w:cs="Arial"/>
          <w:sz w:val="20"/>
          <w:szCs w:val="20"/>
        </w:rPr>
      </w:pPr>
    </w:p>
    <w:tbl>
      <w:tblPr>
        <w:tblW w:w="9555" w:type="dxa"/>
        <w:tblInd w:w="-356" w:type="dxa"/>
        <w:tblCellMar>
          <w:left w:w="70" w:type="dxa"/>
          <w:right w:w="70" w:type="dxa"/>
        </w:tblCellMar>
        <w:tblLook w:val="04A0" w:firstRow="1" w:lastRow="0" w:firstColumn="1" w:lastColumn="0" w:noHBand="0" w:noVBand="1"/>
      </w:tblPr>
      <w:tblGrid>
        <w:gridCol w:w="5362"/>
        <w:gridCol w:w="376"/>
        <w:gridCol w:w="440"/>
        <w:gridCol w:w="513"/>
        <w:gridCol w:w="2864"/>
      </w:tblGrid>
      <w:tr w:rsidR="0007354D" w:rsidRPr="00A40D95" w14:paraId="58CCA491" w14:textId="77777777" w:rsidTr="00887D32">
        <w:trPr>
          <w:trHeight w:val="458"/>
        </w:trPr>
        <w:tc>
          <w:tcPr>
            <w:tcW w:w="9555" w:type="dxa"/>
            <w:gridSpan w:val="5"/>
            <w:vMerge w:val="restart"/>
            <w:tcBorders>
              <w:top w:val="single" w:sz="12" w:space="0" w:color="auto"/>
              <w:left w:val="single" w:sz="12" w:space="0" w:color="auto"/>
              <w:bottom w:val="single" w:sz="4" w:space="0" w:color="auto"/>
              <w:right w:val="single" w:sz="12" w:space="0" w:color="auto"/>
            </w:tcBorders>
            <w:shd w:val="clear" w:color="000000" w:fill="548235"/>
            <w:vAlign w:val="center"/>
            <w:hideMark/>
          </w:tcPr>
          <w:p w14:paraId="4A19BF4C" w14:textId="77777777" w:rsidR="0007354D" w:rsidRPr="00A40D95" w:rsidRDefault="0007354D" w:rsidP="0007354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LISTADO DE CHEQUEO PARA LA VIABILIDAD DE PROYECTOS DE INVERSIÓN PÚBLICA</w:t>
            </w:r>
          </w:p>
        </w:tc>
      </w:tr>
      <w:tr w:rsidR="0007354D" w:rsidRPr="00A40D95" w14:paraId="46E12E27" w14:textId="77777777" w:rsidTr="00887D32">
        <w:trPr>
          <w:trHeight w:val="230"/>
        </w:trPr>
        <w:tc>
          <w:tcPr>
            <w:tcW w:w="9555" w:type="dxa"/>
            <w:gridSpan w:val="5"/>
            <w:vMerge/>
            <w:tcBorders>
              <w:top w:val="single" w:sz="4" w:space="0" w:color="auto"/>
              <w:left w:val="single" w:sz="12" w:space="0" w:color="auto"/>
              <w:bottom w:val="single" w:sz="12" w:space="0" w:color="auto"/>
              <w:right w:val="single" w:sz="12" w:space="0" w:color="auto"/>
            </w:tcBorders>
            <w:vAlign w:val="center"/>
            <w:hideMark/>
          </w:tcPr>
          <w:p w14:paraId="3DD24656" w14:textId="77777777" w:rsidR="0007354D" w:rsidRPr="00A40D95" w:rsidRDefault="0007354D" w:rsidP="0007354D">
            <w:pPr>
              <w:rPr>
                <w:rFonts w:ascii="Arial" w:hAnsi="Arial" w:cs="Arial"/>
                <w:b/>
                <w:bCs/>
                <w:color w:val="FFFFFF"/>
                <w:sz w:val="20"/>
                <w:szCs w:val="20"/>
                <w:lang w:val="es-CO" w:eastAsia="es-CO"/>
              </w:rPr>
            </w:pPr>
          </w:p>
        </w:tc>
      </w:tr>
      <w:tr w:rsidR="008C645E" w:rsidRPr="00A40D95" w14:paraId="30A7A62C" w14:textId="77777777" w:rsidTr="00887D32">
        <w:trPr>
          <w:trHeight w:val="50"/>
        </w:trPr>
        <w:tc>
          <w:tcPr>
            <w:tcW w:w="9555" w:type="dxa"/>
            <w:gridSpan w:val="5"/>
            <w:tcBorders>
              <w:top w:val="single" w:sz="12" w:space="0" w:color="auto"/>
              <w:left w:val="single" w:sz="12" w:space="0" w:color="auto"/>
              <w:bottom w:val="single" w:sz="12" w:space="0" w:color="auto"/>
              <w:right w:val="single" w:sz="12" w:space="0" w:color="auto"/>
            </w:tcBorders>
            <w:shd w:val="clear" w:color="auto" w:fill="2F5496" w:themeFill="accent5" w:themeFillShade="BF"/>
            <w:vAlign w:val="center"/>
          </w:tcPr>
          <w:p w14:paraId="442A951F" w14:textId="0345F47D" w:rsidR="008C645E" w:rsidRPr="00A40D95" w:rsidRDefault="008C645E" w:rsidP="008C645E">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REQUISITOS SECTOR COMERCIO, INDUSTRIA Y TURISMO</w:t>
            </w:r>
          </w:p>
        </w:tc>
      </w:tr>
      <w:tr w:rsidR="008C645E" w:rsidRPr="00A40D95" w14:paraId="771B0C87" w14:textId="77777777" w:rsidTr="00887D32">
        <w:trPr>
          <w:trHeight w:val="458"/>
        </w:trPr>
        <w:tc>
          <w:tcPr>
            <w:tcW w:w="9555" w:type="dxa"/>
            <w:gridSpan w:val="5"/>
            <w:tcBorders>
              <w:top w:val="single" w:sz="12" w:space="0" w:color="auto"/>
              <w:left w:val="single" w:sz="12" w:space="0" w:color="auto"/>
              <w:bottom w:val="single" w:sz="12" w:space="0" w:color="auto"/>
              <w:right w:val="single" w:sz="12" w:space="0" w:color="auto"/>
            </w:tcBorders>
            <w:shd w:val="clear" w:color="auto" w:fill="2E74B5" w:themeFill="accent1" w:themeFillShade="BF"/>
            <w:vAlign w:val="center"/>
          </w:tcPr>
          <w:p w14:paraId="2451F46F" w14:textId="2DC11895" w:rsidR="008C645E" w:rsidRPr="00A40D95" w:rsidRDefault="008C645E" w:rsidP="00E36373">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creación, fortalecimiento o desarrollo empresarial que obedezcan al diseño o ejecución de una estrategia competitiva para mejorar la productividad de las empresas, o unidades productivas y su capacidad de generar valor agregado</w:t>
            </w:r>
          </w:p>
        </w:tc>
      </w:tr>
      <w:tr w:rsidR="0007354D" w:rsidRPr="00A40D95" w14:paraId="27C35353" w14:textId="77777777" w:rsidTr="00887D32">
        <w:trPr>
          <w:trHeight w:val="458"/>
        </w:trPr>
        <w:tc>
          <w:tcPr>
            <w:tcW w:w="5362" w:type="dxa"/>
            <w:vMerge w:val="restart"/>
            <w:tcBorders>
              <w:top w:val="single" w:sz="12" w:space="0" w:color="auto"/>
              <w:left w:val="single" w:sz="12" w:space="0" w:color="auto"/>
              <w:bottom w:val="single" w:sz="4" w:space="0" w:color="auto"/>
              <w:right w:val="single" w:sz="4" w:space="0" w:color="auto"/>
            </w:tcBorders>
            <w:shd w:val="clear" w:color="000000" w:fill="FFFFFF"/>
            <w:vAlign w:val="center"/>
            <w:hideMark/>
          </w:tcPr>
          <w:p w14:paraId="47B47100" w14:textId="781A27A3" w:rsidR="0007354D" w:rsidRPr="00A40D95" w:rsidRDefault="0007354D" w:rsidP="0007354D">
            <w:pPr>
              <w:jc w:val="center"/>
              <w:rPr>
                <w:rFonts w:ascii="Arial" w:hAnsi="Arial" w:cs="Arial"/>
                <w:b/>
                <w:bCs/>
                <w:sz w:val="20"/>
                <w:szCs w:val="20"/>
                <w:lang w:val="es-CO" w:eastAsia="es-CO"/>
              </w:rPr>
            </w:pPr>
            <w:r w:rsidRPr="00A40D95">
              <w:rPr>
                <w:rFonts w:ascii="Arial" w:hAnsi="Arial" w:cs="Arial"/>
                <w:b/>
                <w:bCs/>
                <w:sz w:val="20"/>
                <w:szCs w:val="20"/>
                <w:lang w:val="es-CO" w:eastAsia="es-CO"/>
              </w:rPr>
              <w:t>NOMBRE DEL PROYECTO</w:t>
            </w:r>
          </w:p>
        </w:tc>
        <w:tc>
          <w:tcPr>
            <w:tcW w:w="4193" w:type="dxa"/>
            <w:gridSpan w:val="4"/>
            <w:vMerge w:val="restart"/>
            <w:tcBorders>
              <w:top w:val="single" w:sz="12" w:space="0" w:color="auto"/>
              <w:left w:val="single" w:sz="4" w:space="0" w:color="auto"/>
              <w:bottom w:val="single" w:sz="4" w:space="0" w:color="auto"/>
              <w:right w:val="single" w:sz="12" w:space="0" w:color="auto"/>
            </w:tcBorders>
            <w:shd w:val="clear" w:color="000000" w:fill="FFFFFF"/>
            <w:vAlign w:val="center"/>
            <w:hideMark/>
          </w:tcPr>
          <w:p w14:paraId="705FD6E0" w14:textId="77777777" w:rsidR="0007354D" w:rsidRPr="00A40D95" w:rsidRDefault="0007354D" w:rsidP="0007354D">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07354D" w:rsidRPr="00A40D95" w14:paraId="4D537D85" w14:textId="77777777" w:rsidTr="00887D32">
        <w:trPr>
          <w:trHeight w:val="230"/>
        </w:trPr>
        <w:tc>
          <w:tcPr>
            <w:tcW w:w="5362" w:type="dxa"/>
            <w:vMerge/>
            <w:tcBorders>
              <w:top w:val="nil"/>
              <w:left w:val="single" w:sz="12" w:space="0" w:color="auto"/>
              <w:bottom w:val="single" w:sz="12" w:space="0" w:color="auto"/>
              <w:right w:val="single" w:sz="4" w:space="0" w:color="auto"/>
            </w:tcBorders>
            <w:vAlign w:val="center"/>
            <w:hideMark/>
          </w:tcPr>
          <w:p w14:paraId="0B606C0D" w14:textId="77777777" w:rsidR="0007354D" w:rsidRPr="00A40D95" w:rsidRDefault="0007354D" w:rsidP="0007354D">
            <w:pPr>
              <w:rPr>
                <w:rFonts w:ascii="Arial" w:hAnsi="Arial" w:cs="Arial"/>
                <w:b/>
                <w:bCs/>
                <w:sz w:val="20"/>
                <w:szCs w:val="20"/>
                <w:lang w:val="es-CO" w:eastAsia="es-CO"/>
              </w:rPr>
            </w:pPr>
          </w:p>
        </w:tc>
        <w:tc>
          <w:tcPr>
            <w:tcW w:w="4193" w:type="dxa"/>
            <w:gridSpan w:val="4"/>
            <w:vMerge/>
            <w:tcBorders>
              <w:top w:val="single" w:sz="4" w:space="0" w:color="auto"/>
              <w:left w:val="single" w:sz="4" w:space="0" w:color="auto"/>
              <w:bottom w:val="single" w:sz="4" w:space="0" w:color="auto"/>
              <w:right w:val="single" w:sz="12" w:space="0" w:color="auto"/>
            </w:tcBorders>
            <w:vAlign w:val="center"/>
            <w:hideMark/>
          </w:tcPr>
          <w:p w14:paraId="0D1DDA7C" w14:textId="77777777" w:rsidR="0007354D" w:rsidRPr="00A40D95" w:rsidRDefault="0007354D" w:rsidP="0007354D">
            <w:pPr>
              <w:rPr>
                <w:rFonts w:ascii="Arial" w:hAnsi="Arial" w:cs="Arial"/>
                <w:b/>
                <w:bCs/>
                <w:sz w:val="20"/>
                <w:szCs w:val="20"/>
                <w:lang w:val="es-CO" w:eastAsia="es-CO"/>
              </w:rPr>
            </w:pPr>
          </w:p>
        </w:tc>
      </w:tr>
      <w:tr w:rsidR="0007354D" w:rsidRPr="00A40D95" w14:paraId="04A8E6DC" w14:textId="77777777" w:rsidTr="00887D32">
        <w:trPr>
          <w:trHeight w:val="291"/>
        </w:trPr>
        <w:tc>
          <w:tcPr>
            <w:tcW w:w="5362" w:type="dxa"/>
            <w:vMerge w:val="restart"/>
            <w:tcBorders>
              <w:top w:val="single" w:sz="12" w:space="0" w:color="auto"/>
              <w:left w:val="single" w:sz="12" w:space="0" w:color="auto"/>
              <w:bottom w:val="single" w:sz="4" w:space="0" w:color="auto"/>
              <w:right w:val="single" w:sz="4" w:space="0" w:color="auto"/>
            </w:tcBorders>
            <w:shd w:val="clear" w:color="000000" w:fill="305496"/>
            <w:noWrap/>
            <w:vAlign w:val="center"/>
            <w:hideMark/>
          </w:tcPr>
          <w:p w14:paraId="1703332E" w14:textId="77777777" w:rsidR="0007354D" w:rsidRPr="00A40D95" w:rsidRDefault="0007354D" w:rsidP="0007354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REQUISITOS</w:t>
            </w:r>
          </w:p>
        </w:tc>
        <w:tc>
          <w:tcPr>
            <w:tcW w:w="1329" w:type="dxa"/>
            <w:gridSpan w:val="3"/>
            <w:tcBorders>
              <w:top w:val="single" w:sz="12" w:space="0" w:color="auto"/>
              <w:left w:val="nil"/>
              <w:bottom w:val="single" w:sz="4" w:space="0" w:color="auto"/>
              <w:right w:val="single" w:sz="4" w:space="0" w:color="auto"/>
            </w:tcBorders>
            <w:shd w:val="clear" w:color="000000" w:fill="305496"/>
            <w:noWrap/>
            <w:vAlign w:val="center"/>
            <w:hideMark/>
          </w:tcPr>
          <w:p w14:paraId="70CF39B5" w14:textId="77777777" w:rsidR="0007354D" w:rsidRPr="00A40D95" w:rsidRDefault="0007354D" w:rsidP="0007354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CUMPLE</w:t>
            </w:r>
          </w:p>
        </w:tc>
        <w:tc>
          <w:tcPr>
            <w:tcW w:w="2864" w:type="dxa"/>
            <w:vMerge w:val="restart"/>
            <w:tcBorders>
              <w:top w:val="nil"/>
              <w:left w:val="single" w:sz="4" w:space="0" w:color="auto"/>
              <w:bottom w:val="single" w:sz="4" w:space="0" w:color="auto"/>
              <w:right w:val="single" w:sz="12" w:space="0" w:color="auto"/>
            </w:tcBorders>
            <w:shd w:val="clear" w:color="000000" w:fill="305496"/>
            <w:noWrap/>
            <w:vAlign w:val="center"/>
            <w:hideMark/>
          </w:tcPr>
          <w:p w14:paraId="58E5D854" w14:textId="77777777" w:rsidR="0007354D" w:rsidRPr="00A40D95" w:rsidRDefault="0007354D" w:rsidP="0007354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OBSERVACIONES</w:t>
            </w:r>
          </w:p>
        </w:tc>
      </w:tr>
      <w:tr w:rsidR="0007354D" w:rsidRPr="00A40D95" w14:paraId="7AC3A60A" w14:textId="77777777" w:rsidTr="00887D32">
        <w:trPr>
          <w:trHeight w:val="291"/>
        </w:trPr>
        <w:tc>
          <w:tcPr>
            <w:tcW w:w="5362" w:type="dxa"/>
            <w:vMerge/>
            <w:tcBorders>
              <w:top w:val="nil"/>
              <w:left w:val="single" w:sz="12" w:space="0" w:color="auto"/>
              <w:bottom w:val="single" w:sz="12" w:space="0" w:color="auto"/>
              <w:right w:val="single" w:sz="4" w:space="0" w:color="auto"/>
            </w:tcBorders>
            <w:vAlign w:val="center"/>
            <w:hideMark/>
          </w:tcPr>
          <w:p w14:paraId="5EAD3F51" w14:textId="77777777" w:rsidR="0007354D" w:rsidRPr="00A40D95" w:rsidRDefault="0007354D" w:rsidP="0007354D">
            <w:pPr>
              <w:rPr>
                <w:rFonts w:ascii="Arial" w:hAnsi="Arial" w:cs="Arial"/>
                <w:b/>
                <w:bCs/>
                <w:color w:val="FFFFFF"/>
                <w:sz w:val="20"/>
                <w:szCs w:val="20"/>
                <w:lang w:val="es-CO" w:eastAsia="es-CO"/>
              </w:rPr>
            </w:pPr>
          </w:p>
        </w:tc>
        <w:tc>
          <w:tcPr>
            <w:tcW w:w="376" w:type="dxa"/>
            <w:tcBorders>
              <w:top w:val="nil"/>
              <w:left w:val="nil"/>
              <w:bottom w:val="single" w:sz="12" w:space="0" w:color="auto"/>
              <w:right w:val="single" w:sz="4" w:space="0" w:color="auto"/>
            </w:tcBorders>
            <w:shd w:val="clear" w:color="000000" w:fill="305496"/>
            <w:noWrap/>
            <w:vAlign w:val="center"/>
            <w:hideMark/>
          </w:tcPr>
          <w:p w14:paraId="3762E583" w14:textId="77777777" w:rsidR="0007354D" w:rsidRPr="00A40D95" w:rsidRDefault="0007354D" w:rsidP="0007354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SI</w:t>
            </w:r>
          </w:p>
        </w:tc>
        <w:tc>
          <w:tcPr>
            <w:tcW w:w="440" w:type="dxa"/>
            <w:tcBorders>
              <w:top w:val="nil"/>
              <w:left w:val="nil"/>
              <w:bottom w:val="single" w:sz="12" w:space="0" w:color="auto"/>
              <w:right w:val="single" w:sz="4" w:space="0" w:color="auto"/>
            </w:tcBorders>
            <w:shd w:val="clear" w:color="000000" w:fill="305496"/>
            <w:noWrap/>
            <w:vAlign w:val="center"/>
            <w:hideMark/>
          </w:tcPr>
          <w:p w14:paraId="680B9952" w14:textId="77777777" w:rsidR="0007354D" w:rsidRPr="00A40D95" w:rsidRDefault="0007354D" w:rsidP="0007354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NO</w:t>
            </w:r>
          </w:p>
        </w:tc>
        <w:tc>
          <w:tcPr>
            <w:tcW w:w="513" w:type="dxa"/>
            <w:tcBorders>
              <w:top w:val="nil"/>
              <w:left w:val="nil"/>
              <w:bottom w:val="single" w:sz="12" w:space="0" w:color="auto"/>
              <w:right w:val="single" w:sz="4" w:space="0" w:color="auto"/>
            </w:tcBorders>
            <w:shd w:val="clear" w:color="000000" w:fill="305496"/>
            <w:noWrap/>
            <w:vAlign w:val="center"/>
            <w:hideMark/>
          </w:tcPr>
          <w:p w14:paraId="2005CA9D" w14:textId="77777777" w:rsidR="0007354D" w:rsidRPr="00A40D95" w:rsidRDefault="0007354D" w:rsidP="0007354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N/A</w:t>
            </w:r>
          </w:p>
        </w:tc>
        <w:tc>
          <w:tcPr>
            <w:tcW w:w="2864" w:type="dxa"/>
            <w:vMerge/>
            <w:tcBorders>
              <w:top w:val="nil"/>
              <w:left w:val="single" w:sz="4" w:space="0" w:color="auto"/>
              <w:bottom w:val="single" w:sz="12" w:space="0" w:color="auto"/>
              <w:right w:val="single" w:sz="12" w:space="0" w:color="auto"/>
            </w:tcBorders>
            <w:vAlign w:val="center"/>
            <w:hideMark/>
          </w:tcPr>
          <w:p w14:paraId="193AAB20" w14:textId="77777777" w:rsidR="0007354D" w:rsidRPr="00A40D95" w:rsidRDefault="0007354D" w:rsidP="0007354D">
            <w:pPr>
              <w:rPr>
                <w:rFonts w:ascii="Arial" w:hAnsi="Arial" w:cs="Arial"/>
                <w:b/>
                <w:bCs/>
                <w:color w:val="FFFFFF"/>
                <w:sz w:val="20"/>
                <w:szCs w:val="20"/>
                <w:lang w:val="es-CO" w:eastAsia="es-CO"/>
              </w:rPr>
            </w:pPr>
          </w:p>
        </w:tc>
      </w:tr>
      <w:tr w:rsidR="0007354D" w:rsidRPr="00A40D95" w14:paraId="4D5158F3" w14:textId="77777777" w:rsidTr="00887D32">
        <w:trPr>
          <w:trHeight w:val="3022"/>
        </w:trPr>
        <w:tc>
          <w:tcPr>
            <w:tcW w:w="5362" w:type="dxa"/>
            <w:tcBorders>
              <w:top w:val="single" w:sz="12" w:space="0" w:color="auto"/>
              <w:left w:val="single" w:sz="12" w:space="0" w:color="auto"/>
              <w:bottom w:val="single" w:sz="4" w:space="0" w:color="auto"/>
              <w:right w:val="single" w:sz="4" w:space="0" w:color="auto"/>
            </w:tcBorders>
            <w:shd w:val="clear" w:color="000000" w:fill="FFFFFF"/>
            <w:vAlign w:val="center"/>
            <w:hideMark/>
          </w:tcPr>
          <w:p w14:paraId="11DA8C36" w14:textId="77777777" w:rsidR="00AF3B53" w:rsidRDefault="0007354D" w:rsidP="0007354D">
            <w:pPr>
              <w:jc w:val="both"/>
              <w:rPr>
                <w:rFonts w:ascii="Arial" w:hAnsi="Arial" w:cs="Arial"/>
                <w:sz w:val="20"/>
                <w:szCs w:val="20"/>
                <w:lang w:val="es-CO" w:eastAsia="es-CO"/>
              </w:rPr>
            </w:pPr>
            <w:r w:rsidRPr="00A40D95">
              <w:rPr>
                <w:rFonts w:ascii="Arial" w:hAnsi="Arial" w:cs="Arial"/>
                <w:sz w:val="20"/>
                <w:szCs w:val="20"/>
                <w:lang w:val="es-CO" w:eastAsia="es-CO"/>
              </w:rPr>
              <w:t>El documento técnico  debe contener adicionalmente a lo señalado en esta disposición:</w:t>
            </w:r>
          </w:p>
          <w:p w14:paraId="36941F3C" w14:textId="08419DF5" w:rsidR="0007354D" w:rsidRPr="00A40D95" w:rsidRDefault="0007354D" w:rsidP="00A042E4">
            <w:pPr>
              <w:rPr>
                <w:rFonts w:ascii="Arial" w:hAnsi="Arial" w:cs="Arial"/>
                <w:sz w:val="20"/>
                <w:szCs w:val="20"/>
                <w:lang w:val="es-CO" w:eastAsia="es-CO"/>
              </w:rPr>
            </w:pPr>
            <w:r w:rsidRPr="00A40D95">
              <w:rPr>
                <w:rFonts w:ascii="Arial" w:hAnsi="Arial" w:cs="Arial"/>
                <w:sz w:val="20"/>
                <w:szCs w:val="20"/>
                <w:lang w:val="es-CO" w:eastAsia="es-CO"/>
              </w:rPr>
              <w:br/>
              <w:t>a. Número de los potenciales beneficiarios (empresarios, gremios, unidades productivas por tamaño y sector, entre otros) y criterios de priorización, focalización y selección.</w:t>
            </w:r>
            <w:r w:rsidRPr="00A40D95">
              <w:rPr>
                <w:rFonts w:ascii="Arial" w:hAnsi="Arial" w:cs="Arial"/>
                <w:sz w:val="20"/>
                <w:szCs w:val="20"/>
                <w:lang w:val="es-CO" w:eastAsia="es-CO"/>
              </w:rPr>
              <w:br/>
              <w:t>b. Impacto económico que generará el proyecto.</w:t>
            </w:r>
            <w:r w:rsidRPr="00A40D95">
              <w:rPr>
                <w:rFonts w:ascii="Arial" w:hAnsi="Arial" w:cs="Arial"/>
                <w:sz w:val="20"/>
                <w:szCs w:val="20"/>
                <w:lang w:val="es-CO" w:eastAsia="es-CO"/>
              </w:rPr>
              <w:br/>
              <w:t>c. Descripción de los productos y/o servicios y el valor agregado de los mismos.</w:t>
            </w:r>
            <w:r w:rsidRPr="00A40D95">
              <w:rPr>
                <w:rFonts w:ascii="Arial" w:hAnsi="Arial" w:cs="Arial"/>
                <w:sz w:val="20"/>
                <w:szCs w:val="20"/>
                <w:lang w:val="es-CO" w:eastAsia="es-CO"/>
              </w:rPr>
              <w:br/>
              <w:t>d. Descripción de la estrategia competitiva que incluya las acciones a realizar y la proyección del impacto sobre la productividad de las empresas o emprendimientos a beneficiar.</w:t>
            </w:r>
          </w:p>
        </w:tc>
        <w:tc>
          <w:tcPr>
            <w:tcW w:w="376" w:type="dxa"/>
            <w:tcBorders>
              <w:top w:val="single" w:sz="12" w:space="0" w:color="auto"/>
              <w:left w:val="nil"/>
              <w:bottom w:val="single" w:sz="4" w:space="0" w:color="auto"/>
              <w:right w:val="single" w:sz="4" w:space="0" w:color="auto"/>
            </w:tcBorders>
            <w:shd w:val="clear" w:color="auto" w:fill="auto"/>
            <w:noWrap/>
            <w:vAlign w:val="center"/>
            <w:hideMark/>
          </w:tcPr>
          <w:p w14:paraId="6B7F0907" w14:textId="77777777" w:rsidR="0007354D" w:rsidRPr="00A40D95" w:rsidRDefault="0007354D" w:rsidP="0007354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single" w:sz="12" w:space="0" w:color="auto"/>
              <w:left w:val="nil"/>
              <w:bottom w:val="single" w:sz="4" w:space="0" w:color="auto"/>
              <w:right w:val="single" w:sz="4" w:space="0" w:color="auto"/>
            </w:tcBorders>
            <w:shd w:val="clear" w:color="auto" w:fill="auto"/>
            <w:noWrap/>
            <w:vAlign w:val="center"/>
            <w:hideMark/>
          </w:tcPr>
          <w:p w14:paraId="038A2F48" w14:textId="77777777" w:rsidR="0007354D" w:rsidRPr="00A40D95" w:rsidRDefault="0007354D" w:rsidP="0007354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3" w:type="dxa"/>
            <w:tcBorders>
              <w:top w:val="single" w:sz="12" w:space="0" w:color="auto"/>
              <w:left w:val="nil"/>
              <w:bottom w:val="single" w:sz="4" w:space="0" w:color="auto"/>
              <w:right w:val="single" w:sz="4" w:space="0" w:color="auto"/>
            </w:tcBorders>
            <w:shd w:val="clear" w:color="auto" w:fill="auto"/>
            <w:noWrap/>
            <w:vAlign w:val="center"/>
            <w:hideMark/>
          </w:tcPr>
          <w:p w14:paraId="6744999F" w14:textId="77777777" w:rsidR="0007354D" w:rsidRPr="00A40D95" w:rsidRDefault="0007354D" w:rsidP="0007354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864" w:type="dxa"/>
            <w:tcBorders>
              <w:top w:val="single" w:sz="12" w:space="0" w:color="auto"/>
              <w:left w:val="nil"/>
              <w:bottom w:val="single" w:sz="4" w:space="0" w:color="auto"/>
              <w:right w:val="single" w:sz="12" w:space="0" w:color="auto"/>
            </w:tcBorders>
            <w:shd w:val="clear" w:color="auto" w:fill="auto"/>
            <w:vAlign w:val="center"/>
            <w:hideMark/>
          </w:tcPr>
          <w:p w14:paraId="4DC65901" w14:textId="77777777" w:rsidR="0007354D" w:rsidRPr="00A40D95" w:rsidRDefault="0007354D" w:rsidP="0007354D">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07354D" w:rsidRPr="00A40D95" w14:paraId="3624853C" w14:textId="77777777" w:rsidTr="00887D32">
        <w:trPr>
          <w:trHeight w:val="70"/>
        </w:trPr>
        <w:tc>
          <w:tcPr>
            <w:tcW w:w="9555" w:type="dxa"/>
            <w:gridSpan w:val="5"/>
            <w:tcBorders>
              <w:top w:val="single" w:sz="4" w:space="0" w:color="auto"/>
              <w:left w:val="single" w:sz="12" w:space="0" w:color="auto"/>
              <w:bottom w:val="single" w:sz="4" w:space="0" w:color="auto"/>
              <w:right w:val="single" w:sz="12" w:space="0" w:color="auto"/>
            </w:tcBorders>
            <w:shd w:val="clear" w:color="auto" w:fill="2F5496" w:themeFill="accent5" w:themeFillShade="BF"/>
            <w:vAlign w:val="center"/>
            <w:hideMark/>
          </w:tcPr>
          <w:p w14:paraId="44CE3719" w14:textId="2B814066" w:rsidR="0007354D" w:rsidRPr="00A40D95" w:rsidRDefault="0007354D" w:rsidP="0007354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w:t>
            </w:r>
            <w:r w:rsidR="009B3E66" w:rsidRPr="00A40D95">
              <w:rPr>
                <w:rFonts w:ascii="Arial" w:hAnsi="Arial" w:cs="Arial"/>
                <w:b/>
                <w:bCs/>
                <w:color w:val="FFFFFF"/>
                <w:sz w:val="20"/>
                <w:szCs w:val="20"/>
                <w:lang w:val="es-CO" w:eastAsia="es-CO"/>
              </w:rPr>
              <w:t>os de infraestructura turística</w:t>
            </w:r>
          </w:p>
        </w:tc>
      </w:tr>
      <w:tr w:rsidR="0007354D" w:rsidRPr="00A40D95" w14:paraId="5B50FBE3" w14:textId="77777777" w:rsidTr="00887D32">
        <w:trPr>
          <w:trHeight w:val="934"/>
        </w:trPr>
        <w:tc>
          <w:tcPr>
            <w:tcW w:w="5362" w:type="dxa"/>
            <w:tcBorders>
              <w:top w:val="nil"/>
              <w:left w:val="single" w:sz="12" w:space="0" w:color="auto"/>
              <w:bottom w:val="single" w:sz="4" w:space="0" w:color="auto"/>
              <w:right w:val="single" w:sz="4" w:space="0" w:color="auto"/>
            </w:tcBorders>
            <w:shd w:val="clear" w:color="auto" w:fill="auto"/>
            <w:vAlign w:val="center"/>
            <w:hideMark/>
          </w:tcPr>
          <w:p w14:paraId="32182FC1" w14:textId="77777777" w:rsidR="0007354D" w:rsidRPr="00A40D95" w:rsidRDefault="0007354D" w:rsidP="009B3E66">
            <w:pPr>
              <w:jc w:val="both"/>
              <w:rPr>
                <w:rFonts w:ascii="Arial" w:hAnsi="Arial" w:cs="Arial"/>
                <w:sz w:val="20"/>
                <w:szCs w:val="20"/>
                <w:lang w:val="es-CO" w:eastAsia="es-CO"/>
              </w:rPr>
            </w:pPr>
            <w:r w:rsidRPr="00A40D95">
              <w:rPr>
                <w:rFonts w:ascii="Arial" w:hAnsi="Arial" w:cs="Arial"/>
                <w:sz w:val="20"/>
                <w:szCs w:val="20"/>
                <w:lang w:val="es-CO" w:eastAsia="es-CO"/>
              </w:rPr>
              <w:t>Estudio de mercado en el que se incluya estudio de demanda o información de fuentes secundarias con que cuente el sector y los impactos económicos que generará.</w:t>
            </w:r>
          </w:p>
        </w:tc>
        <w:tc>
          <w:tcPr>
            <w:tcW w:w="376" w:type="dxa"/>
            <w:tcBorders>
              <w:top w:val="nil"/>
              <w:left w:val="nil"/>
              <w:bottom w:val="single" w:sz="4" w:space="0" w:color="auto"/>
              <w:right w:val="single" w:sz="4" w:space="0" w:color="auto"/>
            </w:tcBorders>
            <w:shd w:val="clear" w:color="auto" w:fill="auto"/>
            <w:noWrap/>
            <w:vAlign w:val="center"/>
            <w:hideMark/>
          </w:tcPr>
          <w:p w14:paraId="64ECDA99" w14:textId="77777777" w:rsidR="0007354D" w:rsidRPr="00A40D95" w:rsidRDefault="0007354D" w:rsidP="0007354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nil"/>
              <w:left w:val="nil"/>
              <w:bottom w:val="single" w:sz="4" w:space="0" w:color="auto"/>
              <w:right w:val="single" w:sz="4" w:space="0" w:color="auto"/>
            </w:tcBorders>
            <w:shd w:val="clear" w:color="auto" w:fill="auto"/>
            <w:noWrap/>
            <w:vAlign w:val="center"/>
            <w:hideMark/>
          </w:tcPr>
          <w:p w14:paraId="6D8B1777" w14:textId="77777777" w:rsidR="0007354D" w:rsidRPr="00A40D95" w:rsidRDefault="0007354D" w:rsidP="0007354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3" w:type="dxa"/>
            <w:tcBorders>
              <w:top w:val="nil"/>
              <w:left w:val="nil"/>
              <w:bottom w:val="single" w:sz="4" w:space="0" w:color="auto"/>
              <w:right w:val="single" w:sz="4" w:space="0" w:color="auto"/>
            </w:tcBorders>
            <w:shd w:val="clear" w:color="auto" w:fill="auto"/>
            <w:noWrap/>
            <w:vAlign w:val="center"/>
            <w:hideMark/>
          </w:tcPr>
          <w:p w14:paraId="0C10220D" w14:textId="77777777" w:rsidR="0007354D" w:rsidRPr="00A40D95" w:rsidRDefault="0007354D" w:rsidP="0007354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864" w:type="dxa"/>
            <w:tcBorders>
              <w:top w:val="nil"/>
              <w:left w:val="nil"/>
              <w:bottom w:val="single" w:sz="4" w:space="0" w:color="auto"/>
              <w:right w:val="single" w:sz="12" w:space="0" w:color="auto"/>
            </w:tcBorders>
            <w:shd w:val="clear" w:color="auto" w:fill="auto"/>
            <w:vAlign w:val="center"/>
            <w:hideMark/>
          </w:tcPr>
          <w:p w14:paraId="61F6FCE6" w14:textId="77777777" w:rsidR="0007354D" w:rsidRPr="00A40D95" w:rsidRDefault="0007354D" w:rsidP="0007354D">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07354D" w:rsidRPr="00A40D95" w14:paraId="7A1135F8" w14:textId="77777777" w:rsidTr="00887D32">
        <w:trPr>
          <w:trHeight w:val="1211"/>
        </w:trPr>
        <w:tc>
          <w:tcPr>
            <w:tcW w:w="5362" w:type="dxa"/>
            <w:tcBorders>
              <w:top w:val="nil"/>
              <w:left w:val="single" w:sz="12" w:space="0" w:color="auto"/>
              <w:bottom w:val="single" w:sz="4" w:space="0" w:color="auto"/>
              <w:right w:val="single" w:sz="4" w:space="0" w:color="auto"/>
            </w:tcBorders>
            <w:shd w:val="clear" w:color="000000" w:fill="FFFFFF"/>
            <w:vAlign w:val="center"/>
            <w:hideMark/>
          </w:tcPr>
          <w:p w14:paraId="4CDC28BA" w14:textId="77777777" w:rsidR="0007354D" w:rsidRPr="00A40D95" w:rsidRDefault="0007354D" w:rsidP="009B3E66">
            <w:pPr>
              <w:jc w:val="both"/>
              <w:rPr>
                <w:rFonts w:ascii="Arial" w:hAnsi="Arial" w:cs="Arial"/>
                <w:sz w:val="20"/>
                <w:szCs w:val="20"/>
                <w:lang w:val="es-CO" w:eastAsia="es-CO"/>
              </w:rPr>
            </w:pPr>
            <w:r w:rsidRPr="00A40D95">
              <w:rPr>
                <w:rFonts w:ascii="Arial" w:hAnsi="Arial" w:cs="Arial"/>
                <w:sz w:val="20"/>
                <w:szCs w:val="20"/>
                <w:lang w:val="es-CO" w:eastAsia="es-CO"/>
              </w:rPr>
              <w:t>El documento técnico  debe contener adicionalmente a lo señalado en esta disposición: el número de los potenciales beneficiarios (gremios, unidades productivas por tamaño y sector) y criterios de priorización, focalización y selección</w:t>
            </w:r>
          </w:p>
        </w:tc>
        <w:tc>
          <w:tcPr>
            <w:tcW w:w="376" w:type="dxa"/>
            <w:tcBorders>
              <w:top w:val="nil"/>
              <w:left w:val="nil"/>
              <w:bottom w:val="single" w:sz="4" w:space="0" w:color="auto"/>
              <w:right w:val="single" w:sz="4" w:space="0" w:color="auto"/>
            </w:tcBorders>
            <w:shd w:val="clear" w:color="auto" w:fill="auto"/>
            <w:noWrap/>
            <w:vAlign w:val="center"/>
            <w:hideMark/>
          </w:tcPr>
          <w:p w14:paraId="35134BAD" w14:textId="77777777" w:rsidR="0007354D" w:rsidRPr="00A40D95" w:rsidRDefault="0007354D" w:rsidP="0007354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nil"/>
              <w:left w:val="nil"/>
              <w:bottom w:val="single" w:sz="4" w:space="0" w:color="auto"/>
              <w:right w:val="single" w:sz="4" w:space="0" w:color="auto"/>
            </w:tcBorders>
            <w:shd w:val="clear" w:color="auto" w:fill="auto"/>
            <w:noWrap/>
            <w:vAlign w:val="center"/>
            <w:hideMark/>
          </w:tcPr>
          <w:p w14:paraId="404AF919" w14:textId="77777777" w:rsidR="0007354D" w:rsidRPr="00A40D95" w:rsidRDefault="0007354D" w:rsidP="0007354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3" w:type="dxa"/>
            <w:tcBorders>
              <w:top w:val="nil"/>
              <w:left w:val="nil"/>
              <w:bottom w:val="single" w:sz="4" w:space="0" w:color="auto"/>
              <w:right w:val="single" w:sz="4" w:space="0" w:color="auto"/>
            </w:tcBorders>
            <w:shd w:val="clear" w:color="auto" w:fill="auto"/>
            <w:noWrap/>
            <w:vAlign w:val="center"/>
            <w:hideMark/>
          </w:tcPr>
          <w:p w14:paraId="17431857" w14:textId="77777777" w:rsidR="0007354D" w:rsidRPr="00A40D95" w:rsidRDefault="0007354D" w:rsidP="0007354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864" w:type="dxa"/>
            <w:tcBorders>
              <w:top w:val="nil"/>
              <w:left w:val="nil"/>
              <w:bottom w:val="single" w:sz="4" w:space="0" w:color="auto"/>
              <w:right w:val="single" w:sz="12" w:space="0" w:color="auto"/>
            </w:tcBorders>
            <w:shd w:val="clear" w:color="auto" w:fill="auto"/>
            <w:vAlign w:val="center"/>
            <w:hideMark/>
          </w:tcPr>
          <w:p w14:paraId="0409766F" w14:textId="77777777" w:rsidR="0007354D" w:rsidRPr="00A40D95" w:rsidRDefault="0007354D" w:rsidP="0007354D">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07354D" w:rsidRPr="00A40D95" w14:paraId="676840D2" w14:textId="77777777" w:rsidTr="00887D32">
        <w:trPr>
          <w:trHeight w:val="781"/>
        </w:trPr>
        <w:tc>
          <w:tcPr>
            <w:tcW w:w="5362" w:type="dxa"/>
            <w:tcBorders>
              <w:top w:val="nil"/>
              <w:left w:val="single" w:sz="12" w:space="0" w:color="auto"/>
              <w:bottom w:val="single" w:sz="4" w:space="0" w:color="auto"/>
              <w:right w:val="single" w:sz="4" w:space="0" w:color="auto"/>
            </w:tcBorders>
            <w:shd w:val="clear" w:color="auto" w:fill="auto"/>
            <w:vAlign w:val="center"/>
            <w:hideMark/>
          </w:tcPr>
          <w:p w14:paraId="01506D66" w14:textId="77777777" w:rsidR="0007354D" w:rsidRPr="00A40D95" w:rsidRDefault="0007354D" w:rsidP="009B3E66">
            <w:pPr>
              <w:jc w:val="both"/>
              <w:rPr>
                <w:rFonts w:ascii="Arial" w:hAnsi="Arial" w:cs="Arial"/>
                <w:sz w:val="20"/>
                <w:szCs w:val="20"/>
                <w:lang w:val="es-CO" w:eastAsia="es-CO"/>
              </w:rPr>
            </w:pPr>
            <w:r w:rsidRPr="00A40D95">
              <w:rPr>
                <w:rFonts w:ascii="Arial" w:hAnsi="Arial" w:cs="Arial"/>
                <w:sz w:val="20"/>
                <w:szCs w:val="20"/>
                <w:lang w:val="es-CO" w:eastAsia="es-CO"/>
              </w:rPr>
              <w:lastRenderedPageBreak/>
              <w:t>Para proyectos de áreas protegidas, certificado expedido por la autoridad competente definida en el Decreto 1076 de 2015, en el que conste que el acceso y acojo de los visitantes en la zona general de uso público del área protegida está dentro de su capacidad de carga.</w:t>
            </w:r>
          </w:p>
        </w:tc>
        <w:tc>
          <w:tcPr>
            <w:tcW w:w="376" w:type="dxa"/>
            <w:tcBorders>
              <w:top w:val="nil"/>
              <w:left w:val="nil"/>
              <w:bottom w:val="single" w:sz="4" w:space="0" w:color="auto"/>
              <w:right w:val="single" w:sz="4" w:space="0" w:color="auto"/>
            </w:tcBorders>
            <w:shd w:val="clear" w:color="auto" w:fill="auto"/>
            <w:noWrap/>
            <w:vAlign w:val="center"/>
            <w:hideMark/>
          </w:tcPr>
          <w:p w14:paraId="058190BD" w14:textId="77777777" w:rsidR="0007354D" w:rsidRPr="00A40D95" w:rsidRDefault="0007354D" w:rsidP="0007354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nil"/>
              <w:left w:val="nil"/>
              <w:bottom w:val="single" w:sz="4" w:space="0" w:color="auto"/>
              <w:right w:val="single" w:sz="4" w:space="0" w:color="auto"/>
            </w:tcBorders>
            <w:shd w:val="clear" w:color="auto" w:fill="auto"/>
            <w:noWrap/>
            <w:vAlign w:val="center"/>
            <w:hideMark/>
          </w:tcPr>
          <w:p w14:paraId="569A5C5B" w14:textId="77777777" w:rsidR="0007354D" w:rsidRPr="00A40D95" w:rsidRDefault="0007354D" w:rsidP="0007354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3" w:type="dxa"/>
            <w:tcBorders>
              <w:top w:val="nil"/>
              <w:left w:val="nil"/>
              <w:bottom w:val="single" w:sz="4" w:space="0" w:color="auto"/>
              <w:right w:val="single" w:sz="4" w:space="0" w:color="auto"/>
            </w:tcBorders>
            <w:shd w:val="clear" w:color="auto" w:fill="auto"/>
            <w:noWrap/>
            <w:vAlign w:val="center"/>
            <w:hideMark/>
          </w:tcPr>
          <w:p w14:paraId="7AD5EF25" w14:textId="77777777" w:rsidR="0007354D" w:rsidRPr="00A40D95" w:rsidRDefault="0007354D" w:rsidP="0007354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864" w:type="dxa"/>
            <w:tcBorders>
              <w:top w:val="nil"/>
              <w:left w:val="nil"/>
              <w:bottom w:val="single" w:sz="4" w:space="0" w:color="auto"/>
              <w:right w:val="single" w:sz="12" w:space="0" w:color="auto"/>
            </w:tcBorders>
            <w:shd w:val="clear" w:color="auto" w:fill="auto"/>
            <w:vAlign w:val="center"/>
            <w:hideMark/>
          </w:tcPr>
          <w:p w14:paraId="7C446875" w14:textId="77777777" w:rsidR="0007354D" w:rsidRPr="00A40D95" w:rsidRDefault="0007354D" w:rsidP="0007354D">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07354D" w:rsidRPr="00A40D95" w14:paraId="780FBB09" w14:textId="77777777" w:rsidTr="00887D32">
        <w:trPr>
          <w:trHeight w:val="291"/>
        </w:trPr>
        <w:tc>
          <w:tcPr>
            <w:tcW w:w="9555" w:type="dxa"/>
            <w:gridSpan w:val="5"/>
            <w:tcBorders>
              <w:top w:val="single" w:sz="4" w:space="0" w:color="auto"/>
              <w:left w:val="single" w:sz="12" w:space="0" w:color="auto"/>
              <w:bottom w:val="single" w:sz="4" w:space="0" w:color="auto"/>
              <w:right w:val="single" w:sz="12" w:space="0" w:color="auto"/>
            </w:tcBorders>
            <w:shd w:val="clear" w:color="auto" w:fill="2F5496" w:themeFill="accent5" w:themeFillShade="BF"/>
            <w:vAlign w:val="center"/>
            <w:hideMark/>
          </w:tcPr>
          <w:p w14:paraId="258B9CEB" w14:textId="77777777" w:rsidR="0007354D" w:rsidRPr="00A40D95" w:rsidRDefault="0007354D" w:rsidP="0007354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que contemplen la promoción de un destino turístico</w:t>
            </w:r>
          </w:p>
        </w:tc>
      </w:tr>
      <w:tr w:rsidR="0007354D" w:rsidRPr="00A40D95" w14:paraId="196D7590" w14:textId="77777777" w:rsidTr="00887D32">
        <w:trPr>
          <w:trHeight w:val="435"/>
        </w:trPr>
        <w:tc>
          <w:tcPr>
            <w:tcW w:w="5362" w:type="dxa"/>
            <w:tcBorders>
              <w:top w:val="nil"/>
              <w:left w:val="single" w:sz="12" w:space="0" w:color="auto"/>
              <w:bottom w:val="single" w:sz="4" w:space="0" w:color="auto"/>
              <w:right w:val="single" w:sz="4" w:space="0" w:color="auto"/>
            </w:tcBorders>
            <w:shd w:val="clear" w:color="000000" w:fill="FFFFFF"/>
            <w:vAlign w:val="center"/>
            <w:hideMark/>
          </w:tcPr>
          <w:p w14:paraId="0E87360B" w14:textId="77777777" w:rsidR="0007354D" w:rsidRPr="00A40D95" w:rsidRDefault="0007354D" w:rsidP="009B3E66">
            <w:pPr>
              <w:jc w:val="both"/>
              <w:rPr>
                <w:rFonts w:ascii="Arial" w:hAnsi="Arial" w:cs="Arial"/>
                <w:sz w:val="20"/>
                <w:szCs w:val="20"/>
                <w:lang w:val="es-CO" w:eastAsia="es-CO"/>
              </w:rPr>
            </w:pPr>
            <w:r w:rsidRPr="00A40D95">
              <w:rPr>
                <w:rFonts w:ascii="Arial" w:hAnsi="Arial" w:cs="Arial"/>
                <w:sz w:val="20"/>
                <w:szCs w:val="20"/>
                <w:lang w:val="es-CO" w:eastAsia="es-CO"/>
              </w:rPr>
              <w:t>El documento técnico  debe contener adicionalmente a lo señalado en esta disposición: número y caracterización de los potenciales beneficiarios, líneas estratégicas del plan de promoción sectorial y regional a las que contribuye el proyecto, y vocación turística de los territorios y sus productos.</w:t>
            </w:r>
          </w:p>
        </w:tc>
        <w:tc>
          <w:tcPr>
            <w:tcW w:w="376" w:type="dxa"/>
            <w:tcBorders>
              <w:top w:val="nil"/>
              <w:left w:val="nil"/>
              <w:bottom w:val="single" w:sz="4" w:space="0" w:color="auto"/>
              <w:right w:val="single" w:sz="4" w:space="0" w:color="auto"/>
            </w:tcBorders>
            <w:shd w:val="clear" w:color="auto" w:fill="auto"/>
            <w:noWrap/>
            <w:vAlign w:val="center"/>
            <w:hideMark/>
          </w:tcPr>
          <w:p w14:paraId="7430FB84" w14:textId="77777777" w:rsidR="0007354D" w:rsidRPr="00A40D95" w:rsidRDefault="0007354D" w:rsidP="0007354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nil"/>
              <w:left w:val="nil"/>
              <w:bottom w:val="single" w:sz="4" w:space="0" w:color="auto"/>
              <w:right w:val="single" w:sz="4" w:space="0" w:color="auto"/>
            </w:tcBorders>
            <w:shd w:val="clear" w:color="auto" w:fill="auto"/>
            <w:noWrap/>
            <w:vAlign w:val="center"/>
            <w:hideMark/>
          </w:tcPr>
          <w:p w14:paraId="162DE7A6" w14:textId="77777777" w:rsidR="0007354D" w:rsidRPr="00A40D95" w:rsidRDefault="0007354D" w:rsidP="0007354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3" w:type="dxa"/>
            <w:tcBorders>
              <w:top w:val="nil"/>
              <w:left w:val="nil"/>
              <w:bottom w:val="single" w:sz="4" w:space="0" w:color="auto"/>
              <w:right w:val="single" w:sz="4" w:space="0" w:color="auto"/>
            </w:tcBorders>
            <w:shd w:val="clear" w:color="auto" w:fill="auto"/>
            <w:noWrap/>
            <w:vAlign w:val="center"/>
            <w:hideMark/>
          </w:tcPr>
          <w:p w14:paraId="7A1C85F8" w14:textId="77777777" w:rsidR="0007354D" w:rsidRPr="00A40D95" w:rsidRDefault="0007354D" w:rsidP="0007354D">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864" w:type="dxa"/>
            <w:tcBorders>
              <w:top w:val="nil"/>
              <w:left w:val="nil"/>
              <w:bottom w:val="single" w:sz="4" w:space="0" w:color="auto"/>
              <w:right w:val="single" w:sz="12" w:space="0" w:color="auto"/>
            </w:tcBorders>
            <w:shd w:val="clear" w:color="auto" w:fill="auto"/>
            <w:vAlign w:val="center"/>
            <w:hideMark/>
          </w:tcPr>
          <w:p w14:paraId="334C83EA" w14:textId="77777777" w:rsidR="0007354D" w:rsidRPr="00A40D95" w:rsidRDefault="0007354D" w:rsidP="0007354D">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07354D" w:rsidRPr="00A40D95" w14:paraId="1E77DF30" w14:textId="77777777" w:rsidTr="00887D32">
        <w:trPr>
          <w:trHeight w:val="291"/>
        </w:trPr>
        <w:tc>
          <w:tcPr>
            <w:tcW w:w="9555" w:type="dxa"/>
            <w:gridSpan w:val="5"/>
            <w:tcBorders>
              <w:top w:val="single" w:sz="4" w:space="0" w:color="auto"/>
              <w:left w:val="single" w:sz="4" w:space="0" w:color="auto"/>
              <w:bottom w:val="single" w:sz="4" w:space="0" w:color="auto"/>
              <w:right w:val="single" w:sz="12" w:space="0" w:color="auto"/>
            </w:tcBorders>
            <w:shd w:val="clear" w:color="auto" w:fill="2F5496" w:themeFill="accent5" w:themeFillShade="BF"/>
            <w:vAlign w:val="center"/>
            <w:hideMark/>
          </w:tcPr>
          <w:p w14:paraId="1743C8B7" w14:textId="77777777" w:rsidR="0007354D" w:rsidRPr="00A40D95" w:rsidRDefault="0007354D" w:rsidP="0007354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diseño e implementación de producto turístico</w:t>
            </w:r>
          </w:p>
        </w:tc>
      </w:tr>
      <w:tr w:rsidR="0007354D" w:rsidRPr="00A40D95" w14:paraId="24B29F42" w14:textId="77777777" w:rsidTr="00887D32">
        <w:trPr>
          <w:trHeight w:val="2415"/>
        </w:trPr>
        <w:tc>
          <w:tcPr>
            <w:tcW w:w="5362" w:type="dxa"/>
            <w:tcBorders>
              <w:top w:val="nil"/>
              <w:left w:val="single" w:sz="12" w:space="0" w:color="auto"/>
              <w:bottom w:val="single" w:sz="12" w:space="0" w:color="auto"/>
              <w:right w:val="single" w:sz="4" w:space="0" w:color="auto"/>
            </w:tcBorders>
            <w:shd w:val="clear" w:color="000000" w:fill="FFFFFF"/>
            <w:vAlign w:val="center"/>
            <w:hideMark/>
          </w:tcPr>
          <w:p w14:paraId="77B9EB95" w14:textId="77777777" w:rsidR="0007354D" w:rsidRPr="00A40D95" w:rsidRDefault="0007354D" w:rsidP="009B3E66">
            <w:pPr>
              <w:jc w:val="both"/>
              <w:rPr>
                <w:rFonts w:ascii="Arial" w:hAnsi="Arial" w:cs="Arial"/>
                <w:sz w:val="20"/>
                <w:szCs w:val="20"/>
                <w:lang w:val="es-CO" w:eastAsia="es-CO"/>
              </w:rPr>
            </w:pPr>
            <w:r w:rsidRPr="00A40D95">
              <w:rPr>
                <w:rFonts w:ascii="Arial" w:hAnsi="Arial" w:cs="Arial"/>
                <w:sz w:val="20"/>
                <w:szCs w:val="20"/>
                <w:lang w:val="es-CO" w:eastAsia="es-CO"/>
              </w:rPr>
              <w:t>El documento técnico requerido  debe contener adicionalmente a lo señalado en esta disposición: número y caracterización de los potenciales beneficiarios, diagnóstico inicial de elementos o características generales como la institucionalidad del turismo en el territorio (oficinas de turismo), número de prestadores de servicios turísticos con Registro Nacional de Turismo (RNT) vigente de acuerdo con el tipo de prestador, y la evaluación de las condiciones actuales del producto turístico en la que conste si el destino ya cuenta con algún producto definido para fortalecer o reestructurar, o si se requiere desarrollar uno nuevo</w:t>
            </w:r>
          </w:p>
        </w:tc>
        <w:tc>
          <w:tcPr>
            <w:tcW w:w="376" w:type="dxa"/>
            <w:tcBorders>
              <w:top w:val="nil"/>
              <w:left w:val="nil"/>
              <w:bottom w:val="single" w:sz="12" w:space="0" w:color="auto"/>
              <w:right w:val="single" w:sz="4" w:space="0" w:color="auto"/>
            </w:tcBorders>
            <w:shd w:val="clear" w:color="auto" w:fill="auto"/>
            <w:noWrap/>
            <w:vAlign w:val="center"/>
            <w:hideMark/>
          </w:tcPr>
          <w:p w14:paraId="328FA758" w14:textId="77777777" w:rsidR="0007354D" w:rsidRPr="00A40D95" w:rsidRDefault="0007354D" w:rsidP="009B3E66">
            <w:pPr>
              <w:jc w:val="both"/>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nil"/>
              <w:left w:val="nil"/>
              <w:bottom w:val="single" w:sz="12" w:space="0" w:color="auto"/>
              <w:right w:val="single" w:sz="4" w:space="0" w:color="auto"/>
            </w:tcBorders>
            <w:shd w:val="clear" w:color="auto" w:fill="auto"/>
            <w:noWrap/>
            <w:vAlign w:val="center"/>
            <w:hideMark/>
          </w:tcPr>
          <w:p w14:paraId="4C13AA51" w14:textId="77777777" w:rsidR="0007354D" w:rsidRPr="00A40D95" w:rsidRDefault="0007354D" w:rsidP="009B3E66">
            <w:pPr>
              <w:jc w:val="both"/>
              <w:rPr>
                <w:rFonts w:ascii="Arial" w:hAnsi="Arial" w:cs="Arial"/>
                <w:sz w:val="20"/>
                <w:szCs w:val="20"/>
                <w:lang w:val="es-CO" w:eastAsia="es-CO"/>
              </w:rPr>
            </w:pPr>
            <w:r w:rsidRPr="00A40D95">
              <w:rPr>
                <w:rFonts w:ascii="Arial" w:hAnsi="Arial" w:cs="Arial"/>
                <w:sz w:val="20"/>
                <w:szCs w:val="20"/>
                <w:lang w:val="es-CO" w:eastAsia="es-CO"/>
              </w:rPr>
              <w:t> </w:t>
            </w:r>
          </w:p>
        </w:tc>
        <w:tc>
          <w:tcPr>
            <w:tcW w:w="513" w:type="dxa"/>
            <w:tcBorders>
              <w:top w:val="nil"/>
              <w:left w:val="nil"/>
              <w:bottom w:val="single" w:sz="12" w:space="0" w:color="auto"/>
              <w:right w:val="single" w:sz="4" w:space="0" w:color="auto"/>
            </w:tcBorders>
            <w:shd w:val="clear" w:color="auto" w:fill="auto"/>
            <w:noWrap/>
            <w:vAlign w:val="center"/>
            <w:hideMark/>
          </w:tcPr>
          <w:p w14:paraId="2979CCFA" w14:textId="77777777" w:rsidR="0007354D" w:rsidRPr="00A40D95" w:rsidRDefault="0007354D" w:rsidP="009B3E66">
            <w:pPr>
              <w:jc w:val="both"/>
              <w:rPr>
                <w:rFonts w:ascii="Arial" w:hAnsi="Arial" w:cs="Arial"/>
                <w:sz w:val="20"/>
                <w:szCs w:val="20"/>
                <w:lang w:val="es-CO" w:eastAsia="es-CO"/>
              </w:rPr>
            </w:pPr>
            <w:r w:rsidRPr="00A40D95">
              <w:rPr>
                <w:rFonts w:ascii="Arial" w:hAnsi="Arial" w:cs="Arial"/>
                <w:sz w:val="20"/>
                <w:szCs w:val="20"/>
                <w:lang w:val="es-CO" w:eastAsia="es-CO"/>
              </w:rPr>
              <w:t> </w:t>
            </w:r>
          </w:p>
        </w:tc>
        <w:tc>
          <w:tcPr>
            <w:tcW w:w="2864" w:type="dxa"/>
            <w:tcBorders>
              <w:top w:val="nil"/>
              <w:left w:val="nil"/>
              <w:bottom w:val="single" w:sz="12" w:space="0" w:color="auto"/>
              <w:right w:val="single" w:sz="12" w:space="0" w:color="auto"/>
            </w:tcBorders>
            <w:shd w:val="clear" w:color="auto" w:fill="auto"/>
            <w:vAlign w:val="center"/>
            <w:hideMark/>
          </w:tcPr>
          <w:p w14:paraId="40B96DB5" w14:textId="77777777" w:rsidR="0007354D" w:rsidRPr="00A40D95" w:rsidRDefault="0007354D" w:rsidP="009B3E66">
            <w:pPr>
              <w:jc w:val="both"/>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bl>
    <w:p w14:paraId="31BA751F" w14:textId="77777777" w:rsidR="00E143FB" w:rsidRPr="00A40D95" w:rsidRDefault="00E143FB" w:rsidP="009B3E66">
      <w:pPr>
        <w:jc w:val="both"/>
        <w:rPr>
          <w:rFonts w:ascii="Arial" w:hAnsi="Arial" w:cs="Arial"/>
          <w:sz w:val="20"/>
          <w:szCs w:val="20"/>
        </w:rPr>
      </w:pPr>
    </w:p>
    <w:tbl>
      <w:tblPr>
        <w:tblW w:w="9555" w:type="dxa"/>
        <w:tblInd w:w="-356" w:type="dxa"/>
        <w:tblCellMar>
          <w:left w:w="70" w:type="dxa"/>
          <w:right w:w="70" w:type="dxa"/>
        </w:tblCellMar>
        <w:tblLook w:val="04A0" w:firstRow="1" w:lastRow="0" w:firstColumn="1" w:lastColumn="0" w:noHBand="0" w:noVBand="1"/>
      </w:tblPr>
      <w:tblGrid>
        <w:gridCol w:w="5495"/>
        <w:gridCol w:w="348"/>
        <w:gridCol w:w="470"/>
        <w:gridCol w:w="519"/>
        <w:gridCol w:w="2723"/>
      </w:tblGrid>
      <w:tr w:rsidR="00606F43" w:rsidRPr="00A40D95" w14:paraId="2C023391" w14:textId="77777777" w:rsidTr="00887D32">
        <w:trPr>
          <w:trHeight w:val="458"/>
        </w:trPr>
        <w:tc>
          <w:tcPr>
            <w:tcW w:w="9555" w:type="dxa"/>
            <w:gridSpan w:val="5"/>
            <w:vMerge w:val="restart"/>
            <w:tcBorders>
              <w:top w:val="single" w:sz="12" w:space="0" w:color="auto"/>
              <w:left w:val="single" w:sz="12" w:space="0" w:color="auto"/>
              <w:bottom w:val="single" w:sz="4" w:space="0" w:color="auto"/>
              <w:right w:val="single" w:sz="12" w:space="0" w:color="auto"/>
            </w:tcBorders>
            <w:shd w:val="clear" w:color="000000" w:fill="548235"/>
            <w:vAlign w:val="center"/>
            <w:hideMark/>
          </w:tcPr>
          <w:p w14:paraId="53061937" w14:textId="77777777" w:rsidR="00606F43" w:rsidRPr="00A40D95" w:rsidRDefault="00606F43" w:rsidP="00606F43">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LISTADO DE CHEQUEO PARA LA VIABILIDAD DE PROYECTOS DE INVERSIÓN PÚBLICA</w:t>
            </w:r>
          </w:p>
        </w:tc>
      </w:tr>
      <w:tr w:rsidR="00606F43" w:rsidRPr="00A40D95" w14:paraId="4E1001EA" w14:textId="77777777" w:rsidTr="007C713B">
        <w:trPr>
          <w:trHeight w:val="230"/>
        </w:trPr>
        <w:tc>
          <w:tcPr>
            <w:tcW w:w="9555" w:type="dxa"/>
            <w:gridSpan w:val="5"/>
            <w:vMerge/>
            <w:tcBorders>
              <w:top w:val="single" w:sz="4" w:space="0" w:color="auto"/>
              <w:left w:val="single" w:sz="12" w:space="0" w:color="auto"/>
              <w:bottom w:val="single" w:sz="12" w:space="0" w:color="auto"/>
              <w:right w:val="single" w:sz="12" w:space="0" w:color="auto"/>
            </w:tcBorders>
            <w:vAlign w:val="center"/>
            <w:hideMark/>
          </w:tcPr>
          <w:p w14:paraId="6B80FA52" w14:textId="77777777" w:rsidR="00606F43" w:rsidRPr="00A40D95" w:rsidRDefault="00606F43" w:rsidP="00606F43">
            <w:pPr>
              <w:rPr>
                <w:rFonts w:ascii="Arial" w:hAnsi="Arial" w:cs="Arial"/>
                <w:b/>
                <w:bCs/>
                <w:color w:val="FFFFFF"/>
                <w:sz w:val="20"/>
                <w:szCs w:val="20"/>
                <w:lang w:val="es-CO" w:eastAsia="es-CO"/>
              </w:rPr>
            </w:pPr>
          </w:p>
        </w:tc>
      </w:tr>
      <w:tr w:rsidR="0076052D" w:rsidRPr="00A40D95" w14:paraId="116F6171" w14:textId="77777777" w:rsidTr="007C713B">
        <w:trPr>
          <w:trHeight w:val="50"/>
        </w:trPr>
        <w:tc>
          <w:tcPr>
            <w:tcW w:w="9555" w:type="dxa"/>
            <w:gridSpan w:val="5"/>
            <w:tcBorders>
              <w:top w:val="single" w:sz="12" w:space="0" w:color="auto"/>
              <w:left w:val="single" w:sz="12" w:space="0" w:color="auto"/>
              <w:bottom w:val="single" w:sz="4" w:space="0" w:color="auto"/>
              <w:right w:val="single" w:sz="12" w:space="0" w:color="auto"/>
            </w:tcBorders>
            <w:shd w:val="clear" w:color="auto" w:fill="2F5496" w:themeFill="accent5" w:themeFillShade="BF"/>
            <w:vAlign w:val="center"/>
          </w:tcPr>
          <w:p w14:paraId="50D834D3" w14:textId="48373DA8" w:rsidR="0076052D" w:rsidRPr="00A40D95" w:rsidRDefault="0076052D" w:rsidP="0076052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REQUISITOS SECTOR CULTURA - PROYECTOS FASE III</w:t>
            </w:r>
          </w:p>
        </w:tc>
      </w:tr>
      <w:tr w:rsidR="0076052D" w:rsidRPr="00A40D95" w14:paraId="2B232785" w14:textId="77777777" w:rsidTr="007C713B">
        <w:trPr>
          <w:trHeight w:val="70"/>
        </w:trPr>
        <w:tc>
          <w:tcPr>
            <w:tcW w:w="9555" w:type="dxa"/>
            <w:gridSpan w:val="5"/>
            <w:tcBorders>
              <w:top w:val="single" w:sz="4" w:space="0" w:color="auto"/>
              <w:left w:val="single" w:sz="12" w:space="0" w:color="auto"/>
              <w:bottom w:val="single" w:sz="4" w:space="0" w:color="auto"/>
              <w:right w:val="single" w:sz="12" w:space="0" w:color="auto"/>
            </w:tcBorders>
            <w:shd w:val="clear" w:color="auto" w:fill="2E74B5" w:themeFill="accent1" w:themeFillShade="BF"/>
            <w:vAlign w:val="center"/>
          </w:tcPr>
          <w:p w14:paraId="23B67E97" w14:textId="0A4530EC" w:rsidR="0076052D" w:rsidRPr="00A40D95" w:rsidRDefault="0076052D" w:rsidP="0076052D">
            <w:pP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Para proyectos relacionados con la construcción, mejoramiento o rehabilitación de casas de la cultura, teatros, escuelas de música o danza, o de formación artística</w:t>
            </w:r>
          </w:p>
        </w:tc>
      </w:tr>
      <w:tr w:rsidR="00606F43" w:rsidRPr="00A40D95" w14:paraId="5F3F9AE3" w14:textId="77777777" w:rsidTr="00887D32">
        <w:trPr>
          <w:trHeight w:val="458"/>
        </w:trPr>
        <w:tc>
          <w:tcPr>
            <w:tcW w:w="5495" w:type="dxa"/>
            <w:vMerge w:val="restart"/>
            <w:tcBorders>
              <w:top w:val="single" w:sz="12" w:space="0" w:color="auto"/>
              <w:left w:val="single" w:sz="12" w:space="0" w:color="auto"/>
              <w:bottom w:val="single" w:sz="4" w:space="0" w:color="auto"/>
              <w:right w:val="single" w:sz="4" w:space="0" w:color="auto"/>
            </w:tcBorders>
            <w:shd w:val="clear" w:color="000000" w:fill="FFFFFF"/>
            <w:vAlign w:val="center"/>
            <w:hideMark/>
          </w:tcPr>
          <w:p w14:paraId="57265E06" w14:textId="77777777" w:rsidR="00606F43" w:rsidRPr="00A40D95" w:rsidRDefault="00606F43" w:rsidP="00606F43">
            <w:pPr>
              <w:jc w:val="center"/>
              <w:rPr>
                <w:rFonts w:ascii="Arial" w:hAnsi="Arial" w:cs="Arial"/>
                <w:b/>
                <w:bCs/>
                <w:sz w:val="20"/>
                <w:szCs w:val="20"/>
                <w:lang w:val="es-CO" w:eastAsia="es-CO"/>
              </w:rPr>
            </w:pPr>
            <w:r w:rsidRPr="00A40D95">
              <w:rPr>
                <w:rFonts w:ascii="Arial" w:hAnsi="Arial" w:cs="Arial"/>
                <w:b/>
                <w:bCs/>
                <w:sz w:val="20"/>
                <w:szCs w:val="20"/>
                <w:lang w:val="es-CO" w:eastAsia="es-CO"/>
              </w:rPr>
              <w:t>NOMBRE DEL PROYECTO</w:t>
            </w:r>
          </w:p>
        </w:tc>
        <w:tc>
          <w:tcPr>
            <w:tcW w:w="4060" w:type="dxa"/>
            <w:gridSpan w:val="4"/>
            <w:vMerge w:val="restart"/>
            <w:tcBorders>
              <w:top w:val="single" w:sz="4" w:space="0" w:color="auto"/>
              <w:left w:val="single" w:sz="4" w:space="0" w:color="auto"/>
              <w:bottom w:val="single" w:sz="4" w:space="0" w:color="auto"/>
              <w:right w:val="single" w:sz="12" w:space="0" w:color="auto"/>
            </w:tcBorders>
            <w:shd w:val="clear" w:color="000000" w:fill="FFFFFF"/>
            <w:vAlign w:val="center"/>
            <w:hideMark/>
          </w:tcPr>
          <w:p w14:paraId="75F1FB38" w14:textId="77777777" w:rsidR="00606F43" w:rsidRPr="00A40D95" w:rsidRDefault="00606F43" w:rsidP="00606F43">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606F43" w:rsidRPr="00A40D95" w14:paraId="3B919B19" w14:textId="77777777" w:rsidTr="007C713B">
        <w:trPr>
          <w:trHeight w:val="230"/>
        </w:trPr>
        <w:tc>
          <w:tcPr>
            <w:tcW w:w="5495" w:type="dxa"/>
            <w:vMerge/>
            <w:tcBorders>
              <w:top w:val="nil"/>
              <w:left w:val="single" w:sz="12" w:space="0" w:color="auto"/>
              <w:bottom w:val="single" w:sz="12" w:space="0" w:color="auto"/>
              <w:right w:val="single" w:sz="4" w:space="0" w:color="auto"/>
            </w:tcBorders>
            <w:vAlign w:val="center"/>
            <w:hideMark/>
          </w:tcPr>
          <w:p w14:paraId="2625E6EF" w14:textId="77777777" w:rsidR="00606F43" w:rsidRPr="00A40D95" w:rsidRDefault="00606F43" w:rsidP="00606F43">
            <w:pPr>
              <w:rPr>
                <w:rFonts w:ascii="Arial" w:hAnsi="Arial" w:cs="Arial"/>
                <w:b/>
                <w:bCs/>
                <w:sz w:val="20"/>
                <w:szCs w:val="20"/>
                <w:lang w:val="es-CO" w:eastAsia="es-CO"/>
              </w:rPr>
            </w:pPr>
          </w:p>
        </w:tc>
        <w:tc>
          <w:tcPr>
            <w:tcW w:w="4060" w:type="dxa"/>
            <w:gridSpan w:val="4"/>
            <w:vMerge/>
            <w:tcBorders>
              <w:top w:val="single" w:sz="4" w:space="0" w:color="auto"/>
              <w:left w:val="single" w:sz="4" w:space="0" w:color="auto"/>
              <w:bottom w:val="single" w:sz="4" w:space="0" w:color="auto"/>
              <w:right w:val="single" w:sz="12" w:space="0" w:color="auto"/>
            </w:tcBorders>
            <w:vAlign w:val="center"/>
            <w:hideMark/>
          </w:tcPr>
          <w:p w14:paraId="17192AF4" w14:textId="77777777" w:rsidR="00606F43" w:rsidRPr="00A40D95" w:rsidRDefault="00606F43" w:rsidP="00606F43">
            <w:pPr>
              <w:rPr>
                <w:rFonts w:ascii="Arial" w:hAnsi="Arial" w:cs="Arial"/>
                <w:b/>
                <w:bCs/>
                <w:sz w:val="20"/>
                <w:szCs w:val="20"/>
                <w:lang w:val="es-CO" w:eastAsia="es-CO"/>
              </w:rPr>
            </w:pPr>
          </w:p>
        </w:tc>
      </w:tr>
      <w:tr w:rsidR="00606F43" w:rsidRPr="00A40D95" w14:paraId="31C46E83" w14:textId="77777777" w:rsidTr="00887D32">
        <w:trPr>
          <w:trHeight w:val="293"/>
        </w:trPr>
        <w:tc>
          <w:tcPr>
            <w:tcW w:w="5495" w:type="dxa"/>
            <w:vMerge w:val="restart"/>
            <w:tcBorders>
              <w:top w:val="single" w:sz="12" w:space="0" w:color="auto"/>
              <w:left w:val="single" w:sz="12" w:space="0" w:color="auto"/>
              <w:bottom w:val="single" w:sz="4" w:space="0" w:color="000000"/>
              <w:right w:val="single" w:sz="4" w:space="0" w:color="auto"/>
            </w:tcBorders>
            <w:shd w:val="clear" w:color="000000" w:fill="305496"/>
            <w:noWrap/>
            <w:vAlign w:val="center"/>
            <w:hideMark/>
          </w:tcPr>
          <w:p w14:paraId="5BF7DA5C" w14:textId="77777777" w:rsidR="00606F43" w:rsidRPr="00A40D95" w:rsidRDefault="00606F43" w:rsidP="00606F43">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REQUISITOS</w:t>
            </w:r>
          </w:p>
        </w:tc>
        <w:tc>
          <w:tcPr>
            <w:tcW w:w="1337" w:type="dxa"/>
            <w:gridSpan w:val="3"/>
            <w:tcBorders>
              <w:top w:val="single" w:sz="12" w:space="0" w:color="auto"/>
              <w:left w:val="nil"/>
              <w:bottom w:val="single" w:sz="4" w:space="0" w:color="auto"/>
              <w:right w:val="single" w:sz="4" w:space="0" w:color="000000"/>
            </w:tcBorders>
            <w:shd w:val="clear" w:color="000000" w:fill="305496"/>
            <w:noWrap/>
            <w:vAlign w:val="center"/>
            <w:hideMark/>
          </w:tcPr>
          <w:p w14:paraId="4E80D1D0" w14:textId="77777777" w:rsidR="00606F43" w:rsidRPr="00A40D95" w:rsidRDefault="00606F43" w:rsidP="00606F43">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CUMPLE</w:t>
            </w:r>
          </w:p>
        </w:tc>
        <w:tc>
          <w:tcPr>
            <w:tcW w:w="2723" w:type="dxa"/>
            <w:vMerge w:val="restart"/>
            <w:tcBorders>
              <w:top w:val="nil"/>
              <w:left w:val="single" w:sz="4" w:space="0" w:color="auto"/>
              <w:bottom w:val="single" w:sz="4" w:space="0" w:color="000000"/>
              <w:right w:val="single" w:sz="12" w:space="0" w:color="auto"/>
            </w:tcBorders>
            <w:shd w:val="clear" w:color="000000" w:fill="305496"/>
            <w:noWrap/>
            <w:vAlign w:val="center"/>
            <w:hideMark/>
          </w:tcPr>
          <w:p w14:paraId="3EFE02F6" w14:textId="77777777" w:rsidR="00606F43" w:rsidRPr="00A40D95" w:rsidRDefault="00606F43" w:rsidP="00606F43">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OBSERVACIONES</w:t>
            </w:r>
          </w:p>
        </w:tc>
      </w:tr>
      <w:tr w:rsidR="00606F43" w:rsidRPr="00A40D95" w14:paraId="619B20DC" w14:textId="77777777" w:rsidTr="007C713B">
        <w:trPr>
          <w:trHeight w:val="70"/>
        </w:trPr>
        <w:tc>
          <w:tcPr>
            <w:tcW w:w="5495" w:type="dxa"/>
            <w:vMerge/>
            <w:tcBorders>
              <w:top w:val="nil"/>
              <w:left w:val="single" w:sz="12" w:space="0" w:color="auto"/>
              <w:bottom w:val="single" w:sz="12" w:space="0" w:color="auto"/>
              <w:right w:val="single" w:sz="4" w:space="0" w:color="auto"/>
            </w:tcBorders>
            <w:vAlign w:val="center"/>
            <w:hideMark/>
          </w:tcPr>
          <w:p w14:paraId="57D05495" w14:textId="77777777" w:rsidR="00606F43" w:rsidRPr="00A40D95" w:rsidRDefault="00606F43" w:rsidP="00606F43">
            <w:pPr>
              <w:rPr>
                <w:rFonts w:ascii="Arial" w:hAnsi="Arial" w:cs="Arial"/>
                <w:b/>
                <w:bCs/>
                <w:color w:val="FFFFFF"/>
                <w:sz w:val="20"/>
                <w:szCs w:val="20"/>
                <w:lang w:val="es-CO" w:eastAsia="es-CO"/>
              </w:rPr>
            </w:pPr>
          </w:p>
        </w:tc>
        <w:tc>
          <w:tcPr>
            <w:tcW w:w="348" w:type="dxa"/>
            <w:tcBorders>
              <w:top w:val="nil"/>
              <w:left w:val="nil"/>
              <w:bottom w:val="single" w:sz="12" w:space="0" w:color="auto"/>
              <w:right w:val="single" w:sz="4" w:space="0" w:color="auto"/>
            </w:tcBorders>
            <w:shd w:val="clear" w:color="000000" w:fill="305496"/>
            <w:noWrap/>
            <w:vAlign w:val="center"/>
            <w:hideMark/>
          </w:tcPr>
          <w:p w14:paraId="6E49AC6C" w14:textId="77777777" w:rsidR="00606F43" w:rsidRPr="00A40D95" w:rsidRDefault="00606F43" w:rsidP="00606F43">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SI</w:t>
            </w:r>
          </w:p>
        </w:tc>
        <w:tc>
          <w:tcPr>
            <w:tcW w:w="470" w:type="dxa"/>
            <w:tcBorders>
              <w:top w:val="nil"/>
              <w:left w:val="nil"/>
              <w:bottom w:val="single" w:sz="12" w:space="0" w:color="auto"/>
              <w:right w:val="single" w:sz="4" w:space="0" w:color="auto"/>
            </w:tcBorders>
            <w:shd w:val="clear" w:color="000000" w:fill="305496"/>
            <w:noWrap/>
            <w:vAlign w:val="center"/>
            <w:hideMark/>
          </w:tcPr>
          <w:p w14:paraId="1B689257" w14:textId="77777777" w:rsidR="00606F43" w:rsidRPr="00A40D95" w:rsidRDefault="00606F43" w:rsidP="00606F43">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NO</w:t>
            </w:r>
          </w:p>
        </w:tc>
        <w:tc>
          <w:tcPr>
            <w:tcW w:w="519" w:type="dxa"/>
            <w:tcBorders>
              <w:top w:val="nil"/>
              <w:left w:val="nil"/>
              <w:bottom w:val="single" w:sz="12" w:space="0" w:color="auto"/>
              <w:right w:val="single" w:sz="4" w:space="0" w:color="auto"/>
            </w:tcBorders>
            <w:shd w:val="clear" w:color="000000" w:fill="305496"/>
            <w:noWrap/>
            <w:vAlign w:val="center"/>
            <w:hideMark/>
          </w:tcPr>
          <w:p w14:paraId="15C2C4B0" w14:textId="77777777" w:rsidR="00606F43" w:rsidRPr="00A40D95" w:rsidRDefault="00606F43" w:rsidP="00606F43">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N/A</w:t>
            </w:r>
          </w:p>
        </w:tc>
        <w:tc>
          <w:tcPr>
            <w:tcW w:w="2723" w:type="dxa"/>
            <w:vMerge/>
            <w:tcBorders>
              <w:top w:val="nil"/>
              <w:left w:val="single" w:sz="4" w:space="0" w:color="auto"/>
              <w:bottom w:val="single" w:sz="12" w:space="0" w:color="auto"/>
              <w:right w:val="single" w:sz="12" w:space="0" w:color="auto"/>
            </w:tcBorders>
            <w:vAlign w:val="center"/>
            <w:hideMark/>
          </w:tcPr>
          <w:p w14:paraId="6C004670" w14:textId="77777777" w:rsidR="00606F43" w:rsidRPr="00A40D95" w:rsidRDefault="00606F43" w:rsidP="00606F43">
            <w:pPr>
              <w:rPr>
                <w:rFonts w:ascii="Arial" w:hAnsi="Arial" w:cs="Arial"/>
                <w:b/>
                <w:bCs/>
                <w:color w:val="FFFFFF"/>
                <w:sz w:val="20"/>
                <w:szCs w:val="20"/>
                <w:lang w:val="es-CO" w:eastAsia="es-CO"/>
              </w:rPr>
            </w:pPr>
          </w:p>
        </w:tc>
      </w:tr>
      <w:tr w:rsidR="00606F43" w:rsidRPr="00A40D95" w14:paraId="5AF418C8" w14:textId="77777777" w:rsidTr="007C713B">
        <w:trPr>
          <w:trHeight w:val="760"/>
        </w:trPr>
        <w:tc>
          <w:tcPr>
            <w:tcW w:w="5495" w:type="dxa"/>
            <w:tcBorders>
              <w:top w:val="single" w:sz="12" w:space="0" w:color="auto"/>
              <w:left w:val="single" w:sz="12" w:space="0" w:color="auto"/>
              <w:bottom w:val="single" w:sz="4" w:space="0" w:color="auto"/>
              <w:right w:val="single" w:sz="4" w:space="0" w:color="auto"/>
            </w:tcBorders>
            <w:shd w:val="clear" w:color="000000" w:fill="FFFFFF"/>
            <w:vAlign w:val="center"/>
            <w:hideMark/>
          </w:tcPr>
          <w:p w14:paraId="4A8536F5" w14:textId="77777777" w:rsidR="00606F43" w:rsidRPr="00A40D95" w:rsidRDefault="00606F43" w:rsidP="004B6719">
            <w:pPr>
              <w:jc w:val="both"/>
              <w:rPr>
                <w:rFonts w:ascii="Arial" w:hAnsi="Arial" w:cs="Arial"/>
                <w:sz w:val="20"/>
                <w:szCs w:val="20"/>
                <w:lang w:val="es-CO" w:eastAsia="es-CO"/>
              </w:rPr>
            </w:pPr>
            <w:r w:rsidRPr="00A40D95">
              <w:rPr>
                <w:rFonts w:ascii="Arial" w:hAnsi="Arial" w:cs="Arial"/>
                <w:sz w:val="20"/>
                <w:szCs w:val="20"/>
                <w:lang w:val="es-CO" w:eastAsia="es-CO"/>
              </w:rPr>
              <w:t>El documento técnico requerido debe contener adicionalmente a lo señalado en esta disposición, con relación a la infraestructura cultural pública existente, un diagnóstico que establezca: a) las condiciones de la infraestructura, estimación de aforo y área; b) el estado actual de los procesos de formación públicos existentes y c) el estado actual de la dotación.</w:t>
            </w:r>
          </w:p>
        </w:tc>
        <w:tc>
          <w:tcPr>
            <w:tcW w:w="348" w:type="dxa"/>
            <w:tcBorders>
              <w:top w:val="single" w:sz="12" w:space="0" w:color="auto"/>
              <w:left w:val="nil"/>
              <w:bottom w:val="single" w:sz="4" w:space="0" w:color="auto"/>
              <w:right w:val="single" w:sz="4" w:space="0" w:color="auto"/>
            </w:tcBorders>
            <w:shd w:val="clear" w:color="auto" w:fill="auto"/>
            <w:noWrap/>
            <w:vAlign w:val="center"/>
            <w:hideMark/>
          </w:tcPr>
          <w:p w14:paraId="739A3A01" w14:textId="77777777" w:rsidR="00606F43" w:rsidRPr="00A40D95" w:rsidRDefault="00606F43" w:rsidP="00606F43">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70" w:type="dxa"/>
            <w:tcBorders>
              <w:top w:val="single" w:sz="12" w:space="0" w:color="auto"/>
              <w:left w:val="nil"/>
              <w:bottom w:val="single" w:sz="4" w:space="0" w:color="auto"/>
              <w:right w:val="single" w:sz="4" w:space="0" w:color="auto"/>
            </w:tcBorders>
            <w:shd w:val="clear" w:color="auto" w:fill="auto"/>
            <w:noWrap/>
            <w:vAlign w:val="center"/>
            <w:hideMark/>
          </w:tcPr>
          <w:p w14:paraId="7EB032DE" w14:textId="77777777" w:rsidR="00606F43" w:rsidRPr="00A40D95" w:rsidRDefault="00606F43" w:rsidP="00606F43">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single" w:sz="12" w:space="0" w:color="auto"/>
              <w:left w:val="nil"/>
              <w:bottom w:val="single" w:sz="4" w:space="0" w:color="auto"/>
              <w:right w:val="single" w:sz="4" w:space="0" w:color="auto"/>
            </w:tcBorders>
            <w:shd w:val="clear" w:color="auto" w:fill="auto"/>
            <w:noWrap/>
            <w:vAlign w:val="center"/>
            <w:hideMark/>
          </w:tcPr>
          <w:p w14:paraId="489C6E40" w14:textId="77777777" w:rsidR="00606F43" w:rsidRPr="00A40D95" w:rsidRDefault="00606F43" w:rsidP="00606F43">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723" w:type="dxa"/>
            <w:tcBorders>
              <w:top w:val="single" w:sz="12" w:space="0" w:color="auto"/>
              <w:left w:val="nil"/>
              <w:bottom w:val="single" w:sz="4" w:space="0" w:color="auto"/>
              <w:right w:val="single" w:sz="12" w:space="0" w:color="auto"/>
            </w:tcBorders>
            <w:shd w:val="clear" w:color="auto" w:fill="auto"/>
            <w:vAlign w:val="center"/>
            <w:hideMark/>
          </w:tcPr>
          <w:p w14:paraId="343E73FA" w14:textId="77777777" w:rsidR="00606F43" w:rsidRPr="00A40D95" w:rsidRDefault="00606F43" w:rsidP="00606F43">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606F43" w:rsidRPr="00A40D95" w14:paraId="5F2A19EC" w14:textId="77777777" w:rsidTr="007C713B">
        <w:trPr>
          <w:trHeight w:val="70"/>
        </w:trPr>
        <w:tc>
          <w:tcPr>
            <w:tcW w:w="9555" w:type="dxa"/>
            <w:gridSpan w:val="5"/>
            <w:tcBorders>
              <w:top w:val="single" w:sz="4" w:space="0" w:color="auto"/>
              <w:left w:val="single" w:sz="12" w:space="0" w:color="auto"/>
              <w:bottom w:val="single" w:sz="4" w:space="0" w:color="auto"/>
              <w:right w:val="single" w:sz="12" w:space="0" w:color="auto"/>
            </w:tcBorders>
            <w:shd w:val="clear" w:color="auto" w:fill="2F5496" w:themeFill="accent5" w:themeFillShade="BF"/>
            <w:vAlign w:val="center"/>
            <w:hideMark/>
          </w:tcPr>
          <w:p w14:paraId="61679E20" w14:textId="664A3F5B" w:rsidR="00606F43" w:rsidRPr="00A40D95" w:rsidRDefault="00606F43" w:rsidP="00606F43">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construcción de bibliotecas públicas</w:t>
            </w:r>
          </w:p>
        </w:tc>
      </w:tr>
      <w:tr w:rsidR="00606F43" w:rsidRPr="00A40D95" w14:paraId="3A4F5515" w14:textId="77777777" w:rsidTr="007C713B">
        <w:trPr>
          <w:trHeight w:val="70"/>
        </w:trPr>
        <w:tc>
          <w:tcPr>
            <w:tcW w:w="5495" w:type="dxa"/>
            <w:tcBorders>
              <w:top w:val="nil"/>
              <w:left w:val="single" w:sz="12" w:space="0" w:color="auto"/>
              <w:bottom w:val="single" w:sz="4" w:space="0" w:color="auto"/>
              <w:right w:val="single" w:sz="4" w:space="0" w:color="auto"/>
            </w:tcBorders>
            <w:shd w:val="clear" w:color="auto" w:fill="auto"/>
            <w:vAlign w:val="center"/>
            <w:hideMark/>
          </w:tcPr>
          <w:p w14:paraId="6D316CF1" w14:textId="77777777" w:rsidR="00606F43" w:rsidRPr="00A40D95" w:rsidRDefault="00606F43" w:rsidP="004B6719">
            <w:pPr>
              <w:jc w:val="both"/>
              <w:rPr>
                <w:rFonts w:ascii="Arial" w:hAnsi="Arial" w:cs="Arial"/>
                <w:sz w:val="20"/>
                <w:szCs w:val="20"/>
                <w:lang w:val="es-CO" w:eastAsia="es-CO"/>
              </w:rPr>
            </w:pPr>
            <w:r w:rsidRPr="00A40D95">
              <w:rPr>
                <w:rFonts w:ascii="Arial" w:hAnsi="Arial" w:cs="Arial"/>
                <w:sz w:val="20"/>
                <w:szCs w:val="20"/>
                <w:lang w:val="es-CO" w:eastAsia="es-CO"/>
              </w:rPr>
              <w:t>Copia del acto administrativo de constitución de la biblioteca señalado en el artículo 15 de la Ley 1379 de 2010.</w:t>
            </w:r>
          </w:p>
        </w:tc>
        <w:tc>
          <w:tcPr>
            <w:tcW w:w="348" w:type="dxa"/>
            <w:tcBorders>
              <w:top w:val="nil"/>
              <w:left w:val="nil"/>
              <w:bottom w:val="single" w:sz="4" w:space="0" w:color="auto"/>
              <w:right w:val="single" w:sz="4" w:space="0" w:color="auto"/>
            </w:tcBorders>
            <w:shd w:val="clear" w:color="auto" w:fill="auto"/>
            <w:noWrap/>
            <w:vAlign w:val="center"/>
            <w:hideMark/>
          </w:tcPr>
          <w:p w14:paraId="1C2D3D35" w14:textId="77777777" w:rsidR="00606F43" w:rsidRPr="00A40D95" w:rsidRDefault="00606F43" w:rsidP="00606F43">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470" w:type="dxa"/>
            <w:tcBorders>
              <w:top w:val="nil"/>
              <w:left w:val="nil"/>
              <w:bottom w:val="single" w:sz="4" w:space="0" w:color="auto"/>
              <w:right w:val="single" w:sz="4" w:space="0" w:color="auto"/>
            </w:tcBorders>
            <w:shd w:val="clear" w:color="auto" w:fill="auto"/>
            <w:noWrap/>
            <w:vAlign w:val="center"/>
            <w:hideMark/>
          </w:tcPr>
          <w:p w14:paraId="0E91E436" w14:textId="77777777" w:rsidR="00606F43" w:rsidRPr="00A40D95" w:rsidRDefault="00606F43" w:rsidP="00606F43">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19" w:type="dxa"/>
            <w:tcBorders>
              <w:top w:val="nil"/>
              <w:left w:val="nil"/>
              <w:bottom w:val="single" w:sz="4" w:space="0" w:color="auto"/>
              <w:right w:val="single" w:sz="4" w:space="0" w:color="auto"/>
            </w:tcBorders>
            <w:shd w:val="clear" w:color="auto" w:fill="auto"/>
            <w:noWrap/>
            <w:vAlign w:val="center"/>
            <w:hideMark/>
          </w:tcPr>
          <w:p w14:paraId="0DECA9D0" w14:textId="77777777" w:rsidR="00606F43" w:rsidRPr="00A40D95" w:rsidRDefault="00606F43" w:rsidP="00606F43">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2723" w:type="dxa"/>
            <w:tcBorders>
              <w:top w:val="nil"/>
              <w:left w:val="nil"/>
              <w:bottom w:val="single" w:sz="4" w:space="0" w:color="auto"/>
              <w:right w:val="single" w:sz="12" w:space="0" w:color="auto"/>
            </w:tcBorders>
            <w:shd w:val="clear" w:color="auto" w:fill="auto"/>
            <w:noWrap/>
            <w:vAlign w:val="center"/>
            <w:hideMark/>
          </w:tcPr>
          <w:p w14:paraId="4B3B3AE6" w14:textId="77777777" w:rsidR="00606F43" w:rsidRPr="00A40D95" w:rsidRDefault="00606F43" w:rsidP="00606F43">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606F43" w:rsidRPr="00A40D95" w14:paraId="29536F9C" w14:textId="77777777" w:rsidTr="007C713B">
        <w:trPr>
          <w:trHeight w:val="70"/>
        </w:trPr>
        <w:tc>
          <w:tcPr>
            <w:tcW w:w="5495" w:type="dxa"/>
            <w:tcBorders>
              <w:top w:val="nil"/>
              <w:left w:val="single" w:sz="12" w:space="0" w:color="auto"/>
              <w:bottom w:val="single" w:sz="4" w:space="0" w:color="auto"/>
              <w:right w:val="single" w:sz="4" w:space="0" w:color="auto"/>
            </w:tcBorders>
            <w:shd w:val="clear" w:color="auto" w:fill="auto"/>
            <w:vAlign w:val="center"/>
            <w:hideMark/>
          </w:tcPr>
          <w:p w14:paraId="107FE411" w14:textId="77777777" w:rsidR="00606F43" w:rsidRPr="00A40D95" w:rsidRDefault="00606F43" w:rsidP="004B6719">
            <w:pPr>
              <w:jc w:val="both"/>
              <w:rPr>
                <w:rFonts w:ascii="Arial" w:hAnsi="Arial" w:cs="Arial"/>
                <w:sz w:val="20"/>
                <w:szCs w:val="20"/>
                <w:lang w:val="es-CO" w:eastAsia="es-CO"/>
              </w:rPr>
            </w:pPr>
            <w:r w:rsidRPr="00A40D95">
              <w:rPr>
                <w:rFonts w:ascii="Arial" w:hAnsi="Arial" w:cs="Arial"/>
                <w:sz w:val="20"/>
                <w:szCs w:val="20"/>
                <w:lang w:val="es-CO" w:eastAsia="es-CO"/>
              </w:rPr>
              <w:t>Acta de compromiso suscrita por el representante legal de la entidad territorial en la cual se compromete a que la persona que dirija y administre la biblioteca pública cumpla con el perfil definido en el artículo 16 de la Ley 1379 de 2010.</w:t>
            </w:r>
          </w:p>
        </w:tc>
        <w:tc>
          <w:tcPr>
            <w:tcW w:w="348" w:type="dxa"/>
            <w:tcBorders>
              <w:top w:val="nil"/>
              <w:left w:val="nil"/>
              <w:bottom w:val="single" w:sz="4" w:space="0" w:color="auto"/>
              <w:right w:val="single" w:sz="4" w:space="0" w:color="auto"/>
            </w:tcBorders>
            <w:shd w:val="clear" w:color="auto" w:fill="auto"/>
            <w:noWrap/>
            <w:vAlign w:val="center"/>
            <w:hideMark/>
          </w:tcPr>
          <w:p w14:paraId="155D2710" w14:textId="77777777" w:rsidR="00606F43" w:rsidRPr="00A40D95" w:rsidRDefault="00606F43" w:rsidP="00606F43">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470" w:type="dxa"/>
            <w:tcBorders>
              <w:top w:val="nil"/>
              <w:left w:val="nil"/>
              <w:bottom w:val="single" w:sz="4" w:space="0" w:color="auto"/>
              <w:right w:val="single" w:sz="4" w:space="0" w:color="auto"/>
            </w:tcBorders>
            <w:shd w:val="clear" w:color="auto" w:fill="auto"/>
            <w:noWrap/>
            <w:vAlign w:val="center"/>
            <w:hideMark/>
          </w:tcPr>
          <w:p w14:paraId="31B03DD8" w14:textId="77777777" w:rsidR="00606F43" w:rsidRPr="00A40D95" w:rsidRDefault="00606F43" w:rsidP="00606F43">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19" w:type="dxa"/>
            <w:tcBorders>
              <w:top w:val="nil"/>
              <w:left w:val="nil"/>
              <w:bottom w:val="single" w:sz="4" w:space="0" w:color="auto"/>
              <w:right w:val="single" w:sz="4" w:space="0" w:color="auto"/>
            </w:tcBorders>
            <w:shd w:val="clear" w:color="auto" w:fill="auto"/>
            <w:noWrap/>
            <w:vAlign w:val="center"/>
            <w:hideMark/>
          </w:tcPr>
          <w:p w14:paraId="514167AD" w14:textId="77777777" w:rsidR="00606F43" w:rsidRPr="00A40D95" w:rsidRDefault="00606F43" w:rsidP="00606F43">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2723" w:type="dxa"/>
            <w:tcBorders>
              <w:top w:val="nil"/>
              <w:left w:val="nil"/>
              <w:bottom w:val="single" w:sz="4" w:space="0" w:color="auto"/>
              <w:right w:val="single" w:sz="12" w:space="0" w:color="auto"/>
            </w:tcBorders>
            <w:shd w:val="clear" w:color="auto" w:fill="auto"/>
            <w:noWrap/>
            <w:vAlign w:val="center"/>
            <w:hideMark/>
          </w:tcPr>
          <w:p w14:paraId="55333A61" w14:textId="77777777" w:rsidR="00606F43" w:rsidRPr="00A40D95" w:rsidRDefault="00606F43" w:rsidP="00606F43">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606F43" w:rsidRPr="00A40D95" w14:paraId="31A30B8F" w14:textId="77777777" w:rsidTr="007C713B">
        <w:trPr>
          <w:trHeight w:val="70"/>
        </w:trPr>
        <w:tc>
          <w:tcPr>
            <w:tcW w:w="9555" w:type="dxa"/>
            <w:gridSpan w:val="5"/>
            <w:tcBorders>
              <w:top w:val="single" w:sz="4" w:space="0" w:color="auto"/>
              <w:left w:val="single" w:sz="12" w:space="0" w:color="auto"/>
              <w:bottom w:val="single" w:sz="4" w:space="0" w:color="auto"/>
              <w:right w:val="single" w:sz="12" w:space="0" w:color="auto"/>
            </w:tcBorders>
            <w:shd w:val="clear" w:color="auto" w:fill="2F5496" w:themeFill="accent5" w:themeFillShade="BF"/>
            <w:vAlign w:val="center"/>
            <w:hideMark/>
          </w:tcPr>
          <w:p w14:paraId="00ED7B62" w14:textId="06100254" w:rsidR="00606F43" w:rsidRPr="00A40D95" w:rsidRDefault="00606F43" w:rsidP="00606F43">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ampliación, adecuación, mejoramiento o rehabilitación de bibliotecas públicas</w:t>
            </w:r>
          </w:p>
        </w:tc>
      </w:tr>
      <w:tr w:rsidR="00606F43" w:rsidRPr="00A40D95" w14:paraId="3B9499AC" w14:textId="77777777" w:rsidTr="00887D32">
        <w:trPr>
          <w:trHeight w:val="881"/>
        </w:trPr>
        <w:tc>
          <w:tcPr>
            <w:tcW w:w="5495" w:type="dxa"/>
            <w:tcBorders>
              <w:top w:val="nil"/>
              <w:left w:val="single" w:sz="12" w:space="0" w:color="auto"/>
              <w:bottom w:val="single" w:sz="4" w:space="0" w:color="auto"/>
              <w:right w:val="single" w:sz="4" w:space="0" w:color="auto"/>
            </w:tcBorders>
            <w:shd w:val="clear" w:color="auto" w:fill="auto"/>
            <w:vAlign w:val="center"/>
            <w:hideMark/>
          </w:tcPr>
          <w:p w14:paraId="56FF4630" w14:textId="77777777" w:rsidR="00606F43" w:rsidRPr="00A40D95" w:rsidRDefault="00606F43" w:rsidP="004B6719">
            <w:pPr>
              <w:jc w:val="both"/>
              <w:rPr>
                <w:rFonts w:ascii="Arial" w:hAnsi="Arial" w:cs="Arial"/>
                <w:sz w:val="20"/>
                <w:szCs w:val="20"/>
                <w:lang w:val="es-CO" w:eastAsia="es-CO"/>
              </w:rPr>
            </w:pPr>
            <w:r w:rsidRPr="00A40D95">
              <w:rPr>
                <w:rFonts w:ascii="Arial" w:hAnsi="Arial" w:cs="Arial"/>
                <w:sz w:val="20"/>
                <w:szCs w:val="20"/>
                <w:lang w:val="es-CO" w:eastAsia="es-CO"/>
              </w:rPr>
              <w:t>Certificado suscrito por el representante legal de la entidad territorial en el que conste que quien dirige y administra la biblioteca pública cumple con el perfil definido en el artículo 16 de la Ley 1379 de 2010</w:t>
            </w:r>
          </w:p>
        </w:tc>
        <w:tc>
          <w:tcPr>
            <w:tcW w:w="348" w:type="dxa"/>
            <w:tcBorders>
              <w:top w:val="nil"/>
              <w:left w:val="nil"/>
              <w:bottom w:val="single" w:sz="4" w:space="0" w:color="auto"/>
              <w:right w:val="single" w:sz="4" w:space="0" w:color="auto"/>
            </w:tcBorders>
            <w:shd w:val="clear" w:color="auto" w:fill="auto"/>
            <w:noWrap/>
            <w:vAlign w:val="center"/>
            <w:hideMark/>
          </w:tcPr>
          <w:p w14:paraId="1A349198" w14:textId="77777777" w:rsidR="00606F43" w:rsidRPr="00A40D95" w:rsidRDefault="00606F43" w:rsidP="00606F43">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470" w:type="dxa"/>
            <w:tcBorders>
              <w:top w:val="nil"/>
              <w:left w:val="nil"/>
              <w:bottom w:val="single" w:sz="4" w:space="0" w:color="auto"/>
              <w:right w:val="single" w:sz="4" w:space="0" w:color="auto"/>
            </w:tcBorders>
            <w:shd w:val="clear" w:color="auto" w:fill="auto"/>
            <w:noWrap/>
            <w:vAlign w:val="center"/>
            <w:hideMark/>
          </w:tcPr>
          <w:p w14:paraId="6DC23075" w14:textId="77777777" w:rsidR="00606F43" w:rsidRPr="00A40D95" w:rsidRDefault="00606F43" w:rsidP="00606F43">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19" w:type="dxa"/>
            <w:tcBorders>
              <w:top w:val="nil"/>
              <w:left w:val="nil"/>
              <w:bottom w:val="single" w:sz="4" w:space="0" w:color="auto"/>
              <w:right w:val="single" w:sz="4" w:space="0" w:color="auto"/>
            </w:tcBorders>
            <w:shd w:val="clear" w:color="auto" w:fill="auto"/>
            <w:noWrap/>
            <w:vAlign w:val="center"/>
            <w:hideMark/>
          </w:tcPr>
          <w:p w14:paraId="4DC9FA34" w14:textId="77777777" w:rsidR="00606F43" w:rsidRPr="00A40D95" w:rsidRDefault="00606F43" w:rsidP="00606F43">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2723" w:type="dxa"/>
            <w:tcBorders>
              <w:top w:val="nil"/>
              <w:left w:val="nil"/>
              <w:bottom w:val="single" w:sz="4" w:space="0" w:color="auto"/>
              <w:right w:val="single" w:sz="12" w:space="0" w:color="auto"/>
            </w:tcBorders>
            <w:shd w:val="clear" w:color="auto" w:fill="auto"/>
            <w:noWrap/>
            <w:vAlign w:val="center"/>
            <w:hideMark/>
          </w:tcPr>
          <w:p w14:paraId="589086EA" w14:textId="77777777" w:rsidR="00606F43" w:rsidRPr="00A40D95" w:rsidRDefault="00606F43" w:rsidP="00606F43">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606F43" w:rsidRPr="00A40D95" w14:paraId="58278723" w14:textId="77777777" w:rsidTr="00887D32">
        <w:trPr>
          <w:trHeight w:val="1175"/>
        </w:trPr>
        <w:tc>
          <w:tcPr>
            <w:tcW w:w="5495" w:type="dxa"/>
            <w:tcBorders>
              <w:top w:val="nil"/>
              <w:left w:val="single" w:sz="12" w:space="0" w:color="auto"/>
              <w:bottom w:val="single" w:sz="4" w:space="0" w:color="auto"/>
              <w:right w:val="single" w:sz="4" w:space="0" w:color="auto"/>
            </w:tcBorders>
            <w:shd w:val="clear" w:color="auto" w:fill="auto"/>
            <w:vAlign w:val="center"/>
            <w:hideMark/>
          </w:tcPr>
          <w:p w14:paraId="4ED82D15" w14:textId="77777777" w:rsidR="00606F43" w:rsidRPr="00A40D95" w:rsidRDefault="00606F43" w:rsidP="004B6719">
            <w:pPr>
              <w:jc w:val="both"/>
              <w:rPr>
                <w:rFonts w:ascii="Arial" w:hAnsi="Arial" w:cs="Arial"/>
                <w:sz w:val="20"/>
                <w:szCs w:val="20"/>
                <w:lang w:val="es-CO" w:eastAsia="es-CO"/>
              </w:rPr>
            </w:pPr>
            <w:r w:rsidRPr="00A40D95">
              <w:rPr>
                <w:rFonts w:ascii="Arial" w:hAnsi="Arial" w:cs="Arial"/>
                <w:sz w:val="20"/>
                <w:szCs w:val="20"/>
                <w:lang w:val="es-CO" w:eastAsia="es-CO"/>
              </w:rPr>
              <w:t>Certificado suscrito por el representante legal de la entidad territorial en el que conste que la biblioteca está inscrita en la Red Nacional de Bibliotecas Públicas y garantizará el adecuado manejo de los libros para su conservación y actualización, de conformidad con la Ley 1379 de 2010.</w:t>
            </w:r>
          </w:p>
        </w:tc>
        <w:tc>
          <w:tcPr>
            <w:tcW w:w="348" w:type="dxa"/>
            <w:tcBorders>
              <w:top w:val="nil"/>
              <w:left w:val="nil"/>
              <w:bottom w:val="single" w:sz="4" w:space="0" w:color="auto"/>
              <w:right w:val="single" w:sz="4" w:space="0" w:color="auto"/>
            </w:tcBorders>
            <w:shd w:val="clear" w:color="auto" w:fill="auto"/>
            <w:noWrap/>
            <w:vAlign w:val="center"/>
            <w:hideMark/>
          </w:tcPr>
          <w:p w14:paraId="5646510D" w14:textId="77777777" w:rsidR="00606F43" w:rsidRPr="00A40D95" w:rsidRDefault="00606F43" w:rsidP="00606F43">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470" w:type="dxa"/>
            <w:tcBorders>
              <w:top w:val="nil"/>
              <w:left w:val="nil"/>
              <w:bottom w:val="single" w:sz="4" w:space="0" w:color="auto"/>
              <w:right w:val="single" w:sz="4" w:space="0" w:color="auto"/>
            </w:tcBorders>
            <w:shd w:val="clear" w:color="auto" w:fill="auto"/>
            <w:noWrap/>
            <w:vAlign w:val="center"/>
            <w:hideMark/>
          </w:tcPr>
          <w:p w14:paraId="62A03211" w14:textId="77777777" w:rsidR="00606F43" w:rsidRPr="00A40D95" w:rsidRDefault="00606F43" w:rsidP="00606F43">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19" w:type="dxa"/>
            <w:tcBorders>
              <w:top w:val="nil"/>
              <w:left w:val="nil"/>
              <w:bottom w:val="single" w:sz="4" w:space="0" w:color="auto"/>
              <w:right w:val="single" w:sz="4" w:space="0" w:color="auto"/>
            </w:tcBorders>
            <w:shd w:val="clear" w:color="auto" w:fill="auto"/>
            <w:noWrap/>
            <w:vAlign w:val="center"/>
            <w:hideMark/>
          </w:tcPr>
          <w:p w14:paraId="36ADA7EB" w14:textId="77777777" w:rsidR="00606F43" w:rsidRPr="00A40D95" w:rsidRDefault="00606F43" w:rsidP="00606F43">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2723" w:type="dxa"/>
            <w:tcBorders>
              <w:top w:val="nil"/>
              <w:left w:val="nil"/>
              <w:bottom w:val="single" w:sz="4" w:space="0" w:color="auto"/>
              <w:right w:val="single" w:sz="12" w:space="0" w:color="auto"/>
            </w:tcBorders>
            <w:shd w:val="clear" w:color="auto" w:fill="auto"/>
            <w:noWrap/>
            <w:vAlign w:val="center"/>
            <w:hideMark/>
          </w:tcPr>
          <w:p w14:paraId="3F0FB1DF" w14:textId="77777777" w:rsidR="00606F43" w:rsidRPr="00A40D95" w:rsidRDefault="00606F43" w:rsidP="00606F43">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606F43" w:rsidRPr="00A40D95" w14:paraId="3274B0DB" w14:textId="77777777" w:rsidTr="007C713B">
        <w:trPr>
          <w:trHeight w:val="214"/>
        </w:trPr>
        <w:tc>
          <w:tcPr>
            <w:tcW w:w="5495" w:type="dxa"/>
            <w:tcBorders>
              <w:top w:val="nil"/>
              <w:left w:val="single" w:sz="12" w:space="0" w:color="auto"/>
              <w:bottom w:val="single" w:sz="12" w:space="0" w:color="auto"/>
              <w:right w:val="single" w:sz="4" w:space="0" w:color="auto"/>
            </w:tcBorders>
            <w:shd w:val="clear" w:color="auto" w:fill="auto"/>
            <w:vAlign w:val="center"/>
            <w:hideMark/>
          </w:tcPr>
          <w:p w14:paraId="7F781C5B" w14:textId="77777777" w:rsidR="00606F43" w:rsidRPr="00A40D95" w:rsidRDefault="00606F43" w:rsidP="004B6719">
            <w:pPr>
              <w:jc w:val="both"/>
              <w:rPr>
                <w:rFonts w:ascii="Arial" w:hAnsi="Arial" w:cs="Arial"/>
                <w:sz w:val="20"/>
                <w:szCs w:val="20"/>
                <w:lang w:val="es-CO" w:eastAsia="es-CO"/>
              </w:rPr>
            </w:pPr>
            <w:r w:rsidRPr="00A40D95">
              <w:rPr>
                <w:rFonts w:ascii="Arial" w:hAnsi="Arial" w:cs="Arial"/>
                <w:sz w:val="20"/>
                <w:szCs w:val="20"/>
                <w:lang w:val="es-CO" w:eastAsia="es-CO"/>
              </w:rPr>
              <w:t xml:space="preserve">Para proyectos que incluyan dentro de sus componentes la adecuación de salas de lectura infantil para niños de 0 a 5 </w:t>
            </w:r>
            <w:r w:rsidRPr="00A40D95">
              <w:rPr>
                <w:rFonts w:ascii="Arial" w:hAnsi="Arial" w:cs="Arial"/>
                <w:sz w:val="20"/>
                <w:szCs w:val="20"/>
                <w:lang w:val="es-CO" w:eastAsia="es-CO"/>
              </w:rPr>
              <w:lastRenderedPageBreak/>
              <w:t>años, documento con la descripción del proyecto o de los programas de fomento de lectura dirigidos a la primera infancia.</w:t>
            </w:r>
          </w:p>
        </w:tc>
        <w:tc>
          <w:tcPr>
            <w:tcW w:w="348" w:type="dxa"/>
            <w:tcBorders>
              <w:top w:val="nil"/>
              <w:left w:val="nil"/>
              <w:bottom w:val="single" w:sz="12" w:space="0" w:color="auto"/>
              <w:right w:val="single" w:sz="4" w:space="0" w:color="auto"/>
            </w:tcBorders>
            <w:shd w:val="clear" w:color="auto" w:fill="auto"/>
            <w:noWrap/>
            <w:vAlign w:val="center"/>
            <w:hideMark/>
          </w:tcPr>
          <w:p w14:paraId="3DE4DCAC" w14:textId="77777777" w:rsidR="00606F43" w:rsidRPr="00A40D95" w:rsidRDefault="00606F43" w:rsidP="00606F43">
            <w:pPr>
              <w:jc w:val="center"/>
              <w:rPr>
                <w:rFonts w:ascii="Arial" w:hAnsi="Arial" w:cs="Arial"/>
                <w:b/>
                <w:bCs/>
                <w:sz w:val="20"/>
                <w:szCs w:val="20"/>
                <w:lang w:val="es-CO" w:eastAsia="es-CO"/>
              </w:rPr>
            </w:pPr>
            <w:r w:rsidRPr="00A40D95">
              <w:rPr>
                <w:rFonts w:ascii="Arial" w:hAnsi="Arial" w:cs="Arial"/>
                <w:b/>
                <w:bCs/>
                <w:sz w:val="20"/>
                <w:szCs w:val="20"/>
                <w:lang w:val="es-CO" w:eastAsia="es-CO"/>
              </w:rPr>
              <w:lastRenderedPageBreak/>
              <w:t> </w:t>
            </w:r>
          </w:p>
        </w:tc>
        <w:tc>
          <w:tcPr>
            <w:tcW w:w="470" w:type="dxa"/>
            <w:tcBorders>
              <w:top w:val="nil"/>
              <w:left w:val="nil"/>
              <w:bottom w:val="single" w:sz="12" w:space="0" w:color="auto"/>
              <w:right w:val="single" w:sz="4" w:space="0" w:color="auto"/>
            </w:tcBorders>
            <w:shd w:val="clear" w:color="auto" w:fill="auto"/>
            <w:noWrap/>
            <w:vAlign w:val="center"/>
            <w:hideMark/>
          </w:tcPr>
          <w:p w14:paraId="0FF29804" w14:textId="77777777" w:rsidR="00606F43" w:rsidRPr="00A40D95" w:rsidRDefault="00606F43" w:rsidP="00606F43">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19" w:type="dxa"/>
            <w:tcBorders>
              <w:top w:val="nil"/>
              <w:left w:val="nil"/>
              <w:bottom w:val="single" w:sz="12" w:space="0" w:color="auto"/>
              <w:right w:val="single" w:sz="4" w:space="0" w:color="auto"/>
            </w:tcBorders>
            <w:shd w:val="clear" w:color="auto" w:fill="auto"/>
            <w:noWrap/>
            <w:vAlign w:val="center"/>
            <w:hideMark/>
          </w:tcPr>
          <w:p w14:paraId="68BE89A6" w14:textId="77777777" w:rsidR="00606F43" w:rsidRPr="00A40D95" w:rsidRDefault="00606F43" w:rsidP="00606F43">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2723" w:type="dxa"/>
            <w:tcBorders>
              <w:top w:val="nil"/>
              <w:left w:val="nil"/>
              <w:bottom w:val="single" w:sz="12" w:space="0" w:color="auto"/>
              <w:right w:val="single" w:sz="12" w:space="0" w:color="auto"/>
            </w:tcBorders>
            <w:shd w:val="clear" w:color="auto" w:fill="auto"/>
            <w:noWrap/>
            <w:vAlign w:val="center"/>
            <w:hideMark/>
          </w:tcPr>
          <w:p w14:paraId="70B387FC" w14:textId="77777777" w:rsidR="00606F43" w:rsidRPr="00A40D95" w:rsidRDefault="00606F43" w:rsidP="00606F43">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bl>
    <w:p w14:paraId="0716F27B" w14:textId="77777777" w:rsidR="00187012" w:rsidRPr="00A40D95" w:rsidRDefault="00187012" w:rsidP="0090059D">
      <w:pPr>
        <w:rPr>
          <w:rFonts w:ascii="Arial" w:hAnsi="Arial" w:cs="Arial"/>
          <w:sz w:val="20"/>
          <w:szCs w:val="20"/>
        </w:rPr>
      </w:pPr>
    </w:p>
    <w:p w14:paraId="2DCAD7BD" w14:textId="77777777" w:rsidR="00F27C07" w:rsidRPr="00A40D95" w:rsidRDefault="00F27C07" w:rsidP="0090059D">
      <w:pPr>
        <w:rPr>
          <w:rFonts w:ascii="Arial" w:hAnsi="Arial" w:cs="Arial"/>
          <w:sz w:val="20"/>
          <w:szCs w:val="20"/>
        </w:rPr>
      </w:pPr>
    </w:p>
    <w:tbl>
      <w:tblPr>
        <w:tblW w:w="9581" w:type="dxa"/>
        <w:tblInd w:w="-356" w:type="dxa"/>
        <w:tblCellMar>
          <w:left w:w="70" w:type="dxa"/>
          <w:right w:w="70" w:type="dxa"/>
        </w:tblCellMar>
        <w:tblLook w:val="04A0" w:firstRow="1" w:lastRow="0" w:firstColumn="1" w:lastColumn="0" w:noHBand="0" w:noVBand="1"/>
      </w:tblPr>
      <w:tblGrid>
        <w:gridCol w:w="5202"/>
        <w:gridCol w:w="329"/>
        <w:gridCol w:w="440"/>
        <w:gridCol w:w="517"/>
        <w:gridCol w:w="3093"/>
      </w:tblGrid>
      <w:tr w:rsidR="00E20E01" w:rsidRPr="00A40D95" w14:paraId="6C2AE717" w14:textId="77777777" w:rsidTr="007C713B">
        <w:trPr>
          <w:trHeight w:val="458"/>
        </w:trPr>
        <w:tc>
          <w:tcPr>
            <w:tcW w:w="9581" w:type="dxa"/>
            <w:gridSpan w:val="5"/>
            <w:vMerge w:val="restart"/>
            <w:tcBorders>
              <w:top w:val="single" w:sz="12" w:space="0" w:color="auto"/>
              <w:left w:val="single" w:sz="12" w:space="0" w:color="auto"/>
              <w:bottom w:val="single" w:sz="4" w:space="0" w:color="auto"/>
              <w:right w:val="single" w:sz="12" w:space="0" w:color="auto"/>
            </w:tcBorders>
            <w:shd w:val="clear" w:color="000000" w:fill="548235"/>
            <w:vAlign w:val="center"/>
            <w:hideMark/>
          </w:tcPr>
          <w:p w14:paraId="738FBBF7" w14:textId="77777777" w:rsidR="00E20E01" w:rsidRPr="00A40D95" w:rsidRDefault="00E20E01" w:rsidP="00E20E01">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LISTADO DE CHEQUEO PARA LA VIABILIDAD DE PROYECTOS DE INVERSIÓN PÚBLICA</w:t>
            </w:r>
          </w:p>
        </w:tc>
      </w:tr>
      <w:tr w:rsidR="00E20E01" w:rsidRPr="00A40D95" w14:paraId="54C642BF" w14:textId="77777777" w:rsidTr="007C713B">
        <w:trPr>
          <w:trHeight w:val="230"/>
        </w:trPr>
        <w:tc>
          <w:tcPr>
            <w:tcW w:w="9581" w:type="dxa"/>
            <w:gridSpan w:val="5"/>
            <w:vMerge/>
            <w:tcBorders>
              <w:top w:val="single" w:sz="4" w:space="0" w:color="auto"/>
              <w:left w:val="single" w:sz="12" w:space="0" w:color="auto"/>
              <w:bottom w:val="single" w:sz="12" w:space="0" w:color="auto"/>
              <w:right w:val="single" w:sz="12" w:space="0" w:color="auto"/>
            </w:tcBorders>
            <w:vAlign w:val="center"/>
            <w:hideMark/>
          </w:tcPr>
          <w:p w14:paraId="44F06101" w14:textId="77777777" w:rsidR="00E20E01" w:rsidRPr="00A40D95" w:rsidRDefault="00E20E01" w:rsidP="00E20E01">
            <w:pPr>
              <w:rPr>
                <w:rFonts w:ascii="Arial" w:hAnsi="Arial" w:cs="Arial"/>
                <w:b/>
                <w:bCs/>
                <w:color w:val="FFFFFF"/>
                <w:sz w:val="20"/>
                <w:szCs w:val="20"/>
                <w:lang w:val="es-CO" w:eastAsia="es-CO"/>
              </w:rPr>
            </w:pPr>
          </w:p>
        </w:tc>
      </w:tr>
      <w:tr w:rsidR="00187012" w:rsidRPr="00A40D95" w14:paraId="23035A9C" w14:textId="77777777" w:rsidTr="007C713B">
        <w:trPr>
          <w:trHeight w:val="50"/>
        </w:trPr>
        <w:tc>
          <w:tcPr>
            <w:tcW w:w="9581" w:type="dxa"/>
            <w:gridSpan w:val="5"/>
            <w:tcBorders>
              <w:top w:val="single" w:sz="12" w:space="0" w:color="auto"/>
              <w:left w:val="single" w:sz="12" w:space="0" w:color="auto"/>
              <w:bottom w:val="single" w:sz="12" w:space="0" w:color="auto"/>
              <w:right w:val="single" w:sz="12" w:space="0" w:color="auto"/>
            </w:tcBorders>
            <w:shd w:val="clear" w:color="auto" w:fill="2F5496" w:themeFill="accent5" w:themeFillShade="BF"/>
            <w:vAlign w:val="center"/>
          </w:tcPr>
          <w:p w14:paraId="229E03C5" w14:textId="42FB4AFC" w:rsidR="00187012" w:rsidRPr="00A40D95" w:rsidRDefault="00187012" w:rsidP="00187012">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REQUISITOS SECTOR DEPORTE Y RECREACIÓN</w:t>
            </w:r>
          </w:p>
        </w:tc>
      </w:tr>
      <w:tr w:rsidR="00187012" w:rsidRPr="00A40D95" w14:paraId="69DF9067" w14:textId="77777777" w:rsidTr="007C713B">
        <w:trPr>
          <w:trHeight w:val="50"/>
        </w:trPr>
        <w:tc>
          <w:tcPr>
            <w:tcW w:w="9581" w:type="dxa"/>
            <w:gridSpan w:val="5"/>
            <w:tcBorders>
              <w:top w:val="single" w:sz="12" w:space="0" w:color="auto"/>
              <w:left w:val="single" w:sz="12" w:space="0" w:color="auto"/>
              <w:bottom w:val="single" w:sz="4" w:space="0" w:color="auto"/>
              <w:right w:val="single" w:sz="12" w:space="0" w:color="auto"/>
            </w:tcBorders>
            <w:shd w:val="clear" w:color="auto" w:fill="2E74B5" w:themeFill="accent1" w:themeFillShade="BF"/>
            <w:vAlign w:val="center"/>
          </w:tcPr>
          <w:p w14:paraId="7183D717" w14:textId="3D787412" w:rsidR="00187012" w:rsidRPr="00A40D95" w:rsidRDefault="00187012" w:rsidP="00E36373">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para construcción, mejoramiento, adecuación y rehabilitación de infraestructura para el deporte, la actividad física, la recreación y el aprovechamiento del tiempo libre</w:t>
            </w:r>
          </w:p>
        </w:tc>
      </w:tr>
      <w:tr w:rsidR="00E20E01" w:rsidRPr="00A40D95" w14:paraId="33C83C9F" w14:textId="77777777" w:rsidTr="007C713B">
        <w:trPr>
          <w:trHeight w:val="458"/>
        </w:trPr>
        <w:tc>
          <w:tcPr>
            <w:tcW w:w="5202" w:type="dxa"/>
            <w:vMerge w:val="restart"/>
            <w:tcBorders>
              <w:top w:val="single" w:sz="12" w:space="0" w:color="auto"/>
              <w:left w:val="single" w:sz="12" w:space="0" w:color="auto"/>
              <w:bottom w:val="single" w:sz="4" w:space="0" w:color="auto"/>
              <w:right w:val="single" w:sz="4" w:space="0" w:color="auto"/>
            </w:tcBorders>
            <w:shd w:val="clear" w:color="000000" w:fill="FFFFFF"/>
            <w:vAlign w:val="center"/>
            <w:hideMark/>
          </w:tcPr>
          <w:p w14:paraId="54FB7BFE" w14:textId="2F781D19" w:rsidR="00E20E01" w:rsidRPr="00A40D95" w:rsidRDefault="00187012" w:rsidP="00E20E01">
            <w:pPr>
              <w:jc w:val="center"/>
              <w:rPr>
                <w:rFonts w:ascii="Arial" w:hAnsi="Arial" w:cs="Arial"/>
                <w:b/>
                <w:bCs/>
                <w:sz w:val="20"/>
                <w:szCs w:val="20"/>
                <w:lang w:val="es-CO" w:eastAsia="es-CO"/>
              </w:rPr>
            </w:pPr>
            <w:r>
              <w:rPr>
                <w:rFonts w:ascii="Arial" w:hAnsi="Arial" w:cs="Arial"/>
                <w:b/>
                <w:bCs/>
                <w:sz w:val="20"/>
                <w:szCs w:val="20"/>
                <w:lang w:val="es-CO" w:eastAsia="es-CO"/>
              </w:rPr>
              <w:t>NOMBRE DEL PROYECTO</w:t>
            </w:r>
          </w:p>
        </w:tc>
        <w:tc>
          <w:tcPr>
            <w:tcW w:w="4379" w:type="dxa"/>
            <w:gridSpan w:val="4"/>
            <w:vMerge w:val="restart"/>
            <w:tcBorders>
              <w:top w:val="single" w:sz="4" w:space="0" w:color="auto"/>
              <w:left w:val="single" w:sz="4" w:space="0" w:color="auto"/>
              <w:bottom w:val="single" w:sz="4" w:space="0" w:color="auto"/>
              <w:right w:val="single" w:sz="12" w:space="0" w:color="auto"/>
            </w:tcBorders>
            <w:shd w:val="clear" w:color="000000" w:fill="FFFFFF"/>
            <w:vAlign w:val="center"/>
            <w:hideMark/>
          </w:tcPr>
          <w:p w14:paraId="4ED09A9C" w14:textId="77777777" w:rsidR="00E20E01" w:rsidRPr="00A40D95" w:rsidRDefault="00E20E01" w:rsidP="00E20E0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E20E01" w:rsidRPr="00A40D95" w14:paraId="54ECCDC1" w14:textId="77777777" w:rsidTr="007C713B">
        <w:trPr>
          <w:trHeight w:val="230"/>
        </w:trPr>
        <w:tc>
          <w:tcPr>
            <w:tcW w:w="5202" w:type="dxa"/>
            <w:vMerge/>
            <w:tcBorders>
              <w:top w:val="nil"/>
              <w:left w:val="single" w:sz="12" w:space="0" w:color="auto"/>
              <w:bottom w:val="single" w:sz="12" w:space="0" w:color="auto"/>
              <w:right w:val="single" w:sz="4" w:space="0" w:color="auto"/>
            </w:tcBorders>
            <w:vAlign w:val="center"/>
            <w:hideMark/>
          </w:tcPr>
          <w:p w14:paraId="23CA7375" w14:textId="77777777" w:rsidR="00E20E01" w:rsidRPr="00A40D95" w:rsidRDefault="00E20E01" w:rsidP="00E20E01">
            <w:pPr>
              <w:rPr>
                <w:rFonts w:ascii="Arial" w:hAnsi="Arial" w:cs="Arial"/>
                <w:b/>
                <w:bCs/>
                <w:sz w:val="20"/>
                <w:szCs w:val="20"/>
                <w:lang w:val="es-CO" w:eastAsia="es-CO"/>
              </w:rPr>
            </w:pPr>
          </w:p>
        </w:tc>
        <w:tc>
          <w:tcPr>
            <w:tcW w:w="4379" w:type="dxa"/>
            <w:gridSpan w:val="4"/>
            <w:vMerge/>
            <w:tcBorders>
              <w:top w:val="single" w:sz="4" w:space="0" w:color="auto"/>
              <w:left w:val="single" w:sz="4" w:space="0" w:color="auto"/>
              <w:bottom w:val="single" w:sz="4" w:space="0" w:color="auto"/>
              <w:right w:val="single" w:sz="12" w:space="0" w:color="auto"/>
            </w:tcBorders>
            <w:vAlign w:val="center"/>
            <w:hideMark/>
          </w:tcPr>
          <w:p w14:paraId="28BC2539" w14:textId="77777777" w:rsidR="00E20E01" w:rsidRPr="00A40D95" w:rsidRDefault="00E20E01" w:rsidP="00E20E01">
            <w:pPr>
              <w:rPr>
                <w:rFonts w:ascii="Arial" w:hAnsi="Arial" w:cs="Arial"/>
                <w:b/>
                <w:bCs/>
                <w:sz w:val="20"/>
                <w:szCs w:val="20"/>
                <w:lang w:val="es-CO" w:eastAsia="es-CO"/>
              </w:rPr>
            </w:pPr>
          </w:p>
        </w:tc>
      </w:tr>
      <w:tr w:rsidR="00E20E01" w:rsidRPr="00A40D95" w14:paraId="25C27B9F" w14:textId="77777777" w:rsidTr="007C713B">
        <w:trPr>
          <w:trHeight w:val="296"/>
        </w:trPr>
        <w:tc>
          <w:tcPr>
            <w:tcW w:w="5202" w:type="dxa"/>
            <w:vMerge w:val="restart"/>
            <w:tcBorders>
              <w:top w:val="single" w:sz="12" w:space="0" w:color="auto"/>
              <w:left w:val="single" w:sz="12" w:space="0" w:color="auto"/>
              <w:bottom w:val="single" w:sz="4" w:space="0" w:color="000000"/>
              <w:right w:val="single" w:sz="4" w:space="0" w:color="auto"/>
            </w:tcBorders>
            <w:shd w:val="clear" w:color="000000" w:fill="305496"/>
            <w:noWrap/>
            <w:vAlign w:val="center"/>
            <w:hideMark/>
          </w:tcPr>
          <w:p w14:paraId="1B9E3AFC" w14:textId="77777777" w:rsidR="00E20E01" w:rsidRPr="00A40D95" w:rsidRDefault="00E20E01" w:rsidP="00E20E01">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REQUISITOS</w:t>
            </w:r>
          </w:p>
        </w:tc>
        <w:tc>
          <w:tcPr>
            <w:tcW w:w="1286" w:type="dxa"/>
            <w:gridSpan w:val="3"/>
            <w:tcBorders>
              <w:top w:val="single" w:sz="12" w:space="0" w:color="auto"/>
              <w:left w:val="nil"/>
              <w:bottom w:val="single" w:sz="4" w:space="0" w:color="auto"/>
              <w:right w:val="single" w:sz="4" w:space="0" w:color="000000"/>
            </w:tcBorders>
            <w:shd w:val="clear" w:color="000000" w:fill="305496"/>
            <w:noWrap/>
            <w:vAlign w:val="center"/>
            <w:hideMark/>
          </w:tcPr>
          <w:p w14:paraId="20498F2B" w14:textId="77777777" w:rsidR="00E20E01" w:rsidRPr="00A40D95" w:rsidRDefault="00E20E01" w:rsidP="00E20E01">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CUMPLE</w:t>
            </w:r>
          </w:p>
        </w:tc>
        <w:tc>
          <w:tcPr>
            <w:tcW w:w="3093" w:type="dxa"/>
            <w:vMerge w:val="restart"/>
            <w:tcBorders>
              <w:top w:val="nil"/>
              <w:left w:val="single" w:sz="4" w:space="0" w:color="auto"/>
              <w:bottom w:val="single" w:sz="4" w:space="0" w:color="000000"/>
              <w:right w:val="single" w:sz="12" w:space="0" w:color="auto"/>
            </w:tcBorders>
            <w:shd w:val="clear" w:color="000000" w:fill="305496"/>
            <w:noWrap/>
            <w:vAlign w:val="center"/>
            <w:hideMark/>
          </w:tcPr>
          <w:p w14:paraId="4106323F" w14:textId="77777777" w:rsidR="00E20E01" w:rsidRPr="00A40D95" w:rsidRDefault="00E20E01" w:rsidP="00E20E01">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OBSERVACIONES</w:t>
            </w:r>
          </w:p>
        </w:tc>
      </w:tr>
      <w:tr w:rsidR="00E20E01" w:rsidRPr="00A40D95" w14:paraId="72BE9CC4" w14:textId="77777777" w:rsidTr="007C713B">
        <w:trPr>
          <w:trHeight w:val="70"/>
        </w:trPr>
        <w:tc>
          <w:tcPr>
            <w:tcW w:w="5202" w:type="dxa"/>
            <w:vMerge/>
            <w:tcBorders>
              <w:top w:val="nil"/>
              <w:left w:val="single" w:sz="12" w:space="0" w:color="auto"/>
              <w:bottom w:val="single" w:sz="12" w:space="0" w:color="auto"/>
              <w:right w:val="single" w:sz="4" w:space="0" w:color="auto"/>
            </w:tcBorders>
            <w:vAlign w:val="center"/>
            <w:hideMark/>
          </w:tcPr>
          <w:p w14:paraId="310D4958" w14:textId="77777777" w:rsidR="00E20E01" w:rsidRPr="00A40D95" w:rsidRDefault="00E20E01" w:rsidP="00E20E01">
            <w:pPr>
              <w:rPr>
                <w:rFonts w:ascii="Arial" w:hAnsi="Arial" w:cs="Arial"/>
                <w:b/>
                <w:bCs/>
                <w:color w:val="FFFFFF"/>
                <w:sz w:val="20"/>
                <w:szCs w:val="20"/>
                <w:lang w:val="es-CO" w:eastAsia="es-CO"/>
              </w:rPr>
            </w:pPr>
          </w:p>
        </w:tc>
        <w:tc>
          <w:tcPr>
            <w:tcW w:w="329" w:type="dxa"/>
            <w:tcBorders>
              <w:top w:val="nil"/>
              <w:left w:val="nil"/>
              <w:bottom w:val="single" w:sz="12" w:space="0" w:color="auto"/>
              <w:right w:val="single" w:sz="4" w:space="0" w:color="auto"/>
            </w:tcBorders>
            <w:shd w:val="clear" w:color="000000" w:fill="305496"/>
            <w:noWrap/>
            <w:vAlign w:val="center"/>
            <w:hideMark/>
          </w:tcPr>
          <w:p w14:paraId="65C392DA" w14:textId="77777777" w:rsidR="00E20E01" w:rsidRPr="00A40D95" w:rsidRDefault="00E20E01" w:rsidP="00E20E01">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SI</w:t>
            </w:r>
          </w:p>
        </w:tc>
        <w:tc>
          <w:tcPr>
            <w:tcW w:w="440" w:type="dxa"/>
            <w:tcBorders>
              <w:top w:val="nil"/>
              <w:left w:val="nil"/>
              <w:bottom w:val="single" w:sz="12" w:space="0" w:color="auto"/>
              <w:right w:val="single" w:sz="4" w:space="0" w:color="auto"/>
            </w:tcBorders>
            <w:shd w:val="clear" w:color="000000" w:fill="305496"/>
            <w:noWrap/>
            <w:vAlign w:val="center"/>
            <w:hideMark/>
          </w:tcPr>
          <w:p w14:paraId="1AE5A5E4" w14:textId="77777777" w:rsidR="00E20E01" w:rsidRPr="00A40D95" w:rsidRDefault="00E20E01" w:rsidP="00E20E01">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NO</w:t>
            </w:r>
          </w:p>
        </w:tc>
        <w:tc>
          <w:tcPr>
            <w:tcW w:w="517" w:type="dxa"/>
            <w:tcBorders>
              <w:top w:val="nil"/>
              <w:left w:val="nil"/>
              <w:bottom w:val="single" w:sz="12" w:space="0" w:color="auto"/>
              <w:right w:val="single" w:sz="4" w:space="0" w:color="auto"/>
            </w:tcBorders>
            <w:shd w:val="clear" w:color="000000" w:fill="305496"/>
            <w:noWrap/>
            <w:vAlign w:val="center"/>
            <w:hideMark/>
          </w:tcPr>
          <w:p w14:paraId="7719D67E" w14:textId="77777777" w:rsidR="00E20E01" w:rsidRPr="00A40D95" w:rsidRDefault="00E20E01" w:rsidP="00E20E01">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N/A</w:t>
            </w:r>
          </w:p>
        </w:tc>
        <w:tc>
          <w:tcPr>
            <w:tcW w:w="3093" w:type="dxa"/>
            <w:vMerge/>
            <w:tcBorders>
              <w:top w:val="nil"/>
              <w:left w:val="single" w:sz="4" w:space="0" w:color="auto"/>
              <w:bottom w:val="single" w:sz="12" w:space="0" w:color="auto"/>
              <w:right w:val="single" w:sz="12" w:space="0" w:color="auto"/>
            </w:tcBorders>
            <w:vAlign w:val="center"/>
            <w:hideMark/>
          </w:tcPr>
          <w:p w14:paraId="3546A898" w14:textId="77777777" w:rsidR="00E20E01" w:rsidRPr="00A40D95" w:rsidRDefault="00E20E01" w:rsidP="00E20E01">
            <w:pPr>
              <w:rPr>
                <w:rFonts w:ascii="Arial" w:hAnsi="Arial" w:cs="Arial"/>
                <w:b/>
                <w:bCs/>
                <w:color w:val="FFFFFF"/>
                <w:sz w:val="20"/>
                <w:szCs w:val="20"/>
                <w:lang w:val="es-CO" w:eastAsia="es-CO"/>
              </w:rPr>
            </w:pPr>
          </w:p>
        </w:tc>
      </w:tr>
      <w:tr w:rsidR="00E20E01" w:rsidRPr="00A40D95" w14:paraId="5A3AC903" w14:textId="77777777" w:rsidTr="007C713B">
        <w:trPr>
          <w:trHeight w:val="296"/>
        </w:trPr>
        <w:tc>
          <w:tcPr>
            <w:tcW w:w="5202" w:type="dxa"/>
            <w:tcBorders>
              <w:top w:val="single" w:sz="12" w:space="0" w:color="auto"/>
              <w:left w:val="single" w:sz="12" w:space="0" w:color="auto"/>
              <w:bottom w:val="single" w:sz="4" w:space="0" w:color="auto"/>
              <w:right w:val="single" w:sz="4" w:space="0" w:color="auto"/>
            </w:tcBorders>
            <w:shd w:val="clear" w:color="000000" w:fill="FFFFFF"/>
            <w:vAlign w:val="center"/>
            <w:hideMark/>
          </w:tcPr>
          <w:p w14:paraId="7852FF74" w14:textId="17ADABF3" w:rsidR="00E20E01" w:rsidRPr="00A40D95" w:rsidRDefault="007914C1" w:rsidP="00E20E01">
            <w:pPr>
              <w:jc w:val="both"/>
              <w:rPr>
                <w:rFonts w:ascii="Arial" w:hAnsi="Arial" w:cs="Arial"/>
                <w:sz w:val="20"/>
                <w:szCs w:val="20"/>
                <w:lang w:val="es-CO" w:eastAsia="es-CO"/>
              </w:rPr>
            </w:pPr>
            <w:r>
              <w:rPr>
                <w:rFonts w:ascii="Arial" w:hAnsi="Arial" w:cs="Arial"/>
                <w:sz w:val="20"/>
                <w:szCs w:val="20"/>
                <w:lang w:val="es-CO" w:eastAsia="es-CO"/>
              </w:rPr>
              <w:t>Levantamiento topográfico</w:t>
            </w:r>
          </w:p>
        </w:tc>
        <w:tc>
          <w:tcPr>
            <w:tcW w:w="329" w:type="dxa"/>
            <w:tcBorders>
              <w:top w:val="single" w:sz="12" w:space="0" w:color="auto"/>
              <w:left w:val="nil"/>
              <w:bottom w:val="single" w:sz="4" w:space="0" w:color="auto"/>
              <w:right w:val="single" w:sz="4" w:space="0" w:color="auto"/>
            </w:tcBorders>
            <w:shd w:val="clear" w:color="auto" w:fill="auto"/>
            <w:noWrap/>
            <w:vAlign w:val="center"/>
            <w:hideMark/>
          </w:tcPr>
          <w:p w14:paraId="231F03C6" w14:textId="77777777" w:rsidR="00E20E01" w:rsidRPr="00A40D95" w:rsidRDefault="00E20E01" w:rsidP="00E20E0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single" w:sz="12" w:space="0" w:color="auto"/>
              <w:left w:val="nil"/>
              <w:bottom w:val="single" w:sz="4" w:space="0" w:color="auto"/>
              <w:right w:val="single" w:sz="4" w:space="0" w:color="auto"/>
            </w:tcBorders>
            <w:shd w:val="clear" w:color="auto" w:fill="auto"/>
            <w:noWrap/>
            <w:vAlign w:val="center"/>
            <w:hideMark/>
          </w:tcPr>
          <w:p w14:paraId="77E07581" w14:textId="77777777" w:rsidR="00E20E01" w:rsidRPr="00A40D95" w:rsidRDefault="00E20E01" w:rsidP="00E20E0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7" w:type="dxa"/>
            <w:tcBorders>
              <w:top w:val="single" w:sz="12" w:space="0" w:color="auto"/>
              <w:left w:val="nil"/>
              <w:bottom w:val="single" w:sz="4" w:space="0" w:color="auto"/>
              <w:right w:val="single" w:sz="4" w:space="0" w:color="auto"/>
            </w:tcBorders>
            <w:shd w:val="clear" w:color="auto" w:fill="auto"/>
            <w:noWrap/>
            <w:vAlign w:val="center"/>
            <w:hideMark/>
          </w:tcPr>
          <w:p w14:paraId="7908C700" w14:textId="77777777" w:rsidR="00E20E01" w:rsidRPr="00A40D95" w:rsidRDefault="00E20E01" w:rsidP="00E20E0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3093" w:type="dxa"/>
            <w:tcBorders>
              <w:top w:val="single" w:sz="12" w:space="0" w:color="auto"/>
              <w:left w:val="nil"/>
              <w:bottom w:val="single" w:sz="4" w:space="0" w:color="auto"/>
              <w:right w:val="single" w:sz="12" w:space="0" w:color="auto"/>
            </w:tcBorders>
            <w:shd w:val="clear" w:color="auto" w:fill="auto"/>
            <w:vAlign w:val="center"/>
            <w:hideMark/>
          </w:tcPr>
          <w:p w14:paraId="60C755FE" w14:textId="77777777" w:rsidR="00E20E01" w:rsidRPr="00A40D95" w:rsidRDefault="00E20E01" w:rsidP="00E20E01">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E20E01" w:rsidRPr="00A40D95" w14:paraId="6C67499F" w14:textId="77777777" w:rsidTr="007C713B">
        <w:trPr>
          <w:trHeight w:val="296"/>
        </w:trPr>
        <w:tc>
          <w:tcPr>
            <w:tcW w:w="5202" w:type="dxa"/>
            <w:tcBorders>
              <w:top w:val="nil"/>
              <w:left w:val="single" w:sz="12" w:space="0" w:color="auto"/>
              <w:bottom w:val="single" w:sz="4" w:space="0" w:color="auto"/>
              <w:right w:val="single" w:sz="4" w:space="0" w:color="auto"/>
            </w:tcBorders>
            <w:shd w:val="clear" w:color="000000" w:fill="FFFFFF"/>
            <w:vAlign w:val="center"/>
            <w:hideMark/>
          </w:tcPr>
          <w:p w14:paraId="1C3E6CD5" w14:textId="034C27DA" w:rsidR="00E20E01" w:rsidRPr="00A40D95" w:rsidRDefault="00FE57AE" w:rsidP="00E20E01">
            <w:pPr>
              <w:jc w:val="both"/>
              <w:rPr>
                <w:rFonts w:ascii="Arial" w:hAnsi="Arial" w:cs="Arial"/>
                <w:sz w:val="20"/>
                <w:szCs w:val="20"/>
                <w:lang w:val="es-CO" w:eastAsia="es-CO"/>
              </w:rPr>
            </w:pPr>
            <w:r w:rsidRPr="00A40D95">
              <w:rPr>
                <w:rFonts w:ascii="Arial" w:hAnsi="Arial" w:cs="Arial"/>
                <w:sz w:val="20"/>
                <w:szCs w:val="20"/>
                <w:lang w:val="es-CO" w:eastAsia="es-CO"/>
              </w:rPr>
              <w:t>Estudio de suelos</w:t>
            </w:r>
          </w:p>
        </w:tc>
        <w:tc>
          <w:tcPr>
            <w:tcW w:w="329" w:type="dxa"/>
            <w:tcBorders>
              <w:top w:val="nil"/>
              <w:left w:val="nil"/>
              <w:bottom w:val="single" w:sz="4" w:space="0" w:color="auto"/>
              <w:right w:val="single" w:sz="4" w:space="0" w:color="auto"/>
            </w:tcBorders>
            <w:shd w:val="clear" w:color="auto" w:fill="auto"/>
            <w:noWrap/>
            <w:vAlign w:val="center"/>
            <w:hideMark/>
          </w:tcPr>
          <w:p w14:paraId="21E1DAB5" w14:textId="77777777" w:rsidR="00E20E01" w:rsidRPr="00A40D95" w:rsidRDefault="00E20E01" w:rsidP="00E20E0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nil"/>
              <w:left w:val="nil"/>
              <w:bottom w:val="single" w:sz="4" w:space="0" w:color="auto"/>
              <w:right w:val="single" w:sz="4" w:space="0" w:color="auto"/>
            </w:tcBorders>
            <w:shd w:val="clear" w:color="auto" w:fill="auto"/>
            <w:noWrap/>
            <w:vAlign w:val="center"/>
            <w:hideMark/>
          </w:tcPr>
          <w:p w14:paraId="7090157D" w14:textId="77777777" w:rsidR="00E20E01" w:rsidRPr="00A40D95" w:rsidRDefault="00E20E01" w:rsidP="00E20E0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7" w:type="dxa"/>
            <w:tcBorders>
              <w:top w:val="nil"/>
              <w:left w:val="nil"/>
              <w:bottom w:val="single" w:sz="4" w:space="0" w:color="auto"/>
              <w:right w:val="single" w:sz="4" w:space="0" w:color="auto"/>
            </w:tcBorders>
            <w:shd w:val="clear" w:color="auto" w:fill="auto"/>
            <w:noWrap/>
            <w:vAlign w:val="center"/>
            <w:hideMark/>
          </w:tcPr>
          <w:p w14:paraId="62953E0A" w14:textId="77777777" w:rsidR="00E20E01" w:rsidRPr="00A40D95" w:rsidRDefault="00E20E01" w:rsidP="00E20E0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3093" w:type="dxa"/>
            <w:tcBorders>
              <w:top w:val="nil"/>
              <w:left w:val="nil"/>
              <w:bottom w:val="single" w:sz="4" w:space="0" w:color="auto"/>
              <w:right w:val="single" w:sz="12" w:space="0" w:color="auto"/>
            </w:tcBorders>
            <w:shd w:val="clear" w:color="auto" w:fill="auto"/>
            <w:vAlign w:val="center"/>
            <w:hideMark/>
          </w:tcPr>
          <w:p w14:paraId="1279F98D" w14:textId="77777777" w:rsidR="00E20E01" w:rsidRPr="00A40D95" w:rsidRDefault="00E20E01" w:rsidP="00E20E01">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E20E01" w:rsidRPr="00A40D95" w14:paraId="2755C218" w14:textId="77777777" w:rsidTr="007C713B">
        <w:trPr>
          <w:trHeight w:val="296"/>
        </w:trPr>
        <w:tc>
          <w:tcPr>
            <w:tcW w:w="5202" w:type="dxa"/>
            <w:tcBorders>
              <w:top w:val="nil"/>
              <w:left w:val="single" w:sz="12" w:space="0" w:color="auto"/>
              <w:bottom w:val="single" w:sz="4" w:space="0" w:color="auto"/>
              <w:right w:val="single" w:sz="4" w:space="0" w:color="auto"/>
            </w:tcBorders>
            <w:shd w:val="clear" w:color="000000" w:fill="FFFFFF"/>
            <w:vAlign w:val="center"/>
            <w:hideMark/>
          </w:tcPr>
          <w:p w14:paraId="518049D4" w14:textId="77777777" w:rsidR="00E20E01" w:rsidRPr="00A40D95" w:rsidRDefault="00E20E01" w:rsidP="00E20E01">
            <w:pPr>
              <w:jc w:val="both"/>
              <w:rPr>
                <w:rFonts w:ascii="Arial" w:hAnsi="Arial" w:cs="Arial"/>
                <w:sz w:val="20"/>
                <w:szCs w:val="20"/>
                <w:lang w:val="es-CO" w:eastAsia="es-CO"/>
              </w:rPr>
            </w:pPr>
            <w:r w:rsidRPr="00A40D95">
              <w:rPr>
                <w:rFonts w:ascii="Arial" w:hAnsi="Arial" w:cs="Arial"/>
                <w:sz w:val="20"/>
                <w:szCs w:val="20"/>
                <w:lang w:val="es-CO" w:eastAsia="es-CO"/>
              </w:rPr>
              <w:t>Plano de localización exacta del predio donde se desarrollará la obra</w:t>
            </w:r>
          </w:p>
        </w:tc>
        <w:tc>
          <w:tcPr>
            <w:tcW w:w="329" w:type="dxa"/>
            <w:tcBorders>
              <w:top w:val="nil"/>
              <w:left w:val="nil"/>
              <w:bottom w:val="single" w:sz="4" w:space="0" w:color="auto"/>
              <w:right w:val="single" w:sz="4" w:space="0" w:color="auto"/>
            </w:tcBorders>
            <w:shd w:val="clear" w:color="auto" w:fill="auto"/>
            <w:noWrap/>
            <w:vAlign w:val="center"/>
            <w:hideMark/>
          </w:tcPr>
          <w:p w14:paraId="419D279A" w14:textId="77777777" w:rsidR="00E20E01" w:rsidRPr="00A40D95" w:rsidRDefault="00E20E01" w:rsidP="00E20E0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nil"/>
              <w:left w:val="nil"/>
              <w:bottom w:val="single" w:sz="4" w:space="0" w:color="auto"/>
              <w:right w:val="single" w:sz="4" w:space="0" w:color="auto"/>
            </w:tcBorders>
            <w:shd w:val="clear" w:color="auto" w:fill="auto"/>
            <w:noWrap/>
            <w:vAlign w:val="center"/>
            <w:hideMark/>
          </w:tcPr>
          <w:p w14:paraId="450513C4" w14:textId="77777777" w:rsidR="00E20E01" w:rsidRPr="00A40D95" w:rsidRDefault="00E20E01" w:rsidP="00E20E0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7" w:type="dxa"/>
            <w:tcBorders>
              <w:top w:val="nil"/>
              <w:left w:val="nil"/>
              <w:bottom w:val="single" w:sz="4" w:space="0" w:color="auto"/>
              <w:right w:val="single" w:sz="4" w:space="0" w:color="auto"/>
            </w:tcBorders>
            <w:shd w:val="clear" w:color="auto" w:fill="auto"/>
            <w:noWrap/>
            <w:vAlign w:val="center"/>
            <w:hideMark/>
          </w:tcPr>
          <w:p w14:paraId="6ED4115B" w14:textId="77777777" w:rsidR="00E20E01" w:rsidRPr="00A40D95" w:rsidRDefault="00E20E01" w:rsidP="00E20E0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3093" w:type="dxa"/>
            <w:tcBorders>
              <w:top w:val="nil"/>
              <w:left w:val="nil"/>
              <w:bottom w:val="single" w:sz="4" w:space="0" w:color="auto"/>
              <w:right w:val="single" w:sz="12" w:space="0" w:color="auto"/>
            </w:tcBorders>
            <w:shd w:val="clear" w:color="auto" w:fill="auto"/>
            <w:vAlign w:val="center"/>
            <w:hideMark/>
          </w:tcPr>
          <w:p w14:paraId="58AAB104" w14:textId="77777777" w:rsidR="00E20E01" w:rsidRPr="00A40D95" w:rsidRDefault="00E20E01" w:rsidP="00E20E01">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E20E01" w:rsidRPr="00A40D95" w14:paraId="6458C346" w14:textId="77777777" w:rsidTr="007C713B">
        <w:trPr>
          <w:trHeight w:val="889"/>
        </w:trPr>
        <w:tc>
          <w:tcPr>
            <w:tcW w:w="5202" w:type="dxa"/>
            <w:tcBorders>
              <w:top w:val="nil"/>
              <w:left w:val="single" w:sz="12" w:space="0" w:color="auto"/>
              <w:bottom w:val="single" w:sz="4" w:space="0" w:color="auto"/>
              <w:right w:val="single" w:sz="4" w:space="0" w:color="auto"/>
            </w:tcBorders>
            <w:shd w:val="clear" w:color="000000" w:fill="FFFFFF"/>
            <w:vAlign w:val="center"/>
            <w:hideMark/>
          </w:tcPr>
          <w:p w14:paraId="2003CBD1" w14:textId="77777777" w:rsidR="00E20E01" w:rsidRPr="00A40D95" w:rsidRDefault="00E20E01" w:rsidP="00E20E01">
            <w:pPr>
              <w:jc w:val="both"/>
              <w:rPr>
                <w:rFonts w:ascii="Arial" w:hAnsi="Arial" w:cs="Arial"/>
                <w:sz w:val="20"/>
                <w:szCs w:val="20"/>
                <w:lang w:val="es-CO" w:eastAsia="es-CO"/>
              </w:rPr>
            </w:pPr>
            <w:r w:rsidRPr="00A40D95">
              <w:rPr>
                <w:rFonts w:ascii="Arial" w:hAnsi="Arial" w:cs="Arial"/>
                <w:sz w:val="20"/>
                <w:szCs w:val="20"/>
                <w:lang w:val="es-CO" w:eastAsia="es-CO"/>
              </w:rPr>
              <w:t>Diseños arquitectónicos, estructurales, hidráulicos, sanitarios, eléctricos, de iluminación y de redes de sonido (cuando se requiera), los cuales deben incluir memorias, planos generales y detalles constructivos.</w:t>
            </w:r>
          </w:p>
        </w:tc>
        <w:tc>
          <w:tcPr>
            <w:tcW w:w="329" w:type="dxa"/>
            <w:tcBorders>
              <w:top w:val="nil"/>
              <w:left w:val="nil"/>
              <w:bottom w:val="single" w:sz="4" w:space="0" w:color="auto"/>
              <w:right w:val="single" w:sz="4" w:space="0" w:color="auto"/>
            </w:tcBorders>
            <w:shd w:val="clear" w:color="auto" w:fill="auto"/>
            <w:noWrap/>
            <w:vAlign w:val="center"/>
            <w:hideMark/>
          </w:tcPr>
          <w:p w14:paraId="4CAED423" w14:textId="77777777" w:rsidR="00E20E01" w:rsidRPr="00A40D95" w:rsidRDefault="00E20E01" w:rsidP="00E20E0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nil"/>
              <w:left w:val="nil"/>
              <w:bottom w:val="single" w:sz="4" w:space="0" w:color="auto"/>
              <w:right w:val="single" w:sz="4" w:space="0" w:color="auto"/>
            </w:tcBorders>
            <w:shd w:val="clear" w:color="auto" w:fill="auto"/>
            <w:noWrap/>
            <w:vAlign w:val="center"/>
            <w:hideMark/>
          </w:tcPr>
          <w:p w14:paraId="6A0D19EE" w14:textId="77777777" w:rsidR="00E20E01" w:rsidRPr="00A40D95" w:rsidRDefault="00E20E01" w:rsidP="00E20E0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7" w:type="dxa"/>
            <w:tcBorders>
              <w:top w:val="nil"/>
              <w:left w:val="nil"/>
              <w:bottom w:val="single" w:sz="4" w:space="0" w:color="auto"/>
              <w:right w:val="single" w:sz="4" w:space="0" w:color="auto"/>
            </w:tcBorders>
            <w:shd w:val="clear" w:color="auto" w:fill="auto"/>
            <w:noWrap/>
            <w:vAlign w:val="center"/>
            <w:hideMark/>
          </w:tcPr>
          <w:p w14:paraId="13A8A9CA" w14:textId="77777777" w:rsidR="00E20E01" w:rsidRPr="00A40D95" w:rsidRDefault="00E20E01" w:rsidP="00E20E0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3093" w:type="dxa"/>
            <w:tcBorders>
              <w:top w:val="nil"/>
              <w:left w:val="nil"/>
              <w:bottom w:val="single" w:sz="4" w:space="0" w:color="auto"/>
              <w:right w:val="single" w:sz="12" w:space="0" w:color="auto"/>
            </w:tcBorders>
            <w:shd w:val="clear" w:color="auto" w:fill="auto"/>
            <w:vAlign w:val="center"/>
            <w:hideMark/>
          </w:tcPr>
          <w:p w14:paraId="48865431" w14:textId="77777777" w:rsidR="00E20E01" w:rsidRPr="00A40D95" w:rsidRDefault="00E20E01" w:rsidP="00E20E01">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E20E01" w:rsidRPr="00A40D95" w14:paraId="1B06A160" w14:textId="77777777" w:rsidTr="007C713B">
        <w:trPr>
          <w:trHeight w:val="455"/>
        </w:trPr>
        <w:tc>
          <w:tcPr>
            <w:tcW w:w="5202" w:type="dxa"/>
            <w:tcBorders>
              <w:top w:val="nil"/>
              <w:left w:val="single" w:sz="12" w:space="0" w:color="auto"/>
              <w:bottom w:val="single" w:sz="4" w:space="0" w:color="auto"/>
              <w:right w:val="single" w:sz="4" w:space="0" w:color="auto"/>
            </w:tcBorders>
            <w:shd w:val="clear" w:color="000000" w:fill="FFFFFF"/>
            <w:vAlign w:val="center"/>
            <w:hideMark/>
          </w:tcPr>
          <w:p w14:paraId="3C484EB7" w14:textId="77777777" w:rsidR="00E20E01" w:rsidRPr="00A40D95" w:rsidRDefault="00E20E01" w:rsidP="00E20E01">
            <w:pPr>
              <w:jc w:val="both"/>
              <w:rPr>
                <w:rFonts w:ascii="Arial" w:hAnsi="Arial" w:cs="Arial"/>
                <w:sz w:val="20"/>
                <w:szCs w:val="20"/>
                <w:lang w:val="es-CO" w:eastAsia="es-CO"/>
              </w:rPr>
            </w:pPr>
            <w:r w:rsidRPr="00A40D95">
              <w:rPr>
                <w:rFonts w:ascii="Arial" w:hAnsi="Arial" w:cs="Arial"/>
                <w:sz w:val="20"/>
                <w:szCs w:val="20"/>
                <w:lang w:val="es-CO" w:eastAsia="es-CO"/>
              </w:rPr>
              <w:t>En el caso de construcciones de campos de juego como canchas de fútbol, béisbol, softbol, que requieran la construcción de sistemas de drenaje, se debe anexar el respectivo diseño</w:t>
            </w:r>
          </w:p>
        </w:tc>
        <w:tc>
          <w:tcPr>
            <w:tcW w:w="329" w:type="dxa"/>
            <w:tcBorders>
              <w:top w:val="nil"/>
              <w:left w:val="nil"/>
              <w:bottom w:val="single" w:sz="4" w:space="0" w:color="auto"/>
              <w:right w:val="single" w:sz="4" w:space="0" w:color="auto"/>
            </w:tcBorders>
            <w:shd w:val="clear" w:color="auto" w:fill="auto"/>
            <w:noWrap/>
            <w:vAlign w:val="center"/>
            <w:hideMark/>
          </w:tcPr>
          <w:p w14:paraId="3D0086BE" w14:textId="77777777" w:rsidR="00E20E01" w:rsidRPr="00A40D95" w:rsidRDefault="00E20E01" w:rsidP="00E20E0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nil"/>
              <w:left w:val="nil"/>
              <w:bottom w:val="single" w:sz="4" w:space="0" w:color="auto"/>
              <w:right w:val="single" w:sz="4" w:space="0" w:color="auto"/>
            </w:tcBorders>
            <w:shd w:val="clear" w:color="auto" w:fill="auto"/>
            <w:noWrap/>
            <w:vAlign w:val="center"/>
            <w:hideMark/>
          </w:tcPr>
          <w:p w14:paraId="583DECB5" w14:textId="77777777" w:rsidR="00E20E01" w:rsidRPr="00A40D95" w:rsidRDefault="00E20E01" w:rsidP="00E20E0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7" w:type="dxa"/>
            <w:tcBorders>
              <w:top w:val="nil"/>
              <w:left w:val="nil"/>
              <w:bottom w:val="single" w:sz="4" w:space="0" w:color="auto"/>
              <w:right w:val="single" w:sz="4" w:space="0" w:color="auto"/>
            </w:tcBorders>
            <w:shd w:val="clear" w:color="auto" w:fill="auto"/>
            <w:noWrap/>
            <w:vAlign w:val="center"/>
            <w:hideMark/>
          </w:tcPr>
          <w:p w14:paraId="5AAEB2BF" w14:textId="77777777" w:rsidR="00E20E01" w:rsidRPr="00A40D95" w:rsidRDefault="00E20E01" w:rsidP="00E20E0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3093" w:type="dxa"/>
            <w:tcBorders>
              <w:top w:val="nil"/>
              <w:left w:val="nil"/>
              <w:bottom w:val="single" w:sz="4" w:space="0" w:color="auto"/>
              <w:right w:val="single" w:sz="12" w:space="0" w:color="auto"/>
            </w:tcBorders>
            <w:shd w:val="clear" w:color="auto" w:fill="auto"/>
            <w:vAlign w:val="center"/>
            <w:hideMark/>
          </w:tcPr>
          <w:p w14:paraId="7B0C1ECD" w14:textId="77777777" w:rsidR="00E20E01" w:rsidRPr="00A40D95" w:rsidRDefault="00E20E01" w:rsidP="00E20E01">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E20E01" w:rsidRPr="00A40D95" w14:paraId="13975F9C" w14:textId="77777777" w:rsidTr="007C713B">
        <w:trPr>
          <w:trHeight w:val="1186"/>
        </w:trPr>
        <w:tc>
          <w:tcPr>
            <w:tcW w:w="5202" w:type="dxa"/>
            <w:tcBorders>
              <w:top w:val="nil"/>
              <w:left w:val="single" w:sz="12" w:space="0" w:color="auto"/>
              <w:bottom w:val="single" w:sz="12" w:space="0" w:color="auto"/>
              <w:right w:val="single" w:sz="4" w:space="0" w:color="auto"/>
            </w:tcBorders>
            <w:shd w:val="clear" w:color="000000" w:fill="FFFFFF"/>
            <w:vAlign w:val="center"/>
            <w:hideMark/>
          </w:tcPr>
          <w:p w14:paraId="68699FF0" w14:textId="77777777" w:rsidR="00E20E01" w:rsidRPr="00A40D95" w:rsidRDefault="00E20E01" w:rsidP="00E20E01">
            <w:pPr>
              <w:jc w:val="both"/>
              <w:rPr>
                <w:rFonts w:ascii="Arial" w:hAnsi="Arial" w:cs="Arial"/>
                <w:sz w:val="20"/>
                <w:szCs w:val="20"/>
                <w:lang w:val="es-CO" w:eastAsia="es-CO"/>
              </w:rPr>
            </w:pPr>
            <w:r w:rsidRPr="00A40D95">
              <w:rPr>
                <w:rFonts w:ascii="Arial" w:hAnsi="Arial" w:cs="Arial"/>
                <w:sz w:val="20"/>
                <w:szCs w:val="20"/>
                <w:lang w:val="es-CO" w:eastAsia="es-CO"/>
              </w:rPr>
              <w:t>El documento técnico debe contener adicionalmente a lo señalado en esta disposición: diagnóstico sobre la infraestructura deportiva pública existente en el que se indique el estado actual, estimación de aforo y área.</w:t>
            </w:r>
          </w:p>
        </w:tc>
        <w:tc>
          <w:tcPr>
            <w:tcW w:w="329" w:type="dxa"/>
            <w:tcBorders>
              <w:top w:val="nil"/>
              <w:left w:val="nil"/>
              <w:bottom w:val="single" w:sz="12" w:space="0" w:color="auto"/>
              <w:right w:val="single" w:sz="4" w:space="0" w:color="auto"/>
            </w:tcBorders>
            <w:shd w:val="clear" w:color="auto" w:fill="auto"/>
            <w:noWrap/>
            <w:vAlign w:val="center"/>
            <w:hideMark/>
          </w:tcPr>
          <w:p w14:paraId="37299FA4" w14:textId="77777777" w:rsidR="00E20E01" w:rsidRPr="00A40D95" w:rsidRDefault="00E20E01" w:rsidP="00E20E0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tcBorders>
              <w:top w:val="nil"/>
              <w:left w:val="nil"/>
              <w:bottom w:val="single" w:sz="12" w:space="0" w:color="auto"/>
              <w:right w:val="single" w:sz="4" w:space="0" w:color="auto"/>
            </w:tcBorders>
            <w:shd w:val="clear" w:color="auto" w:fill="auto"/>
            <w:noWrap/>
            <w:vAlign w:val="center"/>
            <w:hideMark/>
          </w:tcPr>
          <w:p w14:paraId="52DE2E2B" w14:textId="77777777" w:rsidR="00E20E01" w:rsidRPr="00A40D95" w:rsidRDefault="00E20E01" w:rsidP="00E20E0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7" w:type="dxa"/>
            <w:tcBorders>
              <w:top w:val="nil"/>
              <w:left w:val="nil"/>
              <w:bottom w:val="single" w:sz="12" w:space="0" w:color="auto"/>
              <w:right w:val="single" w:sz="4" w:space="0" w:color="auto"/>
            </w:tcBorders>
            <w:shd w:val="clear" w:color="auto" w:fill="auto"/>
            <w:noWrap/>
            <w:vAlign w:val="center"/>
            <w:hideMark/>
          </w:tcPr>
          <w:p w14:paraId="309E0E6D" w14:textId="77777777" w:rsidR="00E20E01" w:rsidRPr="00A40D95" w:rsidRDefault="00E20E01" w:rsidP="00E20E0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3093" w:type="dxa"/>
            <w:tcBorders>
              <w:top w:val="nil"/>
              <w:left w:val="nil"/>
              <w:bottom w:val="single" w:sz="12" w:space="0" w:color="auto"/>
              <w:right w:val="single" w:sz="12" w:space="0" w:color="auto"/>
            </w:tcBorders>
            <w:shd w:val="clear" w:color="auto" w:fill="auto"/>
            <w:vAlign w:val="center"/>
            <w:hideMark/>
          </w:tcPr>
          <w:p w14:paraId="3A9C272B" w14:textId="77777777" w:rsidR="00E20E01" w:rsidRPr="00A40D95" w:rsidRDefault="00E20E01" w:rsidP="00E20E01">
            <w:pPr>
              <w:jc w:val="center"/>
              <w:rPr>
                <w:rFonts w:ascii="Arial" w:hAnsi="Arial" w:cs="Arial"/>
                <w:sz w:val="20"/>
                <w:szCs w:val="20"/>
                <w:lang w:val="es-CO" w:eastAsia="es-CO"/>
              </w:rPr>
            </w:pPr>
            <w:r w:rsidRPr="00A40D95">
              <w:rPr>
                <w:rFonts w:ascii="Arial" w:hAnsi="Arial" w:cs="Arial"/>
                <w:sz w:val="20"/>
                <w:szCs w:val="20"/>
                <w:lang w:val="es-CO" w:eastAsia="es-CO"/>
              </w:rPr>
              <w:t> </w:t>
            </w:r>
          </w:p>
        </w:tc>
      </w:tr>
    </w:tbl>
    <w:p w14:paraId="59C33CB5" w14:textId="77777777" w:rsidR="00F27C07" w:rsidRPr="00A40D95" w:rsidRDefault="00F27C07" w:rsidP="0090059D">
      <w:pPr>
        <w:rPr>
          <w:rFonts w:ascii="Arial" w:hAnsi="Arial" w:cs="Arial"/>
          <w:sz w:val="20"/>
          <w:szCs w:val="20"/>
        </w:rPr>
      </w:pPr>
    </w:p>
    <w:tbl>
      <w:tblPr>
        <w:tblW w:w="9610" w:type="dxa"/>
        <w:tblInd w:w="-299" w:type="dxa"/>
        <w:tblCellMar>
          <w:left w:w="70" w:type="dxa"/>
          <w:right w:w="70" w:type="dxa"/>
        </w:tblCellMar>
        <w:tblLook w:val="04A0" w:firstRow="1" w:lastRow="0" w:firstColumn="1" w:lastColumn="0" w:noHBand="0" w:noVBand="1"/>
      </w:tblPr>
      <w:tblGrid>
        <w:gridCol w:w="5019"/>
        <w:gridCol w:w="329"/>
        <w:gridCol w:w="50"/>
        <w:gridCol w:w="390"/>
        <w:gridCol w:w="68"/>
        <w:gridCol w:w="417"/>
        <w:gridCol w:w="84"/>
        <w:gridCol w:w="502"/>
        <w:gridCol w:w="2669"/>
        <w:gridCol w:w="82"/>
      </w:tblGrid>
      <w:tr w:rsidR="003C2870" w:rsidRPr="00A40D95" w14:paraId="7EC7725D" w14:textId="77777777" w:rsidTr="001868A5">
        <w:trPr>
          <w:trHeight w:val="458"/>
        </w:trPr>
        <w:tc>
          <w:tcPr>
            <w:tcW w:w="9610" w:type="dxa"/>
            <w:gridSpan w:val="10"/>
            <w:vMerge w:val="restart"/>
            <w:tcBorders>
              <w:top w:val="single" w:sz="12" w:space="0" w:color="auto"/>
              <w:left w:val="single" w:sz="12" w:space="0" w:color="auto"/>
              <w:bottom w:val="single" w:sz="4" w:space="0" w:color="auto"/>
              <w:right w:val="single" w:sz="12" w:space="0" w:color="auto"/>
            </w:tcBorders>
            <w:shd w:val="clear" w:color="000000" w:fill="548235"/>
            <w:vAlign w:val="center"/>
            <w:hideMark/>
          </w:tcPr>
          <w:p w14:paraId="063372CA" w14:textId="77777777" w:rsidR="003C2870" w:rsidRPr="00A40D95" w:rsidRDefault="003C2870" w:rsidP="003C2870">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LISTADO DE CHEQUEO PARA LA VIABILIDAD DE PROYECTOS DE INVERSIÓN PÚBLICA</w:t>
            </w:r>
          </w:p>
        </w:tc>
      </w:tr>
      <w:tr w:rsidR="003C2870" w:rsidRPr="00A40D95" w14:paraId="4D71370D" w14:textId="77777777" w:rsidTr="0007499D">
        <w:trPr>
          <w:trHeight w:val="230"/>
        </w:trPr>
        <w:tc>
          <w:tcPr>
            <w:tcW w:w="9610" w:type="dxa"/>
            <w:gridSpan w:val="10"/>
            <w:vMerge/>
            <w:tcBorders>
              <w:top w:val="single" w:sz="4" w:space="0" w:color="auto"/>
              <w:left w:val="single" w:sz="12" w:space="0" w:color="auto"/>
              <w:bottom w:val="single" w:sz="12" w:space="0" w:color="auto"/>
              <w:right w:val="single" w:sz="12" w:space="0" w:color="auto"/>
            </w:tcBorders>
            <w:vAlign w:val="center"/>
            <w:hideMark/>
          </w:tcPr>
          <w:p w14:paraId="447B68D3" w14:textId="77777777" w:rsidR="003C2870" w:rsidRPr="00A40D95" w:rsidRDefault="003C2870" w:rsidP="003C2870">
            <w:pPr>
              <w:rPr>
                <w:rFonts w:ascii="Arial" w:hAnsi="Arial" w:cs="Arial"/>
                <w:b/>
                <w:bCs/>
                <w:color w:val="FFFFFF"/>
                <w:sz w:val="20"/>
                <w:szCs w:val="20"/>
                <w:lang w:val="es-CO" w:eastAsia="es-CO"/>
              </w:rPr>
            </w:pPr>
          </w:p>
        </w:tc>
      </w:tr>
      <w:tr w:rsidR="00EB32BD" w:rsidRPr="00A40D95" w14:paraId="168E4613" w14:textId="77777777" w:rsidTr="007C713B">
        <w:trPr>
          <w:trHeight w:val="50"/>
        </w:trPr>
        <w:tc>
          <w:tcPr>
            <w:tcW w:w="9610" w:type="dxa"/>
            <w:gridSpan w:val="10"/>
            <w:tcBorders>
              <w:top w:val="single" w:sz="12" w:space="0" w:color="auto"/>
              <w:left w:val="single" w:sz="12" w:space="0" w:color="auto"/>
              <w:bottom w:val="single" w:sz="4" w:space="0" w:color="auto"/>
              <w:right w:val="single" w:sz="12" w:space="0" w:color="auto"/>
            </w:tcBorders>
            <w:shd w:val="clear" w:color="auto" w:fill="2F5496" w:themeFill="accent5" w:themeFillShade="BF"/>
            <w:vAlign w:val="center"/>
          </w:tcPr>
          <w:p w14:paraId="092CCBAC" w14:textId="0370EFD8" w:rsidR="00EB32BD" w:rsidRPr="00A40D95" w:rsidRDefault="00EB32BD" w:rsidP="00EB32BD">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REQUISITOS SECTOR EDUCACIÓN</w:t>
            </w:r>
          </w:p>
        </w:tc>
      </w:tr>
      <w:tr w:rsidR="00EB32BD" w:rsidRPr="00A40D95" w14:paraId="1F615BE4" w14:textId="77777777" w:rsidTr="007C713B">
        <w:trPr>
          <w:trHeight w:val="70"/>
        </w:trPr>
        <w:tc>
          <w:tcPr>
            <w:tcW w:w="9610" w:type="dxa"/>
            <w:gridSpan w:val="10"/>
            <w:tcBorders>
              <w:top w:val="single" w:sz="4" w:space="0" w:color="auto"/>
              <w:left w:val="single" w:sz="12" w:space="0" w:color="auto"/>
              <w:bottom w:val="single" w:sz="4" w:space="0" w:color="auto"/>
              <w:right w:val="single" w:sz="12" w:space="0" w:color="auto"/>
            </w:tcBorders>
            <w:shd w:val="clear" w:color="auto" w:fill="2E74B5" w:themeFill="accent1" w:themeFillShade="BF"/>
            <w:vAlign w:val="center"/>
          </w:tcPr>
          <w:p w14:paraId="3B3946E4" w14:textId="284067D6" w:rsidR="00EB32BD" w:rsidRPr="00A40D95" w:rsidRDefault="00EB32BD" w:rsidP="00E36373">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dotación, construcción, reconstrucción o mejoramiento de infraestructura de instituciones educativas oficiales e</w:t>
            </w:r>
            <w:r w:rsidR="00E36373">
              <w:rPr>
                <w:rFonts w:ascii="Arial" w:hAnsi="Arial" w:cs="Arial"/>
                <w:b/>
                <w:bCs/>
                <w:color w:val="FFFFFF"/>
                <w:sz w:val="20"/>
                <w:szCs w:val="20"/>
                <w:lang w:val="es-CO" w:eastAsia="es-CO"/>
              </w:rPr>
              <w:t>n los niveles de básica y media</w:t>
            </w:r>
          </w:p>
        </w:tc>
      </w:tr>
      <w:tr w:rsidR="003C2870" w:rsidRPr="00A40D95" w14:paraId="44107483" w14:textId="77777777" w:rsidTr="001868A5">
        <w:trPr>
          <w:trHeight w:val="458"/>
        </w:trPr>
        <w:tc>
          <w:tcPr>
            <w:tcW w:w="5398" w:type="dxa"/>
            <w:gridSpan w:val="3"/>
            <w:vMerge w:val="restart"/>
            <w:tcBorders>
              <w:top w:val="single" w:sz="12" w:space="0" w:color="auto"/>
              <w:left w:val="single" w:sz="12" w:space="0" w:color="auto"/>
              <w:bottom w:val="single" w:sz="4" w:space="0" w:color="auto"/>
              <w:right w:val="single" w:sz="12" w:space="0" w:color="auto"/>
            </w:tcBorders>
            <w:shd w:val="clear" w:color="000000" w:fill="FFFFFF"/>
            <w:vAlign w:val="center"/>
            <w:hideMark/>
          </w:tcPr>
          <w:p w14:paraId="0B59C3BE" w14:textId="77777777" w:rsidR="003C2870" w:rsidRPr="00A40D95" w:rsidRDefault="003C2870" w:rsidP="003C2870">
            <w:pPr>
              <w:jc w:val="center"/>
              <w:rPr>
                <w:rFonts w:ascii="Arial" w:hAnsi="Arial" w:cs="Arial"/>
                <w:b/>
                <w:bCs/>
                <w:sz w:val="20"/>
                <w:szCs w:val="20"/>
                <w:lang w:val="es-CO" w:eastAsia="es-CO"/>
              </w:rPr>
            </w:pPr>
            <w:r w:rsidRPr="00A40D95">
              <w:rPr>
                <w:rFonts w:ascii="Arial" w:hAnsi="Arial" w:cs="Arial"/>
                <w:b/>
                <w:bCs/>
                <w:sz w:val="20"/>
                <w:szCs w:val="20"/>
                <w:lang w:val="es-CO" w:eastAsia="es-CO"/>
              </w:rPr>
              <w:t>NOMBRE DEL PROYECTO</w:t>
            </w:r>
          </w:p>
        </w:tc>
        <w:tc>
          <w:tcPr>
            <w:tcW w:w="4212" w:type="dxa"/>
            <w:gridSpan w:val="7"/>
            <w:vMerge w:val="restart"/>
            <w:tcBorders>
              <w:top w:val="single" w:sz="12" w:space="0" w:color="auto"/>
              <w:left w:val="single" w:sz="12" w:space="0" w:color="auto"/>
              <w:bottom w:val="single" w:sz="4" w:space="0" w:color="auto"/>
              <w:right w:val="single" w:sz="12" w:space="0" w:color="auto"/>
            </w:tcBorders>
            <w:shd w:val="clear" w:color="000000" w:fill="FFFFFF"/>
            <w:vAlign w:val="center"/>
            <w:hideMark/>
          </w:tcPr>
          <w:p w14:paraId="0DB71795" w14:textId="77777777" w:rsidR="003C2870" w:rsidRPr="00A40D95" w:rsidRDefault="003C2870" w:rsidP="003C2870">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3C2870" w:rsidRPr="00A40D95" w14:paraId="15882117" w14:textId="77777777" w:rsidTr="0007499D">
        <w:trPr>
          <w:trHeight w:val="230"/>
        </w:trPr>
        <w:tc>
          <w:tcPr>
            <w:tcW w:w="5398" w:type="dxa"/>
            <w:gridSpan w:val="3"/>
            <w:vMerge/>
            <w:tcBorders>
              <w:top w:val="nil"/>
              <w:left w:val="single" w:sz="12" w:space="0" w:color="auto"/>
              <w:bottom w:val="single" w:sz="12" w:space="0" w:color="auto"/>
              <w:right w:val="single" w:sz="12" w:space="0" w:color="auto"/>
            </w:tcBorders>
            <w:vAlign w:val="center"/>
            <w:hideMark/>
          </w:tcPr>
          <w:p w14:paraId="4652A712" w14:textId="77777777" w:rsidR="003C2870" w:rsidRPr="00A40D95" w:rsidRDefault="003C2870" w:rsidP="003C2870">
            <w:pPr>
              <w:rPr>
                <w:rFonts w:ascii="Arial" w:hAnsi="Arial" w:cs="Arial"/>
                <w:b/>
                <w:bCs/>
                <w:sz w:val="20"/>
                <w:szCs w:val="20"/>
                <w:lang w:val="es-CO" w:eastAsia="es-CO"/>
              </w:rPr>
            </w:pPr>
          </w:p>
        </w:tc>
        <w:tc>
          <w:tcPr>
            <w:tcW w:w="4212" w:type="dxa"/>
            <w:gridSpan w:val="7"/>
            <w:vMerge/>
            <w:tcBorders>
              <w:top w:val="single" w:sz="4" w:space="0" w:color="auto"/>
              <w:left w:val="single" w:sz="12" w:space="0" w:color="auto"/>
              <w:bottom w:val="single" w:sz="12" w:space="0" w:color="auto"/>
              <w:right w:val="single" w:sz="12" w:space="0" w:color="auto"/>
            </w:tcBorders>
            <w:vAlign w:val="center"/>
            <w:hideMark/>
          </w:tcPr>
          <w:p w14:paraId="6BE04370" w14:textId="77777777" w:rsidR="003C2870" w:rsidRPr="00A40D95" w:rsidRDefault="003C2870" w:rsidP="003C2870">
            <w:pPr>
              <w:rPr>
                <w:rFonts w:ascii="Arial" w:hAnsi="Arial" w:cs="Arial"/>
                <w:b/>
                <w:bCs/>
                <w:sz w:val="20"/>
                <w:szCs w:val="20"/>
                <w:lang w:val="es-CO" w:eastAsia="es-CO"/>
              </w:rPr>
            </w:pPr>
          </w:p>
        </w:tc>
      </w:tr>
      <w:tr w:rsidR="003C2870" w:rsidRPr="00A40D95" w14:paraId="3524D9F2" w14:textId="77777777" w:rsidTr="001868A5">
        <w:trPr>
          <w:trHeight w:val="300"/>
        </w:trPr>
        <w:tc>
          <w:tcPr>
            <w:tcW w:w="5398" w:type="dxa"/>
            <w:gridSpan w:val="3"/>
            <w:vMerge w:val="restart"/>
            <w:tcBorders>
              <w:top w:val="single" w:sz="12" w:space="0" w:color="auto"/>
              <w:left w:val="single" w:sz="12" w:space="0" w:color="auto"/>
              <w:bottom w:val="single" w:sz="4" w:space="0" w:color="000000"/>
              <w:right w:val="single" w:sz="4" w:space="0" w:color="auto"/>
            </w:tcBorders>
            <w:shd w:val="clear" w:color="000000" w:fill="305496"/>
            <w:noWrap/>
            <w:vAlign w:val="center"/>
            <w:hideMark/>
          </w:tcPr>
          <w:p w14:paraId="226A3D82" w14:textId="77777777" w:rsidR="003C2870" w:rsidRPr="00A40D95" w:rsidRDefault="003C2870" w:rsidP="003C2870">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REQUISITOS</w:t>
            </w:r>
          </w:p>
        </w:tc>
        <w:tc>
          <w:tcPr>
            <w:tcW w:w="1461" w:type="dxa"/>
            <w:gridSpan w:val="5"/>
            <w:tcBorders>
              <w:top w:val="single" w:sz="12" w:space="0" w:color="auto"/>
              <w:left w:val="nil"/>
              <w:bottom w:val="single" w:sz="4" w:space="0" w:color="auto"/>
              <w:right w:val="single" w:sz="4" w:space="0" w:color="000000"/>
            </w:tcBorders>
            <w:shd w:val="clear" w:color="000000" w:fill="305496"/>
            <w:noWrap/>
            <w:vAlign w:val="center"/>
            <w:hideMark/>
          </w:tcPr>
          <w:p w14:paraId="60C66902" w14:textId="77777777" w:rsidR="003C2870" w:rsidRPr="00A40D95" w:rsidRDefault="003C2870" w:rsidP="003C2870">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CUMPLE</w:t>
            </w:r>
          </w:p>
        </w:tc>
        <w:tc>
          <w:tcPr>
            <w:tcW w:w="2751" w:type="dxa"/>
            <w:gridSpan w:val="2"/>
            <w:vMerge w:val="restart"/>
            <w:tcBorders>
              <w:top w:val="single" w:sz="12" w:space="0" w:color="auto"/>
              <w:left w:val="single" w:sz="4" w:space="0" w:color="auto"/>
              <w:bottom w:val="single" w:sz="4" w:space="0" w:color="000000"/>
              <w:right w:val="single" w:sz="12" w:space="0" w:color="auto"/>
            </w:tcBorders>
            <w:shd w:val="clear" w:color="000000" w:fill="305496"/>
            <w:noWrap/>
            <w:vAlign w:val="center"/>
            <w:hideMark/>
          </w:tcPr>
          <w:p w14:paraId="36B76830" w14:textId="77777777" w:rsidR="003C2870" w:rsidRPr="00A40D95" w:rsidRDefault="003C2870" w:rsidP="003C2870">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OBSERVACIONES</w:t>
            </w:r>
          </w:p>
        </w:tc>
      </w:tr>
      <w:tr w:rsidR="003C2870" w:rsidRPr="00A40D95" w14:paraId="6A2F27EC" w14:textId="77777777" w:rsidTr="007C713B">
        <w:trPr>
          <w:trHeight w:val="70"/>
        </w:trPr>
        <w:tc>
          <w:tcPr>
            <w:tcW w:w="5398" w:type="dxa"/>
            <w:gridSpan w:val="3"/>
            <w:vMerge/>
            <w:tcBorders>
              <w:top w:val="nil"/>
              <w:left w:val="single" w:sz="12" w:space="0" w:color="auto"/>
              <w:bottom w:val="single" w:sz="12" w:space="0" w:color="auto"/>
              <w:right w:val="single" w:sz="4" w:space="0" w:color="auto"/>
            </w:tcBorders>
            <w:vAlign w:val="center"/>
            <w:hideMark/>
          </w:tcPr>
          <w:p w14:paraId="61C9F0F4" w14:textId="77777777" w:rsidR="003C2870" w:rsidRPr="00A40D95" w:rsidRDefault="003C2870" w:rsidP="003C2870">
            <w:pPr>
              <w:rPr>
                <w:rFonts w:ascii="Arial" w:hAnsi="Arial" w:cs="Arial"/>
                <w:b/>
                <w:bCs/>
                <w:color w:val="FFFFFF"/>
                <w:sz w:val="20"/>
                <w:szCs w:val="20"/>
                <w:lang w:val="es-CO" w:eastAsia="es-CO"/>
              </w:rPr>
            </w:pPr>
          </w:p>
        </w:tc>
        <w:tc>
          <w:tcPr>
            <w:tcW w:w="458" w:type="dxa"/>
            <w:gridSpan w:val="2"/>
            <w:tcBorders>
              <w:top w:val="nil"/>
              <w:left w:val="nil"/>
              <w:bottom w:val="single" w:sz="12" w:space="0" w:color="auto"/>
              <w:right w:val="single" w:sz="4" w:space="0" w:color="auto"/>
            </w:tcBorders>
            <w:shd w:val="clear" w:color="000000" w:fill="305496"/>
            <w:noWrap/>
            <w:vAlign w:val="center"/>
            <w:hideMark/>
          </w:tcPr>
          <w:p w14:paraId="1B2DAAE4" w14:textId="77777777" w:rsidR="003C2870" w:rsidRPr="00A40D95" w:rsidRDefault="003C2870" w:rsidP="003C2870">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SI</w:t>
            </w:r>
          </w:p>
        </w:tc>
        <w:tc>
          <w:tcPr>
            <w:tcW w:w="501" w:type="dxa"/>
            <w:gridSpan w:val="2"/>
            <w:tcBorders>
              <w:top w:val="nil"/>
              <w:left w:val="nil"/>
              <w:bottom w:val="single" w:sz="12" w:space="0" w:color="auto"/>
              <w:right w:val="single" w:sz="4" w:space="0" w:color="auto"/>
            </w:tcBorders>
            <w:shd w:val="clear" w:color="000000" w:fill="305496"/>
            <w:noWrap/>
            <w:vAlign w:val="center"/>
            <w:hideMark/>
          </w:tcPr>
          <w:p w14:paraId="4201B609" w14:textId="77777777" w:rsidR="003C2870" w:rsidRPr="00A40D95" w:rsidRDefault="003C2870" w:rsidP="003C2870">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NO</w:t>
            </w:r>
          </w:p>
        </w:tc>
        <w:tc>
          <w:tcPr>
            <w:tcW w:w="502" w:type="dxa"/>
            <w:tcBorders>
              <w:top w:val="nil"/>
              <w:left w:val="nil"/>
              <w:bottom w:val="single" w:sz="12" w:space="0" w:color="auto"/>
              <w:right w:val="single" w:sz="4" w:space="0" w:color="auto"/>
            </w:tcBorders>
            <w:shd w:val="clear" w:color="000000" w:fill="305496"/>
            <w:noWrap/>
            <w:vAlign w:val="center"/>
            <w:hideMark/>
          </w:tcPr>
          <w:p w14:paraId="56B13C81" w14:textId="77777777" w:rsidR="003C2870" w:rsidRPr="00A40D95" w:rsidRDefault="003C2870" w:rsidP="003C2870">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N/A</w:t>
            </w:r>
          </w:p>
        </w:tc>
        <w:tc>
          <w:tcPr>
            <w:tcW w:w="2751" w:type="dxa"/>
            <w:gridSpan w:val="2"/>
            <w:vMerge/>
            <w:tcBorders>
              <w:top w:val="nil"/>
              <w:left w:val="single" w:sz="4" w:space="0" w:color="auto"/>
              <w:bottom w:val="single" w:sz="12" w:space="0" w:color="auto"/>
              <w:right w:val="single" w:sz="12" w:space="0" w:color="auto"/>
            </w:tcBorders>
            <w:vAlign w:val="center"/>
            <w:hideMark/>
          </w:tcPr>
          <w:p w14:paraId="686AF468" w14:textId="77777777" w:rsidR="003C2870" w:rsidRPr="00A40D95" w:rsidRDefault="003C2870" w:rsidP="003C2870">
            <w:pPr>
              <w:rPr>
                <w:rFonts w:ascii="Arial" w:hAnsi="Arial" w:cs="Arial"/>
                <w:b/>
                <w:bCs/>
                <w:color w:val="FFFFFF"/>
                <w:sz w:val="20"/>
                <w:szCs w:val="20"/>
                <w:lang w:val="es-CO" w:eastAsia="es-CO"/>
              </w:rPr>
            </w:pPr>
          </w:p>
        </w:tc>
      </w:tr>
      <w:tr w:rsidR="003C2870" w:rsidRPr="00A40D95" w14:paraId="70ABEB9B" w14:textId="77777777" w:rsidTr="001868A5">
        <w:trPr>
          <w:trHeight w:val="900"/>
        </w:trPr>
        <w:tc>
          <w:tcPr>
            <w:tcW w:w="5398" w:type="dxa"/>
            <w:gridSpan w:val="3"/>
            <w:tcBorders>
              <w:top w:val="single" w:sz="12" w:space="0" w:color="auto"/>
              <w:left w:val="single" w:sz="12" w:space="0" w:color="auto"/>
              <w:bottom w:val="single" w:sz="4" w:space="0" w:color="auto"/>
              <w:right w:val="single" w:sz="4" w:space="0" w:color="auto"/>
            </w:tcBorders>
            <w:shd w:val="clear" w:color="000000" w:fill="FFFFFF"/>
            <w:vAlign w:val="center"/>
            <w:hideMark/>
          </w:tcPr>
          <w:p w14:paraId="16AF96B9" w14:textId="77777777" w:rsidR="003C2870" w:rsidRPr="00A40D95" w:rsidRDefault="003C2870" w:rsidP="003C2870">
            <w:pPr>
              <w:jc w:val="both"/>
              <w:rPr>
                <w:rFonts w:ascii="Arial" w:hAnsi="Arial" w:cs="Arial"/>
                <w:sz w:val="20"/>
                <w:szCs w:val="20"/>
                <w:lang w:val="es-CO" w:eastAsia="es-CO"/>
              </w:rPr>
            </w:pPr>
            <w:r w:rsidRPr="00A40D95">
              <w:rPr>
                <w:rFonts w:ascii="Arial" w:hAnsi="Arial" w:cs="Arial"/>
                <w:sz w:val="20"/>
                <w:szCs w:val="20"/>
                <w:lang w:val="es-CO" w:eastAsia="es-CO"/>
              </w:rPr>
              <w:t>Certificado en el que conste la creación o el funcionamiento actual de la sede educativa oficial, expedido por la secretaría de educación de la entidad certificada.</w:t>
            </w:r>
          </w:p>
        </w:tc>
        <w:tc>
          <w:tcPr>
            <w:tcW w:w="458" w:type="dxa"/>
            <w:gridSpan w:val="2"/>
            <w:tcBorders>
              <w:top w:val="single" w:sz="12" w:space="0" w:color="auto"/>
              <w:left w:val="nil"/>
              <w:bottom w:val="single" w:sz="4" w:space="0" w:color="auto"/>
              <w:right w:val="single" w:sz="4" w:space="0" w:color="auto"/>
            </w:tcBorders>
            <w:shd w:val="clear" w:color="auto" w:fill="auto"/>
            <w:noWrap/>
            <w:vAlign w:val="center"/>
            <w:hideMark/>
          </w:tcPr>
          <w:p w14:paraId="6935F6AB"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01" w:type="dxa"/>
            <w:gridSpan w:val="2"/>
            <w:tcBorders>
              <w:top w:val="single" w:sz="12" w:space="0" w:color="auto"/>
              <w:left w:val="nil"/>
              <w:bottom w:val="single" w:sz="4" w:space="0" w:color="auto"/>
              <w:right w:val="single" w:sz="4" w:space="0" w:color="auto"/>
            </w:tcBorders>
            <w:shd w:val="clear" w:color="auto" w:fill="auto"/>
            <w:noWrap/>
            <w:vAlign w:val="center"/>
            <w:hideMark/>
          </w:tcPr>
          <w:p w14:paraId="5644F88E"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02" w:type="dxa"/>
            <w:tcBorders>
              <w:top w:val="single" w:sz="12" w:space="0" w:color="auto"/>
              <w:left w:val="nil"/>
              <w:bottom w:val="single" w:sz="4" w:space="0" w:color="auto"/>
              <w:right w:val="single" w:sz="4" w:space="0" w:color="auto"/>
            </w:tcBorders>
            <w:shd w:val="clear" w:color="auto" w:fill="auto"/>
            <w:noWrap/>
            <w:vAlign w:val="center"/>
            <w:hideMark/>
          </w:tcPr>
          <w:p w14:paraId="2F0031C9"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751" w:type="dxa"/>
            <w:gridSpan w:val="2"/>
            <w:tcBorders>
              <w:top w:val="single" w:sz="12" w:space="0" w:color="auto"/>
              <w:left w:val="nil"/>
              <w:bottom w:val="single" w:sz="4" w:space="0" w:color="auto"/>
              <w:right w:val="single" w:sz="12" w:space="0" w:color="auto"/>
            </w:tcBorders>
            <w:shd w:val="clear" w:color="auto" w:fill="auto"/>
            <w:vAlign w:val="center"/>
            <w:hideMark/>
          </w:tcPr>
          <w:p w14:paraId="3582A976" w14:textId="77777777" w:rsidR="003C2870" w:rsidRPr="00A40D95" w:rsidRDefault="003C2870" w:rsidP="003C2870">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3C2870" w:rsidRPr="00A40D95" w14:paraId="2FC5F956" w14:textId="77777777" w:rsidTr="007C713B">
        <w:trPr>
          <w:trHeight w:val="613"/>
        </w:trPr>
        <w:tc>
          <w:tcPr>
            <w:tcW w:w="5398" w:type="dxa"/>
            <w:gridSpan w:val="3"/>
            <w:tcBorders>
              <w:top w:val="nil"/>
              <w:left w:val="single" w:sz="12" w:space="0" w:color="auto"/>
              <w:bottom w:val="single" w:sz="4" w:space="0" w:color="auto"/>
              <w:right w:val="single" w:sz="4" w:space="0" w:color="auto"/>
            </w:tcBorders>
            <w:shd w:val="clear" w:color="000000" w:fill="FFFFFF"/>
            <w:vAlign w:val="center"/>
            <w:hideMark/>
          </w:tcPr>
          <w:p w14:paraId="0E7A8E0D" w14:textId="77777777" w:rsidR="003C2870" w:rsidRPr="00A40D95" w:rsidRDefault="003C2870" w:rsidP="003C2870">
            <w:pPr>
              <w:jc w:val="both"/>
              <w:rPr>
                <w:rFonts w:ascii="Arial" w:hAnsi="Arial" w:cs="Arial"/>
                <w:sz w:val="20"/>
                <w:szCs w:val="20"/>
                <w:lang w:val="es-CO" w:eastAsia="es-CO"/>
              </w:rPr>
            </w:pPr>
            <w:r w:rsidRPr="00A40D95">
              <w:rPr>
                <w:rFonts w:ascii="Arial" w:hAnsi="Arial" w:cs="Arial"/>
                <w:sz w:val="20"/>
                <w:szCs w:val="20"/>
                <w:lang w:val="es-CO" w:eastAsia="es-CO"/>
              </w:rPr>
              <w:t>Cuando el objeto del proyecto busque la ampliación de la cobertura, certificado de la secretaría de educación de la  entidad certificada en el que se indique la planta docente y administrativa que prestará el servicio en la infraestructura generada.</w:t>
            </w:r>
          </w:p>
        </w:tc>
        <w:tc>
          <w:tcPr>
            <w:tcW w:w="458" w:type="dxa"/>
            <w:gridSpan w:val="2"/>
            <w:tcBorders>
              <w:top w:val="nil"/>
              <w:left w:val="nil"/>
              <w:bottom w:val="single" w:sz="4" w:space="0" w:color="auto"/>
              <w:right w:val="single" w:sz="4" w:space="0" w:color="auto"/>
            </w:tcBorders>
            <w:shd w:val="clear" w:color="auto" w:fill="auto"/>
            <w:noWrap/>
            <w:vAlign w:val="center"/>
            <w:hideMark/>
          </w:tcPr>
          <w:p w14:paraId="0EA83C34"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01" w:type="dxa"/>
            <w:gridSpan w:val="2"/>
            <w:tcBorders>
              <w:top w:val="nil"/>
              <w:left w:val="nil"/>
              <w:bottom w:val="single" w:sz="4" w:space="0" w:color="auto"/>
              <w:right w:val="single" w:sz="4" w:space="0" w:color="auto"/>
            </w:tcBorders>
            <w:shd w:val="clear" w:color="auto" w:fill="auto"/>
            <w:noWrap/>
            <w:vAlign w:val="center"/>
            <w:hideMark/>
          </w:tcPr>
          <w:p w14:paraId="671A4232"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02" w:type="dxa"/>
            <w:tcBorders>
              <w:top w:val="nil"/>
              <w:left w:val="nil"/>
              <w:bottom w:val="single" w:sz="4" w:space="0" w:color="auto"/>
              <w:right w:val="single" w:sz="4" w:space="0" w:color="auto"/>
            </w:tcBorders>
            <w:shd w:val="clear" w:color="auto" w:fill="auto"/>
            <w:noWrap/>
            <w:vAlign w:val="center"/>
            <w:hideMark/>
          </w:tcPr>
          <w:p w14:paraId="756A77EA"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751" w:type="dxa"/>
            <w:gridSpan w:val="2"/>
            <w:tcBorders>
              <w:top w:val="nil"/>
              <w:left w:val="nil"/>
              <w:bottom w:val="single" w:sz="4" w:space="0" w:color="auto"/>
              <w:right w:val="single" w:sz="12" w:space="0" w:color="auto"/>
            </w:tcBorders>
            <w:shd w:val="clear" w:color="auto" w:fill="auto"/>
            <w:vAlign w:val="center"/>
            <w:hideMark/>
          </w:tcPr>
          <w:p w14:paraId="10874099"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3C2870" w:rsidRPr="00A40D95" w14:paraId="441064C1" w14:textId="77777777" w:rsidTr="007C713B">
        <w:trPr>
          <w:trHeight w:val="587"/>
        </w:trPr>
        <w:tc>
          <w:tcPr>
            <w:tcW w:w="5398" w:type="dxa"/>
            <w:gridSpan w:val="3"/>
            <w:tcBorders>
              <w:top w:val="nil"/>
              <w:left w:val="single" w:sz="12" w:space="0" w:color="auto"/>
              <w:bottom w:val="single" w:sz="4" w:space="0" w:color="auto"/>
              <w:right w:val="single" w:sz="4" w:space="0" w:color="auto"/>
            </w:tcBorders>
            <w:shd w:val="clear" w:color="000000" w:fill="FFFFFF"/>
            <w:vAlign w:val="center"/>
            <w:hideMark/>
          </w:tcPr>
          <w:p w14:paraId="58FB2438" w14:textId="77777777" w:rsidR="003C2870" w:rsidRPr="00A40D95" w:rsidRDefault="003C2870" w:rsidP="003C2870">
            <w:pPr>
              <w:jc w:val="both"/>
              <w:rPr>
                <w:rFonts w:ascii="Arial" w:hAnsi="Arial" w:cs="Arial"/>
                <w:sz w:val="20"/>
                <w:szCs w:val="20"/>
                <w:lang w:val="es-CO" w:eastAsia="es-CO"/>
              </w:rPr>
            </w:pPr>
            <w:r w:rsidRPr="00A40D95">
              <w:rPr>
                <w:rFonts w:ascii="Arial" w:hAnsi="Arial" w:cs="Arial"/>
                <w:sz w:val="20"/>
                <w:szCs w:val="20"/>
                <w:lang w:val="es-CO" w:eastAsia="es-CO"/>
              </w:rPr>
              <w:t>Certificado de la secretaría de educación de la entidad  certificada en el que conste que los planos arquitectónicos que soportan el proyecto están acordes con la NTC 4595 de 2015, y las guías de estándares establecidas por el Ministerio de Educación Nacional en la Resolución 10281 de 2016.</w:t>
            </w:r>
          </w:p>
        </w:tc>
        <w:tc>
          <w:tcPr>
            <w:tcW w:w="458" w:type="dxa"/>
            <w:gridSpan w:val="2"/>
            <w:tcBorders>
              <w:top w:val="nil"/>
              <w:left w:val="nil"/>
              <w:bottom w:val="single" w:sz="4" w:space="0" w:color="auto"/>
              <w:right w:val="single" w:sz="4" w:space="0" w:color="auto"/>
            </w:tcBorders>
            <w:shd w:val="clear" w:color="auto" w:fill="auto"/>
            <w:noWrap/>
            <w:vAlign w:val="center"/>
            <w:hideMark/>
          </w:tcPr>
          <w:p w14:paraId="35A9593A"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01" w:type="dxa"/>
            <w:gridSpan w:val="2"/>
            <w:tcBorders>
              <w:top w:val="nil"/>
              <w:left w:val="nil"/>
              <w:bottom w:val="single" w:sz="4" w:space="0" w:color="auto"/>
              <w:right w:val="single" w:sz="4" w:space="0" w:color="auto"/>
            </w:tcBorders>
            <w:shd w:val="clear" w:color="auto" w:fill="auto"/>
            <w:noWrap/>
            <w:vAlign w:val="center"/>
            <w:hideMark/>
          </w:tcPr>
          <w:p w14:paraId="3CD0DA97"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02" w:type="dxa"/>
            <w:tcBorders>
              <w:top w:val="nil"/>
              <w:left w:val="nil"/>
              <w:bottom w:val="single" w:sz="4" w:space="0" w:color="auto"/>
              <w:right w:val="single" w:sz="4" w:space="0" w:color="auto"/>
            </w:tcBorders>
            <w:shd w:val="clear" w:color="auto" w:fill="auto"/>
            <w:noWrap/>
            <w:vAlign w:val="center"/>
            <w:hideMark/>
          </w:tcPr>
          <w:p w14:paraId="335EA880"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751" w:type="dxa"/>
            <w:gridSpan w:val="2"/>
            <w:tcBorders>
              <w:top w:val="nil"/>
              <w:left w:val="nil"/>
              <w:bottom w:val="single" w:sz="4" w:space="0" w:color="auto"/>
              <w:right w:val="single" w:sz="12" w:space="0" w:color="auto"/>
            </w:tcBorders>
            <w:shd w:val="clear" w:color="auto" w:fill="auto"/>
            <w:vAlign w:val="center"/>
            <w:hideMark/>
          </w:tcPr>
          <w:p w14:paraId="51730194"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3C2870" w:rsidRPr="00A40D95" w14:paraId="61DB4BB1" w14:textId="77777777" w:rsidTr="007C713B">
        <w:trPr>
          <w:trHeight w:val="923"/>
        </w:trPr>
        <w:tc>
          <w:tcPr>
            <w:tcW w:w="5398" w:type="dxa"/>
            <w:gridSpan w:val="3"/>
            <w:tcBorders>
              <w:top w:val="nil"/>
              <w:left w:val="single" w:sz="12" w:space="0" w:color="auto"/>
              <w:bottom w:val="single" w:sz="4" w:space="0" w:color="auto"/>
              <w:right w:val="single" w:sz="4" w:space="0" w:color="auto"/>
            </w:tcBorders>
            <w:shd w:val="clear" w:color="000000" w:fill="FFFFFF"/>
            <w:vAlign w:val="center"/>
            <w:hideMark/>
          </w:tcPr>
          <w:p w14:paraId="43F61FB9" w14:textId="77777777" w:rsidR="003C2870" w:rsidRPr="00A40D95" w:rsidRDefault="003C2870" w:rsidP="003C2870">
            <w:pPr>
              <w:jc w:val="both"/>
              <w:rPr>
                <w:rFonts w:ascii="Arial" w:hAnsi="Arial" w:cs="Arial"/>
                <w:sz w:val="20"/>
                <w:szCs w:val="20"/>
                <w:lang w:val="es-CO" w:eastAsia="es-CO"/>
              </w:rPr>
            </w:pPr>
            <w:r w:rsidRPr="00A40D95">
              <w:rPr>
                <w:rFonts w:ascii="Arial" w:hAnsi="Arial" w:cs="Arial"/>
                <w:sz w:val="20"/>
                <w:szCs w:val="20"/>
                <w:lang w:val="es-CO" w:eastAsia="es-CO"/>
              </w:rPr>
              <w:lastRenderedPageBreak/>
              <w:t>Diagnóstico detallado de la disponibilidad y uso de la dotación actual que soporte la necesidad del proyecto. Cuando el proyecto incluya dentro de sus componentes la compra de mobiliario y equipamiento escolar, debe indicarse la relación específica del número de unidades a adquirir por cada tipo de bien, la cual debe relacionarse con el número de aulas y espacios complementarios del establecimiento educativo a dotar, de acuerdo con las especificaciones técnicas señaladas por el Ministerio de Educación Nacional y las guías de estándares de la Resolución 21483 de 2015.</w:t>
            </w:r>
          </w:p>
        </w:tc>
        <w:tc>
          <w:tcPr>
            <w:tcW w:w="458" w:type="dxa"/>
            <w:gridSpan w:val="2"/>
            <w:tcBorders>
              <w:top w:val="nil"/>
              <w:left w:val="nil"/>
              <w:bottom w:val="single" w:sz="4" w:space="0" w:color="auto"/>
              <w:right w:val="single" w:sz="4" w:space="0" w:color="auto"/>
            </w:tcBorders>
            <w:shd w:val="clear" w:color="auto" w:fill="auto"/>
            <w:noWrap/>
            <w:vAlign w:val="center"/>
            <w:hideMark/>
          </w:tcPr>
          <w:p w14:paraId="542BCD5A"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01" w:type="dxa"/>
            <w:gridSpan w:val="2"/>
            <w:tcBorders>
              <w:top w:val="nil"/>
              <w:left w:val="nil"/>
              <w:bottom w:val="single" w:sz="4" w:space="0" w:color="auto"/>
              <w:right w:val="single" w:sz="4" w:space="0" w:color="auto"/>
            </w:tcBorders>
            <w:shd w:val="clear" w:color="auto" w:fill="auto"/>
            <w:noWrap/>
            <w:vAlign w:val="center"/>
            <w:hideMark/>
          </w:tcPr>
          <w:p w14:paraId="2F71EB09"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02" w:type="dxa"/>
            <w:tcBorders>
              <w:top w:val="nil"/>
              <w:left w:val="nil"/>
              <w:bottom w:val="single" w:sz="4" w:space="0" w:color="auto"/>
              <w:right w:val="single" w:sz="4" w:space="0" w:color="auto"/>
            </w:tcBorders>
            <w:shd w:val="clear" w:color="auto" w:fill="auto"/>
            <w:noWrap/>
            <w:vAlign w:val="center"/>
            <w:hideMark/>
          </w:tcPr>
          <w:p w14:paraId="40527CFB"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751" w:type="dxa"/>
            <w:gridSpan w:val="2"/>
            <w:tcBorders>
              <w:top w:val="nil"/>
              <w:left w:val="nil"/>
              <w:bottom w:val="single" w:sz="4" w:space="0" w:color="auto"/>
              <w:right w:val="single" w:sz="12" w:space="0" w:color="auto"/>
            </w:tcBorders>
            <w:shd w:val="clear" w:color="auto" w:fill="auto"/>
            <w:vAlign w:val="center"/>
            <w:hideMark/>
          </w:tcPr>
          <w:p w14:paraId="37917250"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3C2870" w:rsidRPr="00A40D95" w14:paraId="685EF142" w14:textId="77777777" w:rsidTr="001868A5">
        <w:trPr>
          <w:trHeight w:val="2400"/>
        </w:trPr>
        <w:tc>
          <w:tcPr>
            <w:tcW w:w="5398" w:type="dxa"/>
            <w:gridSpan w:val="3"/>
            <w:tcBorders>
              <w:top w:val="nil"/>
              <w:left w:val="single" w:sz="12" w:space="0" w:color="auto"/>
              <w:bottom w:val="single" w:sz="4" w:space="0" w:color="auto"/>
              <w:right w:val="single" w:sz="4" w:space="0" w:color="auto"/>
            </w:tcBorders>
            <w:shd w:val="clear" w:color="000000" w:fill="FFFFFF"/>
            <w:vAlign w:val="center"/>
            <w:hideMark/>
          </w:tcPr>
          <w:p w14:paraId="34F39CF8" w14:textId="77777777" w:rsidR="003C2870" w:rsidRPr="00A40D95" w:rsidRDefault="003C2870" w:rsidP="003C2870">
            <w:pPr>
              <w:jc w:val="both"/>
              <w:rPr>
                <w:rFonts w:ascii="Arial" w:hAnsi="Arial" w:cs="Arial"/>
                <w:sz w:val="20"/>
                <w:szCs w:val="20"/>
                <w:lang w:val="es-CO" w:eastAsia="es-CO"/>
              </w:rPr>
            </w:pPr>
            <w:r w:rsidRPr="00A40D95">
              <w:rPr>
                <w:rFonts w:ascii="Arial" w:hAnsi="Arial" w:cs="Arial"/>
                <w:sz w:val="20"/>
                <w:szCs w:val="20"/>
                <w:lang w:val="es-CO" w:eastAsia="es-CO"/>
              </w:rPr>
              <w:t>En el caso de ser una intervención en una edificación en uso, el plan de contingencia para garantizar el funcionamiento del establecimiento educativo durante la ejecución del proyecto. El mencionado plan debe contemplar los mecanismos para garantizar las condiciones ambientales, de salubridad, seguridad, idoneidad e integridad de los estudiantes en los espacios físicos temporales que se designen, de manera que no se afecte la prestación del servicio y que no impacte negativamente la permanencia de los estudiantes.</w:t>
            </w:r>
          </w:p>
        </w:tc>
        <w:tc>
          <w:tcPr>
            <w:tcW w:w="458" w:type="dxa"/>
            <w:gridSpan w:val="2"/>
            <w:tcBorders>
              <w:top w:val="nil"/>
              <w:left w:val="nil"/>
              <w:bottom w:val="single" w:sz="4" w:space="0" w:color="auto"/>
              <w:right w:val="single" w:sz="4" w:space="0" w:color="auto"/>
            </w:tcBorders>
            <w:shd w:val="clear" w:color="auto" w:fill="auto"/>
            <w:noWrap/>
            <w:vAlign w:val="center"/>
            <w:hideMark/>
          </w:tcPr>
          <w:p w14:paraId="00D99D81"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01" w:type="dxa"/>
            <w:gridSpan w:val="2"/>
            <w:tcBorders>
              <w:top w:val="nil"/>
              <w:left w:val="nil"/>
              <w:bottom w:val="single" w:sz="4" w:space="0" w:color="auto"/>
              <w:right w:val="single" w:sz="4" w:space="0" w:color="auto"/>
            </w:tcBorders>
            <w:shd w:val="clear" w:color="auto" w:fill="auto"/>
            <w:noWrap/>
            <w:vAlign w:val="center"/>
            <w:hideMark/>
          </w:tcPr>
          <w:p w14:paraId="377C1550"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02" w:type="dxa"/>
            <w:tcBorders>
              <w:top w:val="nil"/>
              <w:left w:val="nil"/>
              <w:bottom w:val="single" w:sz="4" w:space="0" w:color="auto"/>
              <w:right w:val="single" w:sz="4" w:space="0" w:color="auto"/>
            </w:tcBorders>
            <w:shd w:val="clear" w:color="auto" w:fill="auto"/>
            <w:noWrap/>
            <w:vAlign w:val="center"/>
            <w:hideMark/>
          </w:tcPr>
          <w:p w14:paraId="2E4A616D"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751" w:type="dxa"/>
            <w:gridSpan w:val="2"/>
            <w:tcBorders>
              <w:top w:val="nil"/>
              <w:left w:val="nil"/>
              <w:bottom w:val="single" w:sz="4" w:space="0" w:color="auto"/>
              <w:right w:val="single" w:sz="12" w:space="0" w:color="auto"/>
            </w:tcBorders>
            <w:shd w:val="clear" w:color="auto" w:fill="auto"/>
            <w:vAlign w:val="center"/>
            <w:hideMark/>
          </w:tcPr>
          <w:p w14:paraId="76885CD9"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3C2870" w:rsidRPr="00A40D95" w14:paraId="2DE36F5B" w14:textId="77777777" w:rsidTr="0007499D">
        <w:trPr>
          <w:trHeight w:val="70"/>
        </w:trPr>
        <w:tc>
          <w:tcPr>
            <w:tcW w:w="9610" w:type="dxa"/>
            <w:gridSpan w:val="10"/>
            <w:tcBorders>
              <w:top w:val="single" w:sz="4" w:space="0" w:color="auto"/>
              <w:left w:val="single" w:sz="12" w:space="0" w:color="auto"/>
              <w:bottom w:val="single" w:sz="4" w:space="0" w:color="auto"/>
              <w:right w:val="single" w:sz="12" w:space="0" w:color="auto"/>
            </w:tcBorders>
            <w:shd w:val="clear" w:color="000000" w:fill="2F75B5"/>
            <w:vAlign w:val="center"/>
            <w:hideMark/>
          </w:tcPr>
          <w:p w14:paraId="1D5A57B5" w14:textId="0260496C" w:rsidR="003C2870" w:rsidRPr="00A40D95" w:rsidRDefault="003C2870" w:rsidP="003C2870">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construcción, reconstrucción, mejoramiento de infraestructura física y proyectos de infraestructura tecnológica y equipamiento de inst</w:t>
            </w:r>
            <w:r w:rsidR="00E36373">
              <w:rPr>
                <w:rFonts w:ascii="Arial" w:hAnsi="Arial" w:cs="Arial"/>
                <w:b/>
                <w:bCs/>
                <w:color w:val="FFFFFF"/>
                <w:sz w:val="20"/>
                <w:szCs w:val="20"/>
                <w:lang w:val="es-CO" w:eastAsia="es-CO"/>
              </w:rPr>
              <w:t>ituciones de educación superior</w:t>
            </w:r>
          </w:p>
        </w:tc>
      </w:tr>
      <w:tr w:rsidR="003C2870" w:rsidRPr="00A40D95" w14:paraId="6F76FE52" w14:textId="77777777" w:rsidTr="0007499D">
        <w:trPr>
          <w:trHeight w:val="70"/>
        </w:trPr>
        <w:tc>
          <w:tcPr>
            <w:tcW w:w="5398" w:type="dxa"/>
            <w:gridSpan w:val="3"/>
            <w:tcBorders>
              <w:top w:val="nil"/>
              <w:left w:val="single" w:sz="12" w:space="0" w:color="auto"/>
              <w:bottom w:val="single" w:sz="4" w:space="0" w:color="auto"/>
              <w:right w:val="single" w:sz="4" w:space="0" w:color="auto"/>
            </w:tcBorders>
            <w:shd w:val="clear" w:color="auto" w:fill="auto"/>
            <w:vAlign w:val="center"/>
            <w:hideMark/>
          </w:tcPr>
          <w:p w14:paraId="0933BD2B" w14:textId="77777777" w:rsidR="003C2870" w:rsidRPr="00A40D95" w:rsidRDefault="003C2870" w:rsidP="005D7FCD">
            <w:pPr>
              <w:jc w:val="both"/>
              <w:rPr>
                <w:rFonts w:ascii="Arial" w:hAnsi="Arial" w:cs="Arial"/>
                <w:sz w:val="20"/>
                <w:szCs w:val="20"/>
                <w:lang w:val="es-CO" w:eastAsia="es-CO"/>
              </w:rPr>
            </w:pPr>
            <w:r w:rsidRPr="00A40D95">
              <w:rPr>
                <w:rFonts w:ascii="Arial" w:hAnsi="Arial" w:cs="Arial"/>
                <w:sz w:val="20"/>
                <w:szCs w:val="20"/>
                <w:lang w:val="es-CO" w:eastAsia="es-CO"/>
              </w:rPr>
              <w:t>Concepto favorable del Consejo Superior Universitario o del Consejo Directivo en donde conste que el proyecto está formulado con las políticas contenidas en el plan de desarrollo de la institución de educación superior.</w:t>
            </w:r>
          </w:p>
        </w:tc>
        <w:tc>
          <w:tcPr>
            <w:tcW w:w="458" w:type="dxa"/>
            <w:gridSpan w:val="2"/>
            <w:tcBorders>
              <w:top w:val="nil"/>
              <w:left w:val="nil"/>
              <w:bottom w:val="single" w:sz="4" w:space="0" w:color="auto"/>
              <w:right w:val="single" w:sz="4" w:space="0" w:color="auto"/>
            </w:tcBorders>
            <w:shd w:val="clear" w:color="auto" w:fill="auto"/>
            <w:noWrap/>
            <w:vAlign w:val="center"/>
            <w:hideMark/>
          </w:tcPr>
          <w:p w14:paraId="20ECDC8F" w14:textId="77777777" w:rsidR="003C2870" w:rsidRPr="00A40D95" w:rsidRDefault="003C2870" w:rsidP="003C2870">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01" w:type="dxa"/>
            <w:gridSpan w:val="2"/>
            <w:tcBorders>
              <w:top w:val="nil"/>
              <w:left w:val="nil"/>
              <w:bottom w:val="single" w:sz="4" w:space="0" w:color="auto"/>
              <w:right w:val="single" w:sz="4" w:space="0" w:color="auto"/>
            </w:tcBorders>
            <w:shd w:val="clear" w:color="auto" w:fill="auto"/>
            <w:noWrap/>
            <w:vAlign w:val="center"/>
            <w:hideMark/>
          </w:tcPr>
          <w:p w14:paraId="39D62DCB" w14:textId="77777777" w:rsidR="003C2870" w:rsidRPr="00A40D95" w:rsidRDefault="003C2870" w:rsidP="003C2870">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02" w:type="dxa"/>
            <w:tcBorders>
              <w:top w:val="nil"/>
              <w:left w:val="nil"/>
              <w:bottom w:val="single" w:sz="4" w:space="0" w:color="auto"/>
              <w:right w:val="single" w:sz="4" w:space="0" w:color="auto"/>
            </w:tcBorders>
            <w:shd w:val="clear" w:color="auto" w:fill="auto"/>
            <w:noWrap/>
            <w:vAlign w:val="center"/>
            <w:hideMark/>
          </w:tcPr>
          <w:p w14:paraId="68A7A866" w14:textId="77777777" w:rsidR="003C2870" w:rsidRPr="00A40D95" w:rsidRDefault="003C2870" w:rsidP="003C2870">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2751" w:type="dxa"/>
            <w:gridSpan w:val="2"/>
            <w:tcBorders>
              <w:top w:val="nil"/>
              <w:left w:val="nil"/>
              <w:bottom w:val="single" w:sz="4" w:space="0" w:color="auto"/>
              <w:right w:val="single" w:sz="12" w:space="0" w:color="auto"/>
            </w:tcBorders>
            <w:shd w:val="clear" w:color="auto" w:fill="auto"/>
            <w:noWrap/>
            <w:vAlign w:val="center"/>
            <w:hideMark/>
          </w:tcPr>
          <w:p w14:paraId="02F4413A" w14:textId="77777777" w:rsidR="003C2870" w:rsidRPr="00A40D95" w:rsidRDefault="003C2870" w:rsidP="003C2870">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3C2870" w:rsidRPr="00A40D95" w14:paraId="63D5EE8E" w14:textId="77777777" w:rsidTr="001868A5">
        <w:trPr>
          <w:trHeight w:val="1800"/>
        </w:trPr>
        <w:tc>
          <w:tcPr>
            <w:tcW w:w="5398" w:type="dxa"/>
            <w:gridSpan w:val="3"/>
            <w:tcBorders>
              <w:top w:val="nil"/>
              <w:left w:val="single" w:sz="12" w:space="0" w:color="auto"/>
              <w:bottom w:val="single" w:sz="4" w:space="0" w:color="auto"/>
              <w:right w:val="single" w:sz="4" w:space="0" w:color="auto"/>
            </w:tcBorders>
            <w:shd w:val="clear" w:color="auto" w:fill="auto"/>
            <w:vAlign w:val="center"/>
            <w:hideMark/>
          </w:tcPr>
          <w:p w14:paraId="43078F18" w14:textId="77777777" w:rsidR="003C2870" w:rsidRPr="00A40D95" w:rsidRDefault="003C2870" w:rsidP="005D7FCD">
            <w:pPr>
              <w:jc w:val="both"/>
              <w:rPr>
                <w:rFonts w:ascii="Arial" w:hAnsi="Arial" w:cs="Arial"/>
                <w:sz w:val="20"/>
                <w:szCs w:val="20"/>
                <w:lang w:val="es-CO" w:eastAsia="es-CO"/>
              </w:rPr>
            </w:pPr>
            <w:r w:rsidRPr="00A40D95">
              <w:rPr>
                <w:rFonts w:ascii="Arial" w:hAnsi="Arial" w:cs="Arial"/>
                <w:sz w:val="20"/>
                <w:szCs w:val="20"/>
                <w:lang w:val="es-CO" w:eastAsia="es-CO"/>
              </w:rPr>
              <w:t>Cuando el proyecto incluya dotación de laboratorios y medios educativos:   a. Diagnóstico detallado de la disponibilidad y uso de los materiales que den cuenta de las necesidades de dotación y equipamiento.</w:t>
            </w:r>
            <w:r w:rsidRPr="00A40D95">
              <w:rPr>
                <w:rFonts w:ascii="Arial" w:hAnsi="Arial" w:cs="Arial"/>
                <w:sz w:val="20"/>
                <w:szCs w:val="20"/>
                <w:lang w:val="es-CO" w:eastAsia="es-CO"/>
              </w:rPr>
              <w:br/>
              <w:t>b. Especificaciones técnicas acorde con las necesidades del área de conocimiento y los estándares de actualización del equipamiento con respecto al diagnóstico realizado.</w:t>
            </w:r>
          </w:p>
        </w:tc>
        <w:tc>
          <w:tcPr>
            <w:tcW w:w="458" w:type="dxa"/>
            <w:gridSpan w:val="2"/>
            <w:tcBorders>
              <w:top w:val="nil"/>
              <w:left w:val="nil"/>
              <w:bottom w:val="single" w:sz="4" w:space="0" w:color="auto"/>
              <w:right w:val="single" w:sz="4" w:space="0" w:color="auto"/>
            </w:tcBorders>
            <w:shd w:val="clear" w:color="auto" w:fill="auto"/>
            <w:noWrap/>
            <w:vAlign w:val="center"/>
            <w:hideMark/>
          </w:tcPr>
          <w:p w14:paraId="14096D81" w14:textId="77777777" w:rsidR="003C2870" w:rsidRPr="00A40D95" w:rsidRDefault="003C2870" w:rsidP="003C2870">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01" w:type="dxa"/>
            <w:gridSpan w:val="2"/>
            <w:tcBorders>
              <w:top w:val="nil"/>
              <w:left w:val="nil"/>
              <w:bottom w:val="single" w:sz="4" w:space="0" w:color="auto"/>
              <w:right w:val="single" w:sz="4" w:space="0" w:color="auto"/>
            </w:tcBorders>
            <w:shd w:val="clear" w:color="auto" w:fill="auto"/>
            <w:noWrap/>
            <w:vAlign w:val="center"/>
            <w:hideMark/>
          </w:tcPr>
          <w:p w14:paraId="48BAA2EA" w14:textId="77777777" w:rsidR="003C2870" w:rsidRPr="00A40D95" w:rsidRDefault="003C2870" w:rsidP="003C2870">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02" w:type="dxa"/>
            <w:tcBorders>
              <w:top w:val="nil"/>
              <w:left w:val="nil"/>
              <w:bottom w:val="single" w:sz="4" w:space="0" w:color="auto"/>
              <w:right w:val="single" w:sz="4" w:space="0" w:color="auto"/>
            </w:tcBorders>
            <w:shd w:val="clear" w:color="auto" w:fill="auto"/>
            <w:noWrap/>
            <w:vAlign w:val="center"/>
            <w:hideMark/>
          </w:tcPr>
          <w:p w14:paraId="3B08B590" w14:textId="77777777" w:rsidR="003C2870" w:rsidRPr="00A40D95" w:rsidRDefault="003C2870" w:rsidP="003C2870">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2751" w:type="dxa"/>
            <w:gridSpan w:val="2"/>
            <w:tcBorders>
              <w:top w:val="nil"/>
              <w:left w:val="nil"/>
              <w:bottom w:val="single" w:sz="4" w:space="0" w:color="auto"/>
              <w:right w:val="single" w:sz="12" w:space="0" w:color="auto"/>
            </w:tcBorders>
            <w:shd w:val="clear" w:color="auto" w:fill="auto"/>
            <w:noWrap/>
            <w:vAlign w:val="center"/>
            <w:hideMark/>
          </w:tcPr>
          <w:p w14:paraId="582A24E3" w14:textId="77777777" w:rsidR="003C2870" w:rsidRPr="00A40D95" w:rsidRDefault="003C2870" w:rsidP="003C2870">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3C2870" w:rsidRPr="00A40D95" w14:paraId="1D9C5DEC" w14:textId="77777777" w:rsidTr="0007499D">
        <w:trPr>
          <w:trHeight w:val="1854"/>
        </w:trPr>
        <w:tc>
          <w:tcPr>
            <w:tcW w:w="5398" w:type="dxa"/>
            <w:gridSpan w:val="3"/>
            <w:tcBorders>
              <w:top w:val="nil"/>
              <w:left w:val="single" w:sz="12" w:space="0" w:color="auto"/>
              <w:bottom w:val="single" w:sz="4" w:space="0" w:color="auto"/>
              <w:right w:val="single" w:sz="4" w:space="0" w:color="auto"/>
            </w:tcBorders>
            <w:shd w:val="clear" w:color="auto" w:fill="auto"/>
            <w:vAlign w:val="center"/>
            <w:hideMark/>
          </w:tcPr>
          <w:p w14:paraId="212DB27A" w14:textId="77777777" w:rsidR="003C2870" w:rsidRPr="00A40D95" w:rsidRDefault="003C2870" w:rsidP="005D7FCD">
            <w:pPr>
              <w:jc w:val="both"/>
              <w:rPr>
                <w:rFonts w:ascii="Arial" w:hAnsi="Arial" w:cs="Arial"/>
                <w:sz w:val="20"/>
                <w:szCs w:val="20"/>
                <w:lang w:val="es-CO" w:eastAsia="es-CO"/>
              </w:rPr>
            </w:pPr>
            <w:r w:rsidRPr="00A40D95">
              <w:rPr>
                <w:rFonts w:ascii="Arial" w:hAnsi="Arial" w:cs="Arial"/>
                <w:sz w:val="20"/>
                <w:szCs w:val="20"/>
                <w:lang w:val="es-CO" w:eastAsia="es-CO"/>
              </w:rPr>
              <w:t>Cuando el proyecto incluya dentro de sus componentes equipamiento tecnológico e infraestructura de red:                                                                                         a. Requerimientos del sistema o dotación de equipos tecnológicos que va a adquirir la institución de educación superior, incluyendo las especificaciones técnicas y los estándares de actualización.                                              b. Si el proyecto contempla la adquisición de software, especificaciones de los requisitos que debe cumplir el proveedor, según las necesidades identificadas en la institución de educación superior precisando en este documento, el área, el proceso, la actividad y la necesidad de sistematizar.</w:t>
            </w:r>
          </w:p>
        </w:tc>
        <w:tc>
          <w:tcPr>
            <w:tcW w:w="458" w:type="dxa"/>
            <w:gridSpan w:val="2"/>
            <w:tcBorders>
              <w:top w:val="nil"/>
              <w:left w:val="nil"/>
              <w:bottom w:val="single" w:sz="4" w:space="0" w:color="auto"/>
              <w:right w:val="single" w:sz="4" w:space="0" w:color="auto"/>
            </w:tcBorders>
            <w:shd w:val="clear" w:color="auto" w:fill="auto"/>
            <w:noWrap/>
            <w:vAlign w:val="center"/>
            <w:hideMark/>
          </w:tcPr>
          <w:p w14:paraId="7124B395" w14:textId="77777777" w:rsidR="003C2870" w:rsidRPr="00A40D95" w:rsidRDefault="003C2870" w:rsidP="003C2870">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01" w:type="dxa"/>
            <w:gridSpan w:val="2"/>
            <w:tcBorders>
              <w:top w:val="nil"/>
              <w:left w:val="nil"/>
              <w:bottom w:val="single" w:sz="4" w:space="0" w:color="auto"/>
              <w:right w:val="single" w:sz="4" w:space="0" w:color="auto"/>
            </w:tcBorders>
            <w:shd w:val="clear" w:color="auto" w:fill="auto"/>
            <w:noWrap/>
            <w:vAlign w:val="center"/>
            <w:hideMark/>
          </w:tcPr>
          <w:p w14:paraId="280A3CFD" w14:textId="77777777" w:rsidR="003C2870" w:rsidRPr="00A40D95" w:rsidRDefault="003C2870" w:rsidP="003C2870">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02" w:type="dxa"/>
            <w:tcBorders>
              <w:top w:val="nil"/>
              <w:left w:val="nil"/>
              <w:bottom w:val="single" w:sz="4" w:space="0" w:color="auto"/>
              <w:right w:val="single" w:sz="4" w:space="0" w:color="auto"/>
            </w:tcBorders>
            <w:shd w:val="clear" w:color="auto" w:fill="auto"/>
            <w:noWrap/>
            <w:vAlign w:val="center"/>
            <w:hideMark/>
          </w:tcPr>
          <w:p w14:paraId="2BD27214" w14:textId="77777777" w:rsidR="003C2870" w:rsidRPr="00A40D95" w:rsidRDefault="003C2870" w:rsidP="003C2870">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2751" w:type="dxa"/>
            <w:gridSpan w:val="2"/>
            <w:tcBorders>
              <w:top w:val="nil"/>
              <w:left w:val="nil"/>
              <w:bottom w:val="single" w:sz="4" w:space="0" w:color="auto"/>
              <w:right w:val="single" w:sz="12" w:space="0" w:color="auto"/>
            </w:tcBorders>
            <w:shd w:val="clear" w:color="auto" w:fill="auto"/>
            <w:noWrap/>
            <w:vAlign w:val="center"/>
            <w:hideMark/>
          </w:tcPr>
          <w:p w14:paraId="436F3DA3" w14:textId="77777777" w:rsidR="003C2870" w:rsidRPr="00A40D95" w:rsidRDefault="003C2870" w:rsidP="003C2870">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3C2870" w:rsidRPr="00A40D95" w14:paraId="3644C454" w14:textId="77777777" w:rsidTr="001868A5">
        <w:trPr>
          <w:trHeight w:val="465"/>
        </w:trPr>
        <w:tc>
          <w:tcPr>
            <w:tcW w:w="9610" w:type="dxa"/>
            <w:gridSpan w:val="10"/>
            <w:tcBorders>
              <w:top w:val="single" w:sz="4" w:space="0" w:color="auto"/>
              <w:left w:val="single" w:sz="12" w:space="0" w:color="auto"/>
              <w:bottom w:val="single" w:sz="4" w:space="0" w:color="auto"/>
              <w:right w:val="single" w:sz="12" w:space="0" w:color="auto"/>
            </w:tcBorders>
            <w:shd w:val="clear" w:color="000000" w:fill="2F75B5"/>
            <w:vAlign w:val="center"/>
            <w:hideMark/>
          </w:tcPr>
          <w:p w14:paraId="12CBFA0F" w14:textId="7CEC6A56" w:rsidR="003C2870" w:rsidRPr="00A40D95" w:rsidRDefault="003C2870" w:rsidP="003C2870">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destinados a financiar la alimentación escolar en instituciones educativas oficiales e</w:t>
            </w:r>
            <w:r w:rsidR="00E36373">
              <w:rPr>
                <w:rFonts w:ascii="Arial" w:hAnsi="Arial" w:cs="Arial"/>
                <w:b/>
                <w:bCs/>
                <w:color w:val="FFFFFF"/>
                <w:sz w:val="20"/>
                <w:szCs w:val="20"/>
                <w:lang w:val="es-CO" w:eastAsia="es-CO"/>
              </w:rPr>
              <w:t>n los niveles de básica y media</w:t>
            </w:r>
          </w:p>
        </w:tc>
      </w:tr>
      <w:tr w:rsidR="003C2870" w:rsidRPr="00A40D95" w14:paraId="2B08B207" w14:textId="77777777" w:rsidTr="0007499D">
        <w:trPr>
          <w:trHeight w:val="70"/>
        </w:trPr>
        <w:tc>
          <w:tcPr>
            <w:tcW w:w="5398" w:type="dxa"/>
            <w:gridSpan w:val="3"/>
            <w:tcBorders>
              <w:top w:val="nil"/>
              <w:left w:val="single" w:sz="12" w:space="0" w:color="auto"/>
              <w:bottom w:val="single" w:sz="4" w:space="0" w:color="auto"/>
              <w:right w:val="single" w:sz="4" w:space="0" w:color="auto"/>
            </w:tcBorders>
            <w:shd w:val="clear" w:color="000000" w:fill="FFFFFF"/>
            <w:vAlign w:val="center"/>
            <w:hideMark/>
          </w:tcPr>
          <w:p w14:paraId="072C8ACF" w14:textId="77777777" w:rsidR="003C2870" w:rsidRPr="00A40D95" w:rsidRDefault="003C2870" w:rsidP="005D7FCD">
            <w:pPr>
              <w:jc w:val="both"/>
              <w:rPr>
                <w:rFonts w:ascii="Arial" w:hAnsi="Arial" w:cs="Arial"/>
                <w:sz w:val="20"/>
                <w:szCs w:val="20"/>
                <w:lang w:val="es-CO" w:eastAsia="es-CO"/>
              </w:rPr>
            </w:pPr>
            <w:r w:rsidRPr="00A40D95">
              <w:rPr>
                <w:rFonts w:ascii="Arial" w:hAnsi="Arial" w:cs="Arial"/>
                <w:sz w:val="20"/>
                <w:szCs w:val="20"/>
                <w:lang w:val="es-CO" w:eastAsia="es-CO"/>
              </w:rPr>
              <w:t xml:space="preserve">El documento técnico requerido debe contener adicionalmente a lo señalado en esta disposición:                                                                                               a. Número de días de atención. Para los proyectos cuyos días de atención sean inferiores a 180 días, la entidad territorial debe certificar las demás fuentes de financiación con sus respectivos días de atención en los que garantice la prestación del servicio durante la totalidad del calendario escolar.                                                                                                                                             b. Número de raciones a entregar acorde con el literal f del presente numeral.                                                                                                                                          c. Especificar tipo de ración: complemento a.m. p.m., refrigerio, refrigerio reforzado, almuerzo o cena; y la modalidad ración preparada en sitio o industrializada.                                                                                                                              d. Costo de la ración a suministrar.                                                                                    e. Descripción detallada de la ración y minuta a suministrar, acorde con los formatos establecidos en la Resolución 16432 de 2015 del Ministerio de Educación </w:t>
            </w:r>
            <w:r w:rsidRPr="00A40D95">
              <w:rPr>
                <w:rFonts w:ascii="Arial" w:hAnsi="Arial" w:cs="Arial"/>
                <w:sz w:val="20"/>
                <w:szCs w:val="20"/>
                <w:lang w:val="es-CO" w:eastAsia="es-CO"/>
              </w:rPr>
              <w:lastRenderedPageBreak/>
              <w:t>Nacional.                                                                                                                     f. Relación de establecimientos educativos beneficiados con el proyecto y población a atender en cada uno acorde con los criterios de focalización establecidos en el artículo 4.1.2 de la Resolución 16432 de 2015 del Ministerio de Educación Nacional.</w:t>
            </w:r>
          </w:p>
        </w:tc>
        <w:tc>
          <w:tcPr>
            <w:tcW w:w="458" w:type="dxa"/>
            <w:gridSpan w:val="2"/>
            <w:tcBorders>
              <w:top w:val="nil"/>
              <w:left w:val="nil"/>
              <w:bottom w:val="single" w:sz="4" w:space="0" w:color="auto"/>
              <w:right w:val="single" w:sz="4" w:space="0" w:color="auto"/>
            </w:tcBorders>
            <w:shd w:val="clear" w:color="auto" w:fill="auto"/>
            <w:noWrap/>
            <w:vAlign w:val="center"/>
            <w:hideMark/>
          </w:tcPr>
          <w:p w14:paraId="52D5D4D4"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lastRenderedPageBreak/>
              <w:t> </w:t>
            </w:r>
          </w:p>
        </w:tc>
        <w:tc>
          <w:tcPr>
            <w:tcW w:w="501" w:type="dxa"/>
            <w:gridSpan w:val="2"/>
            <w:tcBorders>
              <w:top w:val="nil"/>
              <w:left w:val="nil"/>
              <w:bottom w:val="single" w:sz="4" w:space="0" w:color="auto"/>
              <w:right w:val="single" w:sz="4" w:space="0" w:color="auto"/>
            </w:tcBorders>
            <w:shd w:val="clear" w:color="auto" w:fill="auto"/>
            <w:noWrap/>
            <w:vAlign w:val="center"/>
            <w:hideMark/>
          </w:tcPr>
          <w:p w14:paraId="7052BA9B"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02" w:type="dxa"/>
            <w:tcBorders>
              <w:top w:val="nil"/>
              <w:left w:val="nil"/>
              <w:bottom w:val="single" w:sz="4" w:space="0" w:color="auto"/>
              <w:right w:val="single" w:sz="4" w:space="0" w:color="auto"/>
            </w:tcBorders>
            <w:shd w:val="clear" w:color="auto" w:fill="auto"/>
            <w:noWrap/>
            <w:vAlign w:val="center"/>
            <w:hideMark/>
          </w:tcPr>
          <w:p w14:paraId="30CDB43C"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751" w:type="dxa"/>
            <w:gridSpan w:val="2"/>
            <w:tcBorders>
              <w:top w:val="nil"/>
              <w:left w:val="nil"/>
              <w:bottom w:val="single" w:sz="4" w:space="0" w:color="auto"/>
              <w:right w:val="single" w:sz="12" w:space="0" w:color="auto"/>
            </w:tcBorders>
            <w:shd w:val="clear" w:color="auto" w:fill="auto"/>
            <w:noWrap/>
            <w:vAlign w:val="center"/>
            <w:hideMark/>
          </w:tcPr>
          <w:p w14:paraId="5E88393D" w14:textId="77777777" w:rsidR="003C2870" w:rsidRPr="00A40D95" w:rsidRDefault="003C2870" w:rsidP="003C2870">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3C2870" w:rsidRPr="00A40D95" w14:paraId="1E552B21" w14:textId="77777777" w:rsidTr="0007499D">
        <w:trPr>
          <w:trHeight w:val="728"/>
        </w:trPr>
        <w:tc>
          <w:tcPr>
            <w:tcW w:w="5398" w:type="dxa"/>
            <w:gridSpan w:val="3"/>
            <w:tcBorders>
              <w:top w:val="nil"/>
              <w:left w:val="single" w:sz="12" w:space="0" w:color="auto"/>
              <w:bottom w:val="single" w:sz="4" w:space="0" w:color="auto"/>
              <w:right w:val="single" w:sz="4" w:space="0" w:color="auto"/>
            </w:tcBorders>
            <w:shd w:val="clear" w:color="000000" w:fill="FFFFFF"/>
            <w:vAlign w:val="center"/>
            <w:hideMark/>
          </w:tcPr>
          <w:p w14:paraId="07A27A5B" w14:textId="77777777" w:rsidR="003C2870" w:rsidRPr="00A40D95" w:rsidRDefault="003C2870" w:rsidP="005D7FCD">
            <w:pPr>
              <w:jc w:val="both"/>
              <w:rPr>
                <w:rFonts w:ascii="Arial" w:hAnsi="Arial" w:cs="Arial"/>
                <w:sz w:val="20"/>
                <w:szCs w:val="20"/>
                <w:lang w:val="es-CO" w:eastAsia="es-CO"/>
              </w:rPr>
            </w:pPr>
            <w:r w:rsidRPr="00A40D95">
              <w:rPr>
                <w:rFonts w:ascii="Arial" w:hAnsi="Arial" w:cs="Arial"/>
                <w:sz w:val="20"/>
                <w:szCs w:val="20"/>
                <w:lang w:val="es-CO" w:eastAsia="es-CO"/>
              </w:rPr>
              <w:t>Certificado del secretario de educación o quien haga sus veces en la entidad territorial, en el cual se especifique que el proyecto cumple con los lineamientos del Programa de Alimentación Escolar establecidos por el Ministerio de Educación Nacional en la Resolución 16432 de 2015.</w:t>
            </w:r>
          </w:p>
        </w:tc>
        <w:tc>
          <w:tcPr>
            <w:tcW w:w="458" w:type="dxa"/>
            <w:gridSpan w:val="2"/>
            <w:tcBorders>
              <w:top w:val="nil"/>
              <w:left w:val="nil"/>
              <w:bottom w:val="single" w:sz="4" w:space="0" w:color="auto"/>
              <w:right w:val="single" w:sz="4" w:space="0" w:color="auto"/>
            </w:tcBorders>
            <w:shd w:val="clear" w:color="auto" w:fill="auto"/>
            <w:noWrap/>
            <w:vAlign w:val="center"/>
            <w:hideMark/>
          </w:tcPr>
          <w:p w14:paraId="7F3CB74B"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01" w:type="dxa"/>
            <w:gridSpan w:val="2"/>
            <w:tcBorders>
              <w:top w:val="nil"/>
              <w:left w:val="nil"/>
              <w:bottom w:val="single" w:sz="4" w:space="0" w:color="auto"/>
              <w:right w:val="single" w:sz="4" w:space="0" w:color="auto"/>
            </w:tcBorders>
            <w:shd w:val="clear" w:color="auto" w:fill="auto"/>
            <w:noWrap/>
            <w:vAlign w:val="center"/>
            <w:hideMark/>
          </w:tcPr>
          <w:p w14:paraId="5750A7F7"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02" w:type="dxa"/>
            <w:tcBorders>
              <w:top w:val="nil"/>
              <w:left w:val="nil"/>
              <w:bottom w:val="single" w:sz="4" w:space="0" w:color="auto"/>
              <w:right w:val="single" w:sz="4" w:space="0" w:color="auto"/>
            </w:tcBorders>
            <w:shd w:val="clear" w:color="auto" w:fill="auto"/>
            <w:noWrap/>
            <w:vAlign w:val="center"/>
            <w:hideMark/>
          </w:tcPr>
          <w:p w14:paraId="4C4881FA"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751" w:type="dxa"/>
            <w:gridSpan w:val="2"/>
            <w:tcBorders>
              <w:top w:val="nil"/>
              <w:left w:val="nil"/>
              <w:bottom w:val="single" w:sz="4" w:space="0" w:color="auto"/>
              <w:right w:val="single" w:sz="12" w:space="0" w:color="auto"/>
            </w:tcBorders>
            <w:shd w:val="clear" w:color="auto" w:fill="auto"/>
            <w:noWrap/>
            <w:vAlign w:val="center"/>
            <w:hideMark/>
          </w:tcPr>
          <w:p w14:paraId="14AF2618" w14:textId="77777777" w:rsidR="003C2870" w:rsidRPr="00A40D95" w:rsidRDefault="003C2870" w:rsidP="003C2870">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3C2870" w:rsidRPr="00A40D95" w14:paraId="63B6DA09" w14:textId="77777777" w:rsidTr="001868A5">
        <w:trPr>
          <w:trHeight w:val="1500"/>
        </w:trPr>
        <w:tc>
          <w:tcPr>
            <w:tcW w:w="5398" w:type="dxa"/>
            <w:gridSpan w:val="3"/>
            <w:tcBorders>
              <w:top w:val="nil"/>
              <w:left w:val="single" w:sz="12" w:space="0" w:color="auto"/>
              <w:bottom w:val="single" w:sz="4" w:space="0" w:color="auto"/>
              <w:right w:val="single" w:sz="4" w:space="0" w:color="auto"/>
            </w:tcBorders>
            <w:shd w:val="clear" w:color="000000" w:fill="FFFFFF"/>
            <w:vAlign w:val="center"/>
            <w:hideMark/>
          </w:tcPr>
          <w:p w14:paraId="4464649C" w14:textId="77777777" w:rsidR="003C2870" w:rsidRPr="00A40D95" w:rsidRDefault="003C2870" w:rsidP="005D7FCD">
            <w:pPr>
              <w:jc w:val="both"/>
              <w:rPr>
                <w:rFonts w:ascii="Arial" w:hAnsi="Arial" w:cs="Arial"/>
                <w:sz w:val="20"/>
                <w:szCs w:val="20"/>
                <w:lang w:val="es-CO" w:eastAsia="es-CO"/>
              </w:rPr>
            </w:pPr>
            <w:r w:rsidRPr="00A40D95">
              <w:rPr>
                <w:rFonts w:ascii="Arial" w:hAnsi="Arial" w:cs="Arial"/>
                <w:sz w:val="20"/>
                <w:szCs w:val="20"/>
                <w:lang w:val="es-CO" w:eastAsia="es-CO"/>
              </w:rPr>
              <w:t>Certificado suscrito por el representante legal de la entidad que presenta el proyecto en el que conste que los recursos disponibles, distintos al SGR, son insuficientes para financiar la alimentación escolar en instituciones educativas oficiales en los niveles de básica y media, y que por tal razón requieren de la cofinanciación.</w:t>
            </w:r>
          </w:p>
        </w:tc>
        <w:tc>
          <w:tcPr>
            <w:tcW w:w="458" w:type="dxa"/>
            <w:gridSpan w:val="2"/>
            <w:tcBorders>
              <w:top w:val="nil"/>
              <w:left w:val="nil"/>
              <w:bottom w:val="single" w:sz="4" w:space="0" w:color="auto"/>
              <w:right w:val="single" w:sz="4" w:space="0" w:color="auto"/>
            </w:tcBorders>
            <w:shd w:val="clear" w:color="auto" w:fill="auto"/>
            <w:noWrap/>
            <w:vAlign w:val="center"/>
            <w:hideMark/>
          </w:tcPr>
          <w:p w14:paraId="5A74836C"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01" w:type="dxa"/>
            <w:gridSpan w:val="2"/>
            <w:tcBorders>
              <w:top w:val="nil"/>
              <w:left w:val="nil"/>
              <w:bottom w:val="single" w:sz="4" w:space="0" w:color="auto"/>
              <w:right w:val="single" w:sz="4" w:space="0" w:color="auto"/>
            </w:tcBorders>
            <w:shd w:val="clear" w:color="auto" w:fill="auto"/>
            <w:noWrap/>
            <w:vAlign w:val="center"/>
            <w:hideMark/>
          </w:tcPr>
          <w:p w14:paraId="42E29C67"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02" w:type="dxa"/>
            <w:tcBorders>
              <w:top w:val="nil"/>
              <w:left w:val="nil"/>
              <w:bottom w:val="single" w:sz="4" w:space="0" w:color="auto"/>
              <w:right w:val="single" w:sz="4" w:space="0" w:color="auto"/>
            </w:tcBorders>
            <w:shd w:val="clear" w:color="auto" w:fill="auto"/>
            <w:noWrap/>
            <w:vAlign w:val="center"/>
            <w:hideMark/>
          </w:tcPr>
          <w:p w14:paraId="0A96F0EA"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751" w:type="dxa"/>
            <w:gridSpan w:val="2"/>
            <w:tcBorders>
              <w:top w:val="nil"/>
              <w:left w:val="nil"/>
              <w:bottom w:val="single" w:sz="4" w:space="0" w:color="auto"/>
              <w:right w:val="single" w:sz="12" w:space="0" w:color="auto"/>
            </w:tcBorders>
            <w:shd w:val="clear" w:color="auto" w:fill="auto"/>
            <w:noWrap/>
            <w:vAlign w:val="center"/>
            <w:hideMark/>
          </w:tcPr>
          <w:p w14:paraId="5BA4FE26" w14:textId="77777777" w:rsidR="003C2870" w:rsidRPr="00A40D95" w:rsidRDefault="003C2870" w:rsidP="003C2870">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3C2870" w:rsidRPr="00A40D95" w14:paraId="7B0F4C2D" w14:textId="77777777" w:rsidTr="001868A5">
        <w:trPr>
          <w:trHeight w:val="510"/>
        </w:trPr>
        <w:tc>
          <w:tcPr>
            <w:tcW w:w="9610" w:type="dxa"/>
            <w:gridSpan w:val="10"/>
            <w:tcBorders>
              <w:top w:val="single" w:sz="4" w:space="0" w:color="auto"/>
              <w:left w:val="single" w:sz="12" w:space="0" w:color="auto"/>
              <w:bottom w:val="single" w:sz="4" w:space="0" w:color="auto"/>
              <w:right w:val="single" w:sz="12" w:space="0" w:color="auto"/>
            </w:tcBorders>
            <w:shd w:val="clear" w:color="000000" w:fill="2F75B5"/>
            <w:vAlign w:val="center"/>
            <w:hideMark/>
          </w:tcPr>
          <w:p w14:paraId="78D76A20" w14:textId="1A23067D" w:rsidR="003C2870" w:rsidRPr="00A40D95" w:rsidRDefault="003C2870" w:rsidP="003C2870">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destinados a financiar la prestación del servicio de transporte escolar en instituciones educativas oficiales e</w:t>
            </w:r>
            <w:r w:rsidR="00E36373">
              <w:rPr>
                <w:rFonts w:ascii="Arial" w:hAnsi="Arial" w:cs="Arial"/>
                <w:b/>
                <w:bCs/>
                <w:color w:val="FFFFFF"/>
                <w:sz w:val="20"/>
                <w:szCs w:val="20"/>
                <w:lang w:val="es-CO" w:eastAsia="es-CO"/>
              </w:rPr>
              <w:t>n los niveles de básica y media</w:t>
            </w:r>
          </w:p>
        </w:tc>
      </w:tr>
      <w:tr w:rsidR="003C2870" w:rsidRPr="00A40D95" w14:paraId="39F358B3" w14:textId="77777777" w:rsidTr="0007499D">
        <w:trPr>
          <w:trHeight w:val="2163"/>
        </w:trPr>
        <w:tc>
          <w:tcPr>
            <w:tcW w:w="5398" w:type="dxa"/>
            <w:gridSpan w:val="3"/>
            <w:tcBorders>
              <w:top w:val="nil"/>
              <w:left w:val="single" w:sz="12" w:space="0" w:color="auto"/>
              <w:bottom w:val="single" w:sz="4" w:space="0" w:color="auto"/>
              <w:right w:val="single" w:sz="4" w:space="0" w:color="auto"/>
            </w:tcBorders>
            <w:shd w:val="clear" w:color="000000" w:fill="FFFFFF"/>
            <w:vAlign w:val="center"/>
            <w:hideMark/>
          </w:tcPr>
          <w:p w14:paraId="14EA529C" w14:textId="77777777" w:rsidR="003C2870" w:rsidRPr="00A40D95" w:rsidRDefault="003C2870" w:rsidP="005D7FCD">
            <w:pPr>
              <w:jc w:val="both"/>
              <w:rPr>
                <w:rFonts w:ascii="Arial" w:hAnsi="Arial" w:cs="Arial"/>
                <w:sz w:val="20"/>
                <w:szCs w:val="20"/>
                <w:lang w:val="es-CO" w:eastAsia="es-CO"/>
              </w:rPr>
            </w:pPr>
            <w:r w:rsidRPr="00A40D95">
              <w:rPr>
                <w:rFonts w:ascii="Arial" w:hAnsi="Arial" w:cs="Arial"/>
                <w:sz w:val="20"/>
                <w:szCs w:val="20"/>
                <w:lang w:val="es-CO" w:eastAsia="es-CO"/>
              </w:rPr>
              <w:t>El documento técnico requerido debe contener adicionalmente a lo señalado en esta disposición:                                                                                               a. Relación de establecimientos educativos beneficiados con el proyecto y población a atender en cada uno.                                                                                         b. Número de días de atención y población a atender por modalidad: transporte terrestre, fluvial/marítimo y tipo de apoyo (subsidios monetarios, vales para pago de transporte público, vehículo propio de la entidad territorial o del establecimiento educativo).                                               c. Enunciar los criterios de focalización para seleccionar a los beneficiarios (p.ej. situación de discapacidad, entorno inseguro, distancia del establecimiento más cercano a su vivienda, tiempo del desplazamiento entre el establecimiento educativo y el hogar, condiciones de acceso).</w:t>
            </w:r>
          </w:p>
        </w:tc>
        <w:tc>
          <w:tcPr>
            <w:tcW w:w="458" w:type="dxa"/>
            <w:gridSpan w:val="2"/>
            <w:tcBorders>
              <w:top w:val="nil"/>
              <w:left w:val="nil"/>
              <w:bottom w:val="single" w:sz="4" w:space="0" w:color="auto"/>
              <w:right w:val="single" w:sz="4" w:space="0" w:color="auto"/>
            </w:tcBorders>
            <w:shd w:val="clear" w:color="auto" w:fill="auto"/>
            <w:noWrap/>
            <w:vAlign w:val="center"/>
            <w:hideMark/>
          </w:tcPr>
          <w:p w14:paraId="7C6FF2AD"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01" w:type="dxa"/>
            <w:gridSpan w:val="2"/>
            <w:tcBorders>
              <w:top w:val="nil"/>
              <w:left w:val="nil"/>
              <w:bottom w:val="single" w:sz="4" w:space="0" w:color="auto"/>
              <w:right w:val="single" w:sz="4" w:space="0" w:color="auto"/>
            </w:tcBorders>
            <w:shd w:val="clear" w:color="auto" w:fill="auto"/>
            <w:noWrap/>
            <w:vAlign w:val="center"/>
            <w:hideMark/>
          </w:tcPr>
          <w:p w14:paraId="6DBDC60A"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02" w:type="dxa"/>
            <w:tcBorders>
              <w:top w:val="nil"/>
              <w:left w:val="nil"/>
              <w:bottom w:val="single" w:sz="4" w:space="0" w:color="auto"/>
              <w:right w:val="single" w:sz="4" w:space="0" w:color="auto"/>
            </w:tcBorders>
            <w:shd w:val="clear" w:color="auto" w:fill="auto"/>
            <w:noWrap/>
            <w:vAlign w:val="center"/>
            <w:hideMark/>
          </w:tcPr>
          <w:p w14:paraId="24635CC1"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751" w:type="dxa"/>
            <w:gridSpan w:val="2"/>
            <w:tcBorders>
              <w:top w:val="nil"/>
              <w:left w:val="nil"/>
              <w:bottom w:val="single" w:sz="4" w:space="0" w:color="auto"/>
              <w:right w:val="single" w:sz="12" w:space="0" w:color="auto"/>
            </w:tcBorders>
            <w:shd w:val="clear" w:color="auto" w:fill="auto"/>
            <w:noWrap/>
            <w:vAlign w:val="center"/>
            <w:hideMark/>
          </w:tcPr>
          <w:p w14:paraId="12EA19FA" w14:textId="77777777" w:rsidR="003C2870" w:rsidRPr="00A40D95" w:rsidRDefault="003C2870" w:rsidP="003C2870">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3C2870" w:rsidRPr="00A40D95" w14:paraId="66F86B07" w14:textId="77777777" w:rsidTr="00C9416A">
        <w:trPr>
          <w:trHeight w:val="116"/>
        </w:trPr>
        <w:tc>
          <w:tcPr>
            <w:tcW w:w="5398" w:type="dxa"/>
            <w:gridSpan w:val="3"/>
            <w:tcBorders>
              <w:top w:val="nil"/>
              <w:left w:val="single" w:sz="12" w:space="0" w:color="auto"/>
              <w:bottom w:val="single" w:sz="4" w:space="0" w:color="auto"/>
              <w:right w:val="single" w:sz="4" w:space="0" w:color="auto"/>
            </w:tcBorders>
            <w:shd w:val="clear" w:color="000000" w:fill="FFFFFF"/>
            <w:vAlign w:val="center"/>
            <w:hideMark/>
          </w:tcPr>
          <w:p w14:paraId="479E8C71" w14:textId="77777777" w:rsidR="003C2870" w:rsidRPr="00A40D95" w:rsidRDefault="003C2870" w:rsidP="005D7FCD">
            <w:pPr>
              <w:jc w:val="both"/>
              <w:rPr>
                <w:rFonts w:ascii="Arial" w:hAnsi="Arial" w:cs="Arial"/>
                <w:sz w:val="20"/>
                <w:szCs w:val="20"/>
                <w:lang w:val="es-CO" w:eastAsia="es-CO"/>
              </w:rPr>
            </w:pPr>
            <w:r w:rsidRPr="00A40D95">
              <w:rPr>
                <w:rFonts w:ascii="Arial" w:hAnsi="Arial" w:cs="Arial"/>
                <w:sz w:val="20"/>
                <w:szCs w:val="20"/>
                <w:lang w:val="es-CO" w:eastAsia="es-CO"/>
              </w:rPr>
              <w:t>Certificado suscrito por el representante legal de la entidad que presenta el proyecto, en el cual conste que el proyecto cumple con los lineamientos sobre transporte escolar establecidos en el Decreto 1079 del 2015.</w:t>
            </w:r>
          </w:p>
        </w:tc>
        <w:tc>
          <w:tcPr>
            <w:tcW w:w="458" w:type="dxa"/>
            <w:gridSpan w:val="2"/>
            <w:tcBorders>
              <w:top w:val="nil"/>
              <w:left w:val="nil"/>
              <w:bottom w:val="single" w:sz="4" w:space="0" w:color="auto"/>
              <w:right w:val="single" w:sz="4" w:space="0" w:color="auto"/>
            </w:tcBorders>
            <w:shd w:val="clear" w:color="auto" w:fill="auto"/>
            <w:noWrap/>
            <w:vAlign w:val="center"/>
            <w:hideMark/>
          </w:tcPr>
          <w:p w14:paraId="287E947B"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01" w:type="dxa"/>
            <w:gridSpan w:val="2"/>
            <w:tcBorders>
              <w:top w:val="nil"/>
              <w:left w:val="nil"/>
              <w:bottom w:val="single" w:sz="4" w:space="0" w:color="auto"/>
              <w:right w:val="single" w:sz="4" w:space="0" w:color="auto"/>
            </w:tcBorders>
            <w:shd w:val="clear" w:color="auto" w:fill="auto"/>
            <w:noWrap/>
            <w:vAlign w:val="center"/>
            <w:hideMark/>
          </w:tcPr>
          <w:p w14:paraId="1B130CD3"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02" w:type="dxa"/>
            <w:tcBorders>
              <w:top w:val="nil"/>
              <w:left w:val="nil"/>
              <w:bottom w:val="single" w:sz="4" w:space="0" w:color="auto"/>
              <w:right w:val="single" w:sz="4" w:space="0" w:color="auto"/>
            </w:tcBorders>
            <w:shd w:val="clear" w:color="auto" w:fill="auto"/>
            <w:noWrap/>
            <w:vAlign w:val="center"/>
            <w:hideMark/>
          </w:tcPr>
          <w:p w14:paraId="44DFC1D6" w14:textId="77777777" w:rsidR="003C2870" w:rsidRPr="00A40D95" w:rsidRDefault="003C2870" w:rsidP="003C2870">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751" w:type="dxa"/>
            <w:gridSpan w:val="2"/>
            <w:tcBorders>
              <w:top w:val="nil"/>
              <w:left w:val="nil"/>
              <w:bottom w:val="single" w:sz="4" w:space="0" w:color="auto"/>
              <w:right w:val="single" w:sz="12" w:space="0" w:color="auto"/>
            </w:tcBorders>
            <w:shd w:val="clear" w:color="auto" w:fill="auto"/>
            <w:noWrap/>
            <w:vAlign w:val="center"/>
            <w:hideMark/>
          </w:tcPr>
          <w:p w14:paraId="571BF7A5" w14:textId="77777777" w:rsidR="003C2870" w:rsidRPr="00A40D95" w:rsidRDefault="003C2870" w:rsidP="003C2870">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3C2870" w:rsidRPr="00A40D95" w14:paraId="098C3F7A" w14:textId="77777777" w:rsidTr="0007499D">
        <w:trPr>
          <w:trHeight w:val="70"/>
        </w:trPr>
        <w:tc>
          <w:tcPr>
            <w:tcW w:w="5398" w:type="dxa"/>
            <w:gridSpan w:val="3"/>
            <w:tcBorders>
              <w:top w:val="nil"/>
              <w:left w:val="single" w:sz="12" w:space="0" w:color="auto"/>
              <w:bottom w:val="single" w:sz="4" w:space="0" w:color="auto"/>
              <w:right w:val="single" w:sz="4" w:space="0" w:color="auto"/>
            </w:tcBorders>
            <w:shd w:val="clear" w:color="000000" w:fill="FFFFFF"/>
            <w:vAlign w:val="center"/>
            <w:hideMark/>
          </w:tcPr>
          <w:p w14:paraId="632ECF92" w14:textId="77777777" w:rsidR="003C2870" w:rsidRPr="00A40D95" w:rsidRDefault="003C2870" w:rsidP="005D7FCD">
            <w:pPr>
              <w:jc w:val="both"/>
              <w:rPr>
                <w:rFonts w:ascii="Arial" w:hAnsi="Arial" w:cs="Arial"/>
                <w:sz w:val="20"/>
                <w:szCs w:val="20"/>
                <w:lang w:val="es-CO" w:eastAsia="es-CO"/>
              </w:rPr>
            </w:pPr>
            <w:r w:rsidRPr="00A40D95">
              <w:rPr>
                <w:rFonts w:ascii="Arial" w:hAnsi="Arial" w:cs="Arial"/>
                <w:sz w:val="20"/>
                <w:szCs w:val="20"/>
                <w:lang w:val="es-CO" w:eastAsia="es-CO"/>
              </w:rPr>
              <w:t>Certificado suscrito por el representante legal de la entidad que presenta el proyecto en el que conste que los recursos disponibles, son insuficientes para financiar el transporte escolar en instituciones educativas oficiales en los niveles de básica y media, y que por tal razón requieren de la cofinanciación.</w:t>
            </w:r>
          </w:p>
        </w:tc>
        <w:tc>
          <w:tcPr>
            <w:tcW w:w="458" w:type="dxa"/>
            <w:gridSpan w:val="2"/>
            <w:tcBorders>
              <w:top w:val="nil"/>
              <w:left w:val="nil"/>
              <w:bottom w:val="single" w:sz="4" w:space="0" w:color="auto"/>
              <w:right w:val="single" w:sz="4" w:space="0" w:color="auto"/>
            </w:tcBorders>
            <w:shd w:val="clear" w:color="000000" w:fill="FFFFFF"/>
            <w:vAlign w:val="center"/>
            <w:hideMark/>
          </w:tcPr>
          <w:p w14:paraId="15DE00B0" w14:textId="77777777" w:rsidR="003C2870" w:rsidRPr="00A40D95" w:rsidRDefault="003C2870" w:rsidP="003C2870">
            <w:pPr>
              <w:rPr>
                <w:rFonts w:ascii="Arial" w:hAnsi="Arial" w:cs="Arial"/>
                <w:sz w:val="20"/>
                <w:szCs w:val="20"/>
                <w:lang w:val="es-CO" w:eastAsia="es-CO"/>
              </w:rPr>
            </w:pPr>
            <w:r w:rsidRPr="00A40D95">
              <w:rPr>
                <w:rFonts w:ascii="Arial" w:hAnsi="Arial" w:cs="Arial"/>
                <w:sz w:val="20"/>
                <w:szCs w:val="20"/>
                <w:lang w:val="es-CO" w:eastAsia="es-CO"/>
              </w:rPr>
              <w:t> </w:t>
            </w:r>
          </w:p>
        </w:tc>
        <w:tc>
          <w:tcPr>
            <w:tcW w:w="501" w:type="dxa"/>
            <w:gridSpan w:val="2"/>
            <w:tcBorders>
              <w:top w:val="nil"/>
              <w:left w:val="nil"/>
              <w:bottom w:val="single" w:sz="4" w:space="0" w:color="auto"/>
              <w:right w:val="single" w:sz="4" w:space="0" w:color="auto"/>
            </w:tcBorders>
            <w:shd w:val="clear" w:color="000000" w:fill="FFFFFF"/>
            <w:vAlign w:val="center"/>
            <w:hideMark/>
          </w:tcPr>
          <w:p w14:paraId="00CD21F4" w14:textId="77777777" w:rsidR="003C2870" w:rsidRPr="00A40D95" w:rsidRDefault="003C2870" w:rsidP="003C2870">
            <w:pPr>
              <w:rPr>
                <w:rFonts w:ascii="Arial" w:hAnsi="Arial" w:cs="Arial"/>
                <w:sz w:val="20"/>
                <w:szCs w:val="20"/>
                <w:lang w:val="es-CO" w:eastAsia="es-CO"/>
              </w:rPr>
            </w:pPr>
            <w:r w:rsidRPr="00A40D95">
              <w:rPr>
                <w:rFonts w:ascii="Arial" w:hAnsi="Arial" w:cs="Arial"/>
                <w:sz w:val="20"/>
                <w:szCs w:val="20"/>
                <w:lang w:val="es-CO" w:eastAsia="es-CO"/>
              </w:rPr>
              <w:t> </w:t>
            </w:r>
          </w:p>
        </w:tc>
        <w:tc>
          <w:tcPr>
            <w:tcW w:w="502" w:type="dxa"/>
            <w:tcBorders>
              <w:top w:val="nil"/>
              <w:left w:val="nil"/>
              <w:bottom w:val="single" w:sz="4" w:space="0" w:color="auto"/>
              <w:right w:val="single" w:sz="4" w:space="0" w:color="auto"/>
            </w:tcBorders>
            <w:shd w:val="clear" w:color="000000" w:fill="FFFFFF"/>
            <w:vAlign w:val="center"/>
            <w:hideMark/>
          </w:tcPr>
          <w:p w14:paraId="589C4217" w14:textId="77777777" w:rsidR="003C2870" w:rsidRPr="00A40D95" w:rsidRDefault="003C2870" w:rsidP="003C2870">
            <w:pPr>
              <w:rPr>
                <w:rFonts w:ascii="Arial" w:hAnsi="Arial" w:cs="Arial"/>
                <w:sz w:val="20"/>
                <w:szCs w:val="20"/>
                <w:lang w:val="es-CO" w:eastAsia="es-CO"/>
              </w:rPr>
            </w:pPr>
            <w:r w:rsidRPr="00A40D95">
              <w:rPr>
                <w:rFonts w:ascii="Arial" w:hAnsi="Arial" w:cs="Arial"/>
                <w:sz w:val="20"/>
                <w:szCs w:val="20"/>
                <w:lang w:val="es-CO" w:eastAsia="es-CO"/>
              </w:rPr>
              <w:t> </w:t>
            </w:r>
          </w:p>
        </w:tc>
        <w:tc>
          <w:tcPr>
            <w:tcW w:w="2751" w:type="dxa"/>
            <w:gridSpan w:val="2"/>
            <w:tcBorders>
              <w:top w:val="nil"/>
              <w:left w:val="nil"/>
              <w:bottom w:val="single" w:sz="4" w:space="0" w:color="auto"/>
              <w:right w:val="single" w:sz="12" w:space="0" w:color="auto"/>
            </w:tcBorders>
            <w:shd w:val="clear" w:color="000000" w:fill="FFFFFF"/>
            <w:vAlign w:val="center"/>
            <w:hideMark/>
          </w:tcPr>
          <w:p w14:paraId="7DA04BE3" w14:textId="77777777" w:rsidR="003C2870" w:rsidRPr="00A40D95" w:rsidRDefault="003C2870" w:rsidP="003C2870">
            <w:pPr>
              <w:rPr>
                <w:rFonts w:ascii="Arial" w:hAnsi="Arial" w:cs="Arial"/>
                <w:sz w:val="20"/>
                <w:szCs w:val="20"/>
                <w:lang w:val="es-CO" w:eastAsia="es-CO"/>
              </w:rPr>
            </w:pPr>
            <w:r w:rsidRPr="00A40D95">
              <w:rPr>
                <w:rFonts w:ascii="Arial" w:hAnsi="Arial" w:cs="Arial"/>
                <w:sz w:val="20"/>
                <w:szCs w:val="20"/>
                <w:lang w:val="es-CO" w:eastAsia="es-CO"/>
              </w:rPr>
              <w:t> </w:t>
            </w:r>
          </w:p>
        </w:tc>
      </w:tr>
      <w:tr w:rsidR="003C2870" w:rsidRPr="00A40D95" w14:paraId="171BA322" w14:textId="77777777" w:rsidTr="0007499D">
        <w:trPr>
          <w:trHeight w:val="70"/>
        </w:trPr>
        <w:tc>
          <w:tcPr>
            <w:tcW w:w="9610" w:type="dxa"/>
            <w:gridSpan w:val="10"/>
            <w:tcBorders>
              <w:top w:val="single" w:sz="4" w:space="0" w:color="auto"/>
              <w:left w:val="single" w:sz="12" w:space="0" w:color="auto"/>
              <w:bottom w:val="single" w:sz="4" w:space="0" w:color="auto"/>
              <w:right w:val="single" w:sz="12" w:space="0" w:color="auto"/>
            </w:tcBorders>
            <w:shd w:val="clear" w:color="000000" w:fill="2F75B5"/>
            <w:vAlign w:val="center"/>
            <w:hideMark/>
          </w:tcPr>
          <w:p w14:paraId="646BD01C" w14:textId="0ADF9E4F" w:rsidR="003C2870" w:rsidRPr="00A40D95" w:rsidRDefault="003C2870" w:rsidP="003C2870">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 xml:space="preserve">Formación o capacitación del capital humano en educación básica, media superior </w:t>
            </w:r>
            <w:r w:rsidR="00E36373">
              <w:rPr>
                <w:rFonts w:ascii="Arial" w:hAnsi="Arial" w:cs="Arial"/>
                <w:b/>
                <w:bCs/>
                <w:color w:val="FFFFFF"/>
                <w:sz w:val="20"/>
                <w:szCs w:val="20"/>
                <w:lang w:val="es-CO" w:eastAsia="es-CO"/>
              </w:rPr>
              <w:t>o terciaria</w:t>
            </w:r>
          </w:p>
        </w:tc>
      </w:tr>
      <w:tr w:rsidR="003C2870" w:rsidRPr="00A40D95" w14:paraId="7A8A0335" w14:textId="77777777" w:rsidTr="00C9416A">
        <w:trPr>
          <w:trHeight w:val="2661"/>
        </w:trPr>
        <w:tc>
          <w:tcPr>
            <w:tcW w:w="5398" w:type="dxa"/>
            <w:gridSpan w:val="3"/>
            <w:tcBorders>
              <w:top w:val="nil"/>
              <w:left w:val="single" w:sz="12" w:space="0" w:color="auto"/>
              <w:bottom w:val="single" w:sz="12" w:space="0" w:color="auto"/>
              <w:right w:val="single" w:sz="4" w:space="0" w:color="auto"/>
            </w:tcBorders>
            <w:shd w:val="clear" w:color="000000" w:fill="FFFFFF"/>
            <w:vAlign w:val="center"/>
            <w:hideMark/>
          </w:tcPr>
          <w:p w14:paraId="1A4E047A" w14:textId="77777777" w:rsidR="003C2870" w:rsidRPr="00A40D95" w:rsidRDefault="003C2870" w:rsidP="005D7FCD">
            <w:pPr>
              <w:jc w:val="both"/>
              <w:rPr>
                <w:rFonts w:ascii="Arial" w:hAnsi="Arial" w:cs="Arial"/>
                <w:sz w:val="20"/>
                <w:szCs w:val="20"/>
                <w:lang w:val="es-CO" w:eastAsia="es-CO"/>
              </w:rPr>
            </w:pPr>
            <w:r w:rsidRPr="00A40D95">
              <w:rPr>
                <w:rFonts w:ascii="Arial" w:hAnsi="Arial" w:cs="Arial"/>
                <w:sz w:val="20"/>
                <w:szCs w:val="20"/>
                <w:lang w:val="es-CO" w:eastAsia="es-CO"/>
              </w:rPr>
              <w:t>Cuando la formación o capacitación del capital humano en educación básica, media, superior o terciaria sea el principal objeto del proyecto de inversión, términos de referencia para los procesos de formación y capacitación, los cuales deben contener:                                                                                                          a. Reglamento de operación de la(s) convocatoria(s) para proyecto(s).            b. Criterios y requisitos de participación de los candidatos entre los que se incluya que no se financiarán aquellos que hayan sido beneficiados por un crédito o beca educativa pública para el mismo nivel de formación.                    c. Criterios de focalización y metodología de evaluación y calificación para seleccionar los beneficiarios, así como los puntajes definidos para cada uno de ellos.                                                                                                                                          d. Reglamento de condonación y condiciones de compromiso de los beneficiarios para contribuir con el desarrollo local o regional al finalizar su formación por un tiempo igual al empleado durante sus estudios.</w:t>
            </w:r>
          </w:p>
        </w:tc>
        <w:tc>
          <w:tcPr>
            <w:tcW w:w="458" w:type="dxa"/>
            <w:gridSpan w:val="2"/>
            <w:tcBorders>
              <w:top w:val="nil"/>
              <w:left w:val="nil"/>
              <w:bottom w:val="single" w:sz="12" w:space="0" w:color="auto"/>
              <w:right w:val="single" w:sz="4" w:space="0" w:color="auto"/>
            </w:tcBorders>
            <w:shd w:val="clear" w:color="auto" w:fill="auto"/>
            <w:noWrap/>
            <w:vAlign w:val="bottom"/>
            <w:hideMark/>
          </w:tcPr>
          <w:p w14:paraId="3E0E8DD8" w14:textId="77777777" w:rsidR="003C2870" w:rsidRPr="00A40D95" w:rsidRDefault="003C2870" w:rsidP="003C2870">
            <w:pPr>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c>
          <w:tcPr>
            <w:tcW w:w="501" w:type="dxa"/>
            <w:gridSpan w:val="2"/>
            <w:tcBorders>
              <w:top w:val="nil"/>
              <w:left w:val="nil"/>
              <w:bottom w:val="single" w:sz="12" w:space="0" w:color="auto"/>
              <w:right w:val="single" w:sz="4" w:space="0" w:color="auto"/>
            </w:tcBorders>
            <w:shd w:val="clear" w:color="auto" w:fill="auto"/>
            <w:noWrap/>
            <w:vAlign w:val="bottom"/>
            <w:hideMark/>
          </w:tcPr>
          <w:p w14:paraId="4F6462EC" w14:textId="77777777" w:rsidR="003C2870" w:rsidRPr="00A40D95" w:rsidRDefault="003C2870" w:rsidP="003C2870">
            <w:pPr>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c>
          <w:tcPr>
            <w:tcW w:w="502" w:type="dxa"/>
            <w:tcBorders>
              <w:top w:val="nil"/>
              <w:left w:val="nil"/>
              <w:bottom w:val="single" w:sz="12" w:space="0" w:color="auto"/>
              <w:right w:val="single" w:sz="4" w:space="0" w:color="auto"/>
            </w:tcBorders>
            <w:shd w:val="clear" w:color="auto" w:fill="auto"/>
            <w:noWrap/>
            <w:vAlign w:val="bottom"/>
            <w:hideMark/>
          </w:tcPr>
          <w:p w14:paraId="5933CE33" w14:textId="77777777" w:rsidR="003C2870" w:rsidRPr="00A40D95" w:rsidRDefault="003C2870" w:rsidP="003C2870">
            <w:pPr>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c>
          <w:tcPr>
            <w:tcW w:w="2751" w:type="dxa"/>
            <w:gridSpan w:val="2"/>
            <w:tcBorders>
              <w:top w:val="nil"/>
              <w:left w:val="nil"/>
              <w:bottom w:val="single" w:sz="12" w:space="0" w:color="auto"/>
              <w:right w:val="single" w:sz="12" w:space="0" w:color="auto"/>
            </w:tcBorders>
            <w:shd w:val="clear" w:color="auto" w:fill="auto"/>
            <w:noWrap/>
            <w:vAlign w:val="bottom"/>
            <w:hideMark/>
          </w:tcPr>
          <w:p w14:paraId="337A6BE5" w14:textId="77777777" w:rsidR="003C2870" w:rsidRPr="00A40D95" w:rsidRDefault="003C2870" w:rsidP="003C2870">
            <w:pPr>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r>
      <w:tr w:rsidR="008A536E" w:rsidRPr="0007499D" w14:paraId="57749B51" w14:textId="77777777" w:rsidTr="001868A5">
        <w:trPr>
          <w:gridAfter w:val="1"/>
          <w:wAfter w:w="82" w:type="dxa"/>
          <w:trHeight w:val="458"/>
        </w:trPr>
        <w:tc>
          <w:tcPr>
            <w:tcW w:w="9528" w:type="dxa"/>
            <w:gridSpan w:val="9"/>
            <w:vMerge w:val="restart"/>
            <w:tcBorders>
              <w:top w:val="single" w:sz="12" w:space="0" w:color="auto"/>
              <w:left w:val="single" w:sz="12" w:space="0" w:color="auto"/>
              <w:bottom w:val="single" w:sz="4" w:space="0" w:color="auto"/>
              <w:right w:val="single" w:sz="12" w:space="0" w:color="auto"/>
            </w:tcBorders>
            <w:shd w:val="clear" w:color="000000" w:fill="548235"/>
            <w:vAlign w:val="center"/>
            <w:hideMark/>
          </w:tcPr>
          <w:p w14:paraId="661F3D03" w14:textId="77777777" w:rsidR="008A536E" w:rsidRPr="00A40D95" w:rsidRDefault="008A536E" w:rsidP="008A536E">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LISTADO DE CHEQUEO PARA LA VIABILIDAD DE PROYECTOS DE INVERSIÓN PÚBLICA</w:t>
            </w:r>
          </w:p>
        </w:tc>
      </w:tr>
      <w:tr w:rsidR="008A536E" w:rsidRPr="00A40D95" w14:paraId="1128422F" w14:textId="77777777" w:rsidTr="0007499D">
        <w:trPr>
          <w:gridAfter w:val="1"/>
          <w:wAfter w:w="82" w:type="dxa"/>
          <w:trHeight w:val="230"/>
        </w:trPr>
        <w:tc>
          <w:tcPr>
            <w:tcW w:w="9528" w:type="dxa"/>
            <w:gridSpan w:val="9"/>
            <w:vMerge/>
            <w:tcBorders>
              <w:top w:val="single" w:sz="4" w:space="0" w:color="auto"/>
              <w:left w:val="single" w:sz="12" w:space="0" w:color="auto"/>
              <w:bottom w:val="single" w:sz="12" w:space="0" w:color="auto"/>
              <w:right w:val="single" w:sz="12" w:space="0" w:color="auto"/>
            </w:tcBorders>
            <w:vAlign w:val="center"/>
            <w:hideMark/>
          </w:tcPr>
          <w:p w14:paraId="2F775C9A" w14:textId="77777777" w:rsidR="008A536E" w:rsidRPr="00A40D95" w:rsidRDefault="008A536E" w:rsidP="008A536E">
            <w:pPr>
              <w:rPr>
                <w:rFonts w:ascii="Arial" w:hAnsi="Arial" w:cs="Arial"/>
                <w:b/>
                <w:bCs/>
                <w:color w:val="FFFFFF"/>
                <w:sz w:val="20"/>
                <w:szCs w:val="20"/>
                <w:lang w:val="es-CO" w:eastAsia="es-CO"/>
              </w:rPr>
            </w:pPr>
          </w:p>
        </w:tc>
      </w:tr>
      <w:tr w:rsidR="004D4D8A" w:rsidRPr="00A40D95" w14:paraId="030D275D" w14:textId="77777777" w:rsidTr="00C9416A">
        <w:trPr>
          <w:gridAfter w:val="1"/>
          <w:wAfter w:w="82" w:type="dxa"/>
          <w:trHeight w:val="50"/>
        </w:trPr>
        <w:tc>
          <w:tcPr>
            <w:tcW w:w="9528" w:type="dxa"/>
            <w:gridSpan w:val="9"/>
            <w:tcBorders>
              <w:top w:val="single" w:sz="4" w:space="0" w:color="auto"/>
              <w:left w:val="single" w:sz="12" w:space="0" w:color="auto"/>
              <w:bottom w:val="single" w:sz="12" w:space="0" w:color="auto"/>
              <w:right w:val="single" w:sz="12" w:space="0" w:color="auto"/>
            </w:tcBorders>
            <w:shd w:val="clear" w:color="auto" w:fill="2F5496" w:themeFill="accent5" w:themeFillShade="BF"/>
            <w:vAlign w:val="center"/>
          </w:tcPr>
          <w:p w14:paraId="4CBCD390" w14:textId="0B455DC1" w:rsidR="004D4D8A" w:rsidRPr="00A40D95" w:rsidRDefault="004D4D8A" w:rsidP="004D4D8A">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REQUISITOS SECTOR INCLUSIÓN SOCIAL Y RECONCILIACIÓN</w:t>
            </w:r>
          </w:p>
        </w:tc>
      </w:tr>
      <w:tr w:rsidR="004D4D8A" w:rsidRPr="00A40D95" w14:paraId="028A55A4" w14:textId="77777777" w:rsidTr="00C9416A">
        <w:trPr>
          <w:gridAfter w:val="1"/>
          <w:wAfter w:w="82" w:type="dxa"/>
          <w:trHeight w:val="116"/>
        </w:trPr>
        <w:tc>
          <w:tcPr>
            <w:tcW w:w="9528" w:type="dxa"/>
            <w:gridSpan w:val="9"/>
            <w:tcBorders>
              <w:top w:val="single" w:sz="4" w:space="0" w:color="auto"/>
              <w:left w:val="single" w:sz="12" w:space="0" w:color="auto"/>
              <w:bottom w:val="single" w:sz="12" w:space="0" w:color="auto"/>
              <w:right w:val="single" w:sz="12" w:space="0" w:color="auto"/>
            </w:tcBorders>
            <w:shd w:val="clear" w:color="auto" w:fill="2E74B5" w:themeFill="accent1" w:themeFillShade="BF"/>
            <w:vAlign w:val="center"/>
          </w:tcPr>
          <w:p w14:paraId="1BA776EE" w14:textId="717131C3" w:rsidR="004D4D8A" w:rsidRPr="00A40D95" w:rsidRDefault="004D4D8A" w:rsidP="00E36373">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 xml:space="preserve">Proyectos de construcción, ampliación, adecuación o dotación de infraestructura para la atención integral a la primera infancia en modalidad institucional, conforme a la política pública de primera infancia y los fundamentos políticos, técnicos y de gestión de la “Estrategia de Atención Integral a la Primera Infancia </w:t>
            </w:r>
            <w:r w:rsidR="001868A5">
              <w:rPr>
                <w:rFonts w:ascii="Arial" w:hAnsi="Arial" w:cs="Arial"/>
                <w:b/>
                <w:bCs/>
                <w:color w:val="FFFFFF"/>
                <w:sz w:val="20"/>
                <w:szCs w:val="20"/>
                <w:lang w:val="es-CO" w:eastAsia="es-CO"/>
              </w:rPr>
              <w:t>d</w:t>
            </w:r>
            <w:r w:rsidRPr="00A40D95">
              <w:rPr>
                <w:rFonts w:ascii="Arial" w:hAnsi="Arial" w:cs="Arial"/>
                <w:b/>
                <w:bCs/>
                <w:color w:val="FFFFFF"/>
                <w:sz w:val="20"/>
                <w:szCs w:val="20"/>
                <w:lang w:val="es-CO" w:eastAsia="es-CO"/>
              </w:rPr>
              <w:t>e Cero a Siempre”.</w:t>
            </w:r>
          </w:p>
        </w:tc>
      </w:tr>
      <w:tr w:rsidR="008A536E" w:rsidRPr="00A40D95" w14:paraId="0FE054A8" w14:textId="77777777" w:rsidTr="001868A5">
        <w:trPr>
          <w:gridAfter w:val="1"/>
          <w:wAfter w:w="82" w:type="dxa"/>
          <w:trHeight w:val="458"/>
        </w:trPr>
        <w:tc>
          <w:tcPr>
            <w:tcW w:w="5019" w:type="dxa"/>
            <w:vMerge w:val="restart"/>
            <w:tcBorders>
              <w:top w:val="single" w:sz="12" w:space="0" w:color="auto"/>
              <w:left w:val="single" w:sz="12" w:space="0" w:color="auto"/>
              <w:bottom w:val="single" w:sz="4" w:space="0" w:color="auto"/>
              <w:right w:val="single" w:sz="4" w:space="0" w:color="auto"/>
            </w:tcBorders>
            <w:shd w:val="clear" w:color="000000" w:fill="FFFFFF"/>
            <w:vAlign w:val="center"/>
            <w:hideMark/>
          </w:tcPr>
          <w:p w14:paraId="507FCE6E" w14:textId="58310720" w:rsidR="008A536E" w:rsidRPr="00A40D95" w:rsidRDefault="008A536E" w:rsidP="008A536E">
            <w:pPr>
              <w:jc w:val="center"/>
              <w:rPr>
                <w:rFonts w:ascii="Arial" w:hAnsi="Arial" w:cs="Arial"/>
                <w:b/>
                <w:bCs/>
                <w:sz w:val="20"/>
                <w:szCs w:val="20"/>
                <w:lang w:val="es-CO" w:eastAsia="es-CO"/>
              </w:rPr>
            </w:pPr>
            <w:r w:rsidRPr="00A40D95">
              <w:rPr>
                <w:rFonts w:ascii="Arial" w:hAnsi="Arial" w:cs="Arial"/>
                <w:b/>
                <w:bCs/>
                <w:sz w:val="20"/>
                <w:szCs w:val="20"/>
                <w:lang w:val="es-CO" w:eastAsia="es-CO"/>
              </w:rPr>
              <w:t>NOMBRE DEL PROYECTO</w:t>
            </w:r>
          </w:p>
        </w:tc>
        <w:tc>
          <w:tcPr>
            <w:tcW w:w="4509" w:type="dxa"/>
            <w:gridSpan w:val="8"/>
            <w:vMerge w:val="restart"/>
            <w:tcBorders>
              <w:top w:val="single" w:sz="12" w:space="0" w:color="auto"/>
              <w:left w:val="single" w:sz="4" w:space="0" w:color="auto"/>
              <w:bottom w:val="single" w:sz="4" w:space="0" w:color="auto"/>
              <w:right w:val="single" w:sz="12" w:space="0" w:color="auto"/>
            </w:tcBorders>
            <w:shd w:val="clear" w:color="000000" w:fill="FFFFFF"/>
            <w:vAlign w:val="center"/>
            <w:hideMark/>
          </w:tcPr>
          <w:p w14:paraId="521F2521" w14:textId="77777777" w:rsidR="008A536E" w:rsidRPr="00A40D95" w:rsidRDefault="008A536E" w:rsidP="008A536E">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8A536E" w:rsidRPr="00A40D95" w14:paraId="009BAC3A" w14:textId="77777777" w:rsidTr="0007499D">
        <w:trPr>
          <w:gridAfter w:val="1"/>
          <w:wAfter w:w="82" w:type="dxa"/>
          <w:trHeight w:val="230"/>
        </w:trPr>
        <w:tc>
          <w:tcPr>
            <w:tcW w:w="5019" w:type="dxa"/>
            <w:vMerge/>
            <w:tcBorders>
              <w:top w:val="nil"/>
              <w:left w:val="single" w:sz="12" w:space="0" w:color="auto"/>
              <w:bottom w:val="single" w:sz="12" w:space="0" w:color="auto"/>
              <w:right w:val="single" w:sz="4" w:space="0" w:color="auto"/>
            </w:tcBorders>
            <w:vAlign w:val="center"/>
            <w:hideMark/>
          </w:tcPr>
          <w:p w14:paraId="2C1C7990" w14:textId="77777777" w:rsidR="008A536E" w:rsidRPr="00A40D95" w:rsidRDefault="008A536E" w:rsidP="008A536E">
            <w:pPr>
              <w:rPr>
                <w:rFonts w:ascii="Arial" w:hAnsi="Arial" w:cs="Arial"/>
                <w:b/>
                <w:bCs/>
                <w:sz w:val="20"/>
                <w:szCs w:val="20"/>
                <w:lang w:val="es-CO" w:eastAsia="es-CO"/>
              </w:rPr>
            </w:pPr>
          </w:p>
        </w:tc>
        <w:tc>
          <w:tcPr>
            <w:tcW w:w="4509" w:type="dxa"/>
            <w:gridSpan w:val="8"/>
            <w:vMerge/>
            <w:tcBorders>
              <w:top w:val="single" w:sz="4" w:space="0" w:color="auto"/>
              <w:left w:val="single" w:sz="4" w:space="0" w:color="auto"/>
              <w:bottom w:val="single" w:sz="4" w:space="0" w:color="auto"/>
              <w:right w:val="single" w:sz="12" w:space="0" w:color="auto"/>
            </w:tcBorders>
            <w:vAlign w:val="center"/>
            <w:hideMark/>
          </w:tcPr>
          <w:p w14:paraId="5B705C8E" w14:textId="77777777" w:rsidR="008A536E" w:rsidRPr="00A40D95" w:rsidRDefault="008A536E" w:rsidP="008A536E">
            <w:pPr>
              <w:rPr>
                <w:rFonts w:ascii="Arial" w:hAnsi="Arial" w:cs="Arial"/>
                <w:b/>
                <w:bCs/>
                <w:sz w:val="20"/>
                <w:szCs w:val="20"/>
                <w:lang w:val="es-CO" w:eastAsia="es-CO"/>
              </w:rPr>
            </w:pPr>
          </w:p>
        </w:tc>
      </w:tr>
      <w:tr w:rsidR="008A536E" w:rsidRPr="00A40D95" w14:paraId="774E106D" w14:textId="77777777" w:rsidTr="001868A5">
        <w:trPr>
          <w:gridAfter w:val="1"/>
          <w:wAfter w:w="82" w:type="dxa"/>
          <w:trHeight w:val="294"/>
        </w:trPr>
        <w:tc>
          <w:tcPr>
            <w:tcW w:w="5019" w:type="dxa"/>
            <w:vMerge w:val="restart"/>
            <w:tcBorders>
              <w:top w:val="single" w:sz="12" w:space="0" w:color="auto"/>
              <w:left w:val="single" w:sz="12" w:space="0" w:color="auto"/>
              <w:bottom w:val="single" w:sz="4" w:space="0" w:color="000000"/>
              <w:right w:val="single" w:sz="4" w:space="0" w:color="auto"/>
            </w:tcBorders>
            <w:shd w:val="clear" w:color="000000" w:fill="305496"/>
            <w:noWrap/>
            <w:vAlign w:val="center"/>
            <w:hideMark/>
          </w:tcPr>
          <w:p w14:paraId="6F2ACB1D" w14:textId="77777777" w:rsidR="008A536E" w:rsidRPr="00A40D95" w:rsidRDefault="008A536E" w:rsidP="008A536E">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REQUISITOS</w:t>
            </w:r>
          </w:p>
        </w:tc>
        <w:tc>
          <w:tcPr>
            <w:tcW w:w="1254" w:type="dxa"/>
            <w:gridSpan w:val="5"/>
            <w:tcBorders>
              <w:top w:val="single" w:sz="12" w:space="0" w:color="auto"/>
              <w:left w:val="nil"/>
              <w:bottom w:val="single" w:sz="4" w:space="0" w:color="auto"/>
              <w:right w:val="single" w:sz="4" w:space="0" w:color="000000"/>
            </w:tcBorders>
            <w:shd w:val="clear" w:color="000000" w:fill="305496"/>
            <w:noWrap/>
            <w:vAlign w:val="center"/>
            <w:hideMark/>
          </w:tcPr>
          <w:p w14:paraId="57BF1185" w14:textId="77777777" w:rsidR="008A536E" w:rsidRPr="00A40D95" w:rsidRDefault="008A536E" w:rsidP="008A536E">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CUMPLE</w:t>
            </w:r>
          </w:p>
        </w:tc>
        <w:tc>
          <w:tcPr>
            <w:tcW w:w="3255" w:type="dxa"/>
            <w:gridSpan w:val="3"/>
            <w:vMerge w:val="restart"/>
            <w:tcBorders>
              <w:top w:val="nil"/>
              <w:left w:val="single" w:sz="4" w:space="0" w:color="auto"/>
              <w:bottom w:val="single" w:sz="4" w:space="0" w:color="000000"/>
              <w:right w:val="single" w:sz="12" w:space="0" w:color="auto"/>
            </w:tcBorders>
            <w:shd w:val="clear" w:color="000000" w:fill="305496"/>
            <w:noWrap/>
            <w:vAlign w:val="center"/>
            <w:hideMark/>
          </w:tcPr>
          <w:p w14:paraId="580FF59B" w14:textId="77777777" w:rsidR="008A536E" w:rsidRPr="00A40D95" w:rsidRDefault="008A536E" w:rsidP="008A536E">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OBSERVACIONES</w:t>
            </w:r>
          </w:p>
        </w:tc>
      </w:tr>
      <w:tr w:rsidR="008A536E" w:rsidRPr="00A40D95" w14:paraId="44E58698" w14:textId="77777777" w:rsidTr="0007499D">
        <w:trPr>
          <w:gridAfter w:val="1"/>
          <w:wAfter w:w="82" w:type="dxa"/>
          <w:trHeight w:val="70"/>
        </w:trPr>
        <w:tc>
          <w:tcPr>
            <w:tcW w:w="5019" w:type="dxa"/>
            <w:vMerge/>
            <w:tcBorders>
              <w:top w:val="nil"/>
              <w:left w:val="single" w:sz="12" w:space="0" w:color="auto"/>
              <w:bottom w:val="single" w:sz="4" w:space="0" w:color="000000"/>
              <w:right w:val="single" w:sz="4" w:space="0" w:color="auto"/>
            </w:tcBorders>
            <w:vAlign w:val="center"/>
            <w:hideMark/>
          </w:tcPr>
          <w:p w14:paraId="08D90CA1" w14:textId="77777777" w:rsidR="008A536E" w:rsidRPr="00A40D95" w:rsidRDefault="008A536E" w:rsidP="008A536E">
            <w:pPr>
              <w:rPr>
                <w:rFonts w:ascii="Arial" w:hAnsi="Arial" w:cs="Arial"/>
                <w:b/>
                <w:bCs/>
                <w:color w:val="FFFFFF"/>
                <w:sz w:val="20"/>
                <w:szCs w:val="20"/>
                <w:lang w:val="es-CO" w:eastAsia="es-CO"/>
              </w:rPr>
            </w:pPr>
          </w:p>
        </w:tc>
        <w:tc>
          <w:tcPr>
            <w:tcW w:w="329" w:type="dxa"/>
            <w:tcBorders>
              <w:top w:val="nil"/>
              <w:left w:val="nil"/>
              <w:bottom w:val="single" w:sz="4" w:space="0" w:color="auto"/>
              <w:right w:val="single" w:sz="4" w:space="0" w:color="auto"/>
            </w:tcBorders>
            <w:shd w:val="clear" w:color="000000" w:fill="305496"/>
            <w:noWrap/>
            <w:vAlign w:val="center"/>
            <w:hideMark/>
          </w:tcPr>
          <w:p w14:paraId="09C626AD" w14:textId="77777777" w:rsidR="008A536E" w:rsidRPr="00A40D95" w:rsidRDefault="008A536E" w:rsidP="008A536E">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SI</w:t>
            </w:r>
          </w:p>
        </w:tc>
        <w:tc>
          <w:tcPr>
            <w:tcW w:w="440" w:type="dxa"/>
            <w:gridSpan w:val="2"/>
            <w:tcBorders>
              <w:top w:val="nil"/>
              <w:left w:val="nil"/>
              <w:bottom w:val="single" w:sz="4" w:space="0" w:color="auto"/>
              <w:right w:val="single" w:sz="4" w:space="0" w:color="auto"/>
            </w:tcBorders>
            <w:shd w:val="clear" w:color="000000" w:fill="305496"/>
            <w:noWrap/>
            <w:vAlign w:val="center"/>
            <w:hideMark/>
          </w:tcPr>
          <w:p w14:paraId="11C67871" w14:textId="77777777" w:rsidR="008A536E" w:rsidRPr="00A40D95" w:rsidRDefault="008A536E" w:rsidP="008A536E">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NO</w:t>
            </w:r>
          </w:p>
        </w:tc>
        <w:tc>
          <w:tcPr>
            <w:tcW w:w="485" w:type="dxa"/>
            <w:gridSpan w:val="2"/>
            <w:tcBorders>
              <w:top w:val="nil"/>
              <w:left w:val="nil"/>
              <w:bottom w:val="single" w:sz="4" w:space="0" w:color="auto"/>
              <w:right w:val="single" w:sz="4" w:space="0" w:color="auto"/>
            </w:tcBorders>
            <w:shd w:val="clear" w:color="000000" w:fill="305496"/>
            <w:noWrap/>
            <w:vAlign w:val="center"/>
            <w:hideMark/>
          </w:tcPr>
          <w:p w14:paraId="0607465E" w14:textId="77777777" w:rsidR="008A536E" w:rsidRPr="00A40D95" w:rsidRDefault="008A536E" w:rsidP="008A536E">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N/A</w:t>
            </w:r>
          </w:p>
        </w:tc>
        <w:tc>
          <w:tcPr>
            <w:tcW w:w="3255" w:type="dxa"/>
            <w:gridSpan w:val="3"/>
            <w:vMerge/>
            <w:tcBorders>
              <w:top w:val="nil"/>
              <w:left w:val="single" w:sz="4" w:space="0" w:color="auto"/>
              <w:bottom w:val="single" w:sz="4" w:space="0" w:color="000000"/>
              <w:right w:val="single" w:sz="12" w:space="0" w:color="auto"/>
            </w:tcBorders>
            <w:vAlign w:val="center"/>
            <w:hideMark/>
          </w:tcPr>
          <w:p w14:paraId="60234A48" w14:textId="77777777" w:rsidR="008A536E" w:rsidRPr="00A40D95" w:rsidRDefault="008A536E" w:rsidP="008A536E">
            <w:pPr>
              <w:rPr>
                <w:rFonts w:ascii="Arial" w:hAnsi="Arial" w:cs="Arial"/>
                <w:b/>
                <w:bCs/>
                <w:color w:val="FFFFFF"/>
                <w:sz w:val="20"/>
                <w:szCs w:val="20"/>
                <w:lang w:val="es-CO" w:eastAsia="es-CO"/>
              </w:rPr>
            </w:pPr>
          </w:p>
        </w:tc>
      </w:tr>
      <w:tr w:rsidR="008A536E" w:rsidRPr="00A40D95" w14:paraId="57615861" w14:textId="77777777" w:rsidTr="001868A5">
        <w:trPr>
          <w:gridAfter w:val="1"/>
          <w:wAfter w:w="82" w:type="dxa"/>
          <w:trHeight w:val="589"/>
        </w:trPr>
        <w:tc>
          <w:tcPr>
            <w:tcW w:w="5019" w:type="dxa"/>
            <w:tcBorders>
              <w:top w:val="nil"/>
              <w:left w:val="single" w:sz="12" w:space="0" w:color="auto"/>
              <w:bottom w:val="single" w:sz="4" w:space="0" w:color="auto"/>
              <w:right w:val="single" w:sz="4" w:space="0" w:color="auto"/>
            </w:tcBorders>
            <w:shd w:val="clear" w:color="000000" w:fill="FFFFFF"/>
            <w:vAlign w:val="center"/>
            <w:hideMark/>
          </w:tcPr>
          <w:p w14:paraId="49C45D68" w14:textId="77777777" w:rsidR="008A536E" w:rsidRPr="00A40D95" w:rsidRDefault="008A536E" w:rsidP="008A536E">
            <w:pPr>
              <w:jc w:val="both"/>
              <w:rPr>
                <w:rFonts w:ascii="Arial" w:hAnsi="Arial" w:cs="Arial"/>
                <w:sz w:val="20"/>
                <w:szCs w:val="20"/>
                <w:lang w:val="es-CO" w:eastAsia="es-CO"/>
              </w:rPr>
            </w:pPr>
            <w:r w:rsidRPr="00A40D95">
              <w:rPr>
                <w:rFonts w:ascii="Arial" w:hAnsi="Arial" w:cs="Arial"/>
                <w:sz w:val="20"/>
                <w:szCs w:val="20"/>
                <w:lang w:val="es-CO" w:eastAsia="es-CO"/>
              </w:rPr>
              <w:t>Certificado expedido por el representante legal de la entidad que conste que el proyecto cumple con lo establecido en la Resolución 13482 de 2016.</w:t>
            </w:r>
          </w:p>
        </w:tc>
        <w:tc>
          <w:tcPr>
            <w:tcW w:w="329" w:type="dxa"/>
            <w:tcBorders>
              <w:top w:val="nil"/>
              <w:left w:val="nil"/>
              <w:bottom w:val="single" w:sz="4" w:space="0" w:color="auto"/>
              <w:right w:val="single" w:sz="4" w:space="0" w:color="auto"/>
            </w:tcBorders>
            <w:shd w:val="clear" w:color="auto" w:fill="auto"/>
            <w:noWrap/>
            <w:vAlign w:val="center"/>
            <w:hideMark/>
          </w:tcPr>
          <w:p w14:paraId="0D402F42" w14:textId="77777777" w:rsidR="008A536E" w:rsidRPr="00A40D95" w:rsidRDefault="008A536E" w:rsidP="008A536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gridSpan w:val="2"/>
            <w:tcBorders>
              <w:top w:val="nil"/>
              <w:left w:val="nil"/>
              <w:bottom w:val="single" w:sz="4" w:space="0" w:color="auto"/>
              <w:right w:val="single" w:sz="4" w:space="0" w:color="auto"/>
            </w:tcBorders>
            <w:shd w:val="clear" w:color="auto" w:fill="auto"/>
            <w:noWrap/>
            <w:vAlign w:val="center"/>
            <w:hideMark/>
          </w:tcPr>
          <w:p w14:paraId="7261AD99" w14:textId="77777777" w:rsidR="008A536E" w:rsidRPr="00A40D95" w:rsidRDefault="008A536E" w:rsidP="008A536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85" w:type="dxa"/>
            <w:gridSpan w:val="2"/>
            <w:tcBorders>
              <w:top w:val="nil"/>
              <w:left w:val="nil"/>
              <w:bottom w:val="single" w:sz="4" w:space="0" w:color="auto"/>
              <w:right w:val="single" w:sz="4" w:space="0" w:color="auto"/>
            </w:tcBorders>
            <w:shd w:val="clear" w:color="auto" w:fill="auto"/>
            <w:noWrap/>
            <w:vAlign w:val="center"/>
            <w:hideMark/>
          </w:tcPr>
          <w:p w14:paraId="284DB062" w14:textId="77777777" w:rsidR="008A536E" w:rsidRPr="00A40D95" w:rsidRDefault="008A536E" w:rsidP="008A536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3255" w:type="dxa"/>
            <w:gridSpan w:val="3"/>
            <w:tcBorders>
              <w:top w:val="nil"/>
              <w:left w:val="nil"/>
              <w:bottom w:val="single" w:sz="4" w:space="0" w:color="auto"/>
              <w:right w:val="single" w:sz="12" w:space="0" w:color="auto"/>
            </w:tcBorders>
            <w:shd w:val="clear" w:color="auto" w:fill="auto"/>
            <w:vAlign w:val="center"/>
            <w:hideMark/>
          </w:tcPr>
          <w:p w14:paraId="4774655C" w14:textId="77777777" w:rsidR="008A536E" w:rsidRPr="00A40D95" w:rsidRDefault="008A536E" w:rsidP="008A536E">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8A536E" w:rsidRPr="00A40D95" w14:paraId="650EFB5B" w14:textId="77777777" w:rsidTr="001868A5">
        <w:trPr>
          <w:gridAfter w:val="1"/>
          <w:wAfter w:w="82" w:type="dxa"/>
          <w:trHeight w:val="884"/>
        </w:trPr>
        <w:tc>
          <w:tcPr>
            <w:tcW w:w="5019" w:type="dxa"/>
            <w:tcBorders>
              <w:top w:val="nil"/>
              <w:left w:val="single" w:sz="12" w:space="0" w:color="auto"/>
              <w:bottom w:val="single" w:sz="4" w:space="0" w:color="auto"/>
              <w:right w:val="single" w:sz="4" w:space="0" w:color="auto"/>
            </w:tcBorders>
            <w:shd w:val="clear" w:color="000000" w:fill="FFFFFF"/>
            <w:vAlign w:val="center"/>
            <w:hideMark/>
          </w:tcPr>
          <w:p w14:paraId="4C8878E6" w14:textId="77777777" w:rsidR="008A536E" w:rsidRPr="00A40D95" w:rsidRDefault="008A536E" w:rsidP="008A536E">
            <w:pPr>
              <w:jc w:val="both"/>
              <w:rPr>
                <w:rFonts w:ascii="Arial" w:hAnsi="Arial" w:cs="Arial"/>
                <w:sz w:val="20"/>
                <w:szCs w:val="20"/>
                <w:lang w:val="es-CO" w:eastAsia="es-CO"/>
              </w:rPr>
            </w:pPr>
            <w:r w:rsidRPr="00A40D95">
              <w:rPr>
                <w:rFonts w:ascii="Arial" w:hAnsi="Arial" w:cs="Arial"/>
                <w:sz w:val="20"/>
                <w:szCs w:val="20"/>
                <w:lang w:val="es-CO" w:eastAsia="es-CO"/>
              </w:rPr>
              <w:t>Proyectos cuya operación del servicio se realice a cargo del Instituto Colombiano de Bienestar Familiar (ICBF), certificado de operación y mantenimiento con recursos de naturaleza permanente.</w:t>
            </w:r>
          </w:p>
        </w:tc>
        <w:tc>
          <w:tcPr>
            <w:tcW w:w="329" w:type="dxa"/>
            <w:tcBorders>
              <w:top w:val="nil"/>
              <w:left w:val="nil"/>
              <w:bottom w:val="single" w:sz="4" w:space="0" w:color="auto"/>
              <w:right w:val="single" w:sz="4" w:space="0" w:color="auto"/>
            </w:tcBorders>
            <w:shd w:val="clear" w:color="auto" w:fill="auto"/>
            <w:noWrap/>
            <w:vAlign w:val="center"/>
            <w:hideMark/>
          </w:tcPr>
          <w:p w14:paraId="2A92EC78" w14:textId="77777777" w:rsidR="008A536E" w:rsidRPr="00A40D95" w:rsidRDefault="008A536E" w:rsidP="008A536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gridSpan w:val="2"/>
            <w:tcBorders>
              <w:top w:val="nil"/>
              <w:left w:val="nil"/>
              <w:bottom w:val="single" w:sz="4" w:space="0" w:color="auto"/>
              <w:right w:val="single" w:sz="4" w:space="0" w:color="auto"/>
            </w:tcBorders>
            <w:shd w:val="clear" w:color="auto" w:fill="auto"/>
            <w:noWrap/>
            <w:vAlign w:val="center"/>
            <w:hideMark/>
          </w:tcPr>
          <w:p w14:paraId="6186740F" w14:textId="77777777" w:rsidR="008A536E" w:rsidRPr="00A40D95" w:rsidRDefault="008A536E" w:rsidP="008A536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85" w:type="dxa"/>
            <w:gridSpan w:val="2"/>
            <w:tcBorders>
              <w:top w:val="nil"/>
              <w:left w:val="nil"/>
              <w:bottom w:val="single" w:sz="4" w:space="0" w:color="auto"/>
              <w:right w:val="single" w:sz="4" w:space="0" w:color="auto"/>
            </w:tcBorders>
            <w:shd w:val="clear" w:color="auto" w:fill="auto"/>
            <w:noWrap/>
            <w:vAlign w:val="center"/>
            <w:hideMark/>
          </w:tcPr>
          <w:p w14:paraId="7E1F53B0" w14:textId="77777777" w:rsidR="008A536E" w:rsidRPr="00A40D95" w:rsidRDefault="008A536E" w:rsidP="008A536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3255" w:type="dxa"/>
            <w:gridSpan w:val="3"/>
            <w:tcBorders>
              <w:top w:val="nil"/>
              <w:left w:val="nil"/>
              <w:bottom w:val="single" w:sz="4" w:space="0" w:color="auto"/>
              <w:right w:val="single" w:sz="12" w:space="0" w:color="auto"/>
            </w:tcBorders>
            <w:shd w:val="clear" w:color="auto" w:fill="auto"/>
            <w:vAlign w:val="center"/>
            <w:hideMark/>
          </w:tcPr>
          <w:p w14:paraId="12DA8AE4" w14:textId="77777777" w:rsidR="008A536E" w:rsidRPr="00A40D95" w:rsidRDefault="008A536E" w:rsidP="008A536E">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8A536E" w:rsidRPr="00A40D95" w14:paraId="13E01356" w14:textId="77777777" w:rsidTr="00C9416A">
        <w:trPr>
          <w:gridAfter w:val="1"/>
          <w:wAfter w:w="82" w:type="dxa"/>
          <w:trHeight w:val="70"/>
        </w:trPr>
        <w:tc>
          <w:tcPr>
            <w:tcW w:w="9528" w:type="dxa"/>
            <w:gridSpan w:val="9"/>
            <w:tcBorders>
              <w:top w:val="single" w:sz="4" w:space="0" w:color="auto"/>
              <w:left w:val="single" w:sz="12" w:space="0" w:color="auto"/>
              <w:bottom w:val="single" w:sz="4" w:space="0" w:color="auto"/>
              <w:right w:val="single" w:sz="12" w:space="0" w:color="auto"/>
            </w:tcBorders>
            <w:shd w:val="clear" w:color="000000" w:fill="2F75B5"/>
            <w:vAlign w:val="center"/>
            <w:hideMark/>
          </w:tcPr>
          <w:p w14:paraId="0ACDCA8C" w14:textId="77777777" w:rsidR="008A536E" w:rsidRPr="00A40D95" w:rsidRDefault="008A536E" w:rsidP="00E36373">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que focalicen acciones que contribuyan a la atención, asistencia y reparación integral a las víctimas del conflicto armado interno de acuerdo con lo establecido en la Ley 1448 de 2011.</w:t>
            </w:r>
          </w:p>
        </w:tc>
      </w:tr>
      <w:tr w:rsidR="008A536E" w:rsidRPr="00A40D95" w14:paraId="69E686D2" w14:textId="77777777" w:rsidTr="001868A5">
        <w:trPr>
          <w:gridAfter w:val="1"/>
          <w:wAfter w:w="82" w:type="dxa"/>
          <w:trHeight w:val="884"/>
        </w:trPr>
        <w:tc>
          <w:tcPr>
            <w:tcW w:w="5019" w:type="dxa"/>
            <w:tcBorders>
              <w:top w:val="nil"/>
              <w:left w:val="single" w:sz="12" w:space="0" w:color="auto"/>
              <w:bottom w:val="single" w:sz="4" w:space="0" w:color="auto"/>
              <w:right w:val="single" w:sz="4" w:space="0" w:color="auto"/>
            </w:tcBorders>
            <w:shd w:val="clear" w:color="000000" w:fill="FFFFFF"/>
            <w:vAlign w:val="center"/>
            <w:hideMark/>
          </w:tcPr>
          <w:p w14:paraId="16527FBE" w14:textId="77777777" w:rsidR="008A536E" w:rsidRPr="00A40D95" w:rsidRDefault="008A536E" w:rsidP="008A536E">
            <w:pPr>
              <w:jc w:val="both"/>
              <w:rPr>
                <w:rFonts w:ascii="Arial" w:hAnsi="Arial" w:cs="Arial"/>
                <w:sz w:val="20"/>
                <w:szCs w:val="20"/>
                <w:lang w:val="es-CO" w:eastAsia="es-CO"/>
              </w:rPr>
            </w:pPr>
            <w:r w:rsidRPr="00A40D95">
              <w:rPr>
                <w:rFonts w:ascii="Arial" w:hAnsi="Arial" w:cs="Arial"/>
                <w:sz w:val="20"/>
                <w:szCs w:val="20"/>
                <w:lang w:val="es-CO" w:eastAsia="es-CO"/>
              </w:rPr>
              <w:t>Certificado expedido por el representante legal de la entidad territorial en el que conste que el proyecto está incluido dentro del Plan de Acción de Atención y Reparación Integral a las Víctimas de la entidad territorial.</w:t>
            </w:r>
          </w:p>
        </w:tc>
        <w:tc>
          <w:tcPr>
            <w:tcW w:w="329" w:type="dxa"/>
            <w:tcBorders>
              <w:top w:val="nil"/>
              <w:left w:val="nil"/>
              <w:bottom w:val="single" w:sz="4" w:space="0" w:color="auto"/>
              <w:right w:val="single" w:sz="4" w:space="0" w:color="auto"/>
            </w:tcBorders>
            <w:shd w:val="clear" w:color="auto" w:fill="auto"/>
            <w:noWrap/>
            <w:vAlign w:val="bottom"/>
            <w:hideMark/>
          </w:tcPr>
          <w:p w14:paraId="75FB6A05" w14:textId="77777777" w:rsidR="008A536E" w:rsidRPr="00A40D95" w:rsidRDefault="008A536E" w:rsidP="008A536E">
            <w:pPr>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c>
          <w:tcPr>
            <w:tcW w:w="440" w:type="dxa"/>
            <w:gridSpan w:val="2"/>
            <w:tcBorders>
              <w:top w:val="nil"/>
              <w:left w:val="nil"/>
              <w:bottom w:val="single" w:sz="4" w:space="0" w:color="auto"/>
              <w:right w:val="single" w:sz="4" w:space="0" w:color="auto"/>
            </w:tcBorders>
            <w:shd w:val="clear" w:color="auto" w:fill="auto"/>
            <w:noWrap/>
            <w:vAlign w:val="bottom"/>
            <w:hideMark/>
          </w:tcPr>
          <w:p w14:paraId="491F4564" w14:textId="77777777" w:rsidR="008A536E" w:rsidRPr="00A40D95" w:rsidRDefault="008A536E" w:rsidP="008A536E">
            <w:pPr>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14:paraId="4FB5E5AB" w14:textId="77777777" w:rsidR="008A536E" w:rsidRPr="00A40D95" w:rsidRDefault="008A536E" w:rsidP="008A536E">
            <w:pPr>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c>
          <w:tcPr>
            <w:tcW w:w="3255" w:type="dxa"/>
            <w:gridSpan w:val="3"/>
            <w:tcBorders>
              <w:top w:val="nil"/>
              <w:left w:val="nil"/>
              <w:bottom w:val="single" w:sz="4" w:space="0" w:color="auto"/>
              <w:right w:val="single" w:sz="12" w:space="0" w:color="auto"/>
            </w:tcBorders>
            <w:shd w:val="clear" w:color="auto" w:fill="auto"/>
            <w:noWrap/>
            <w:vAlign w:val="bottom"/>
            <w:hideMark/>
          </w:tcPr>
          <w:p w14:paraId="1038B0E2" w14:textId="77777777" w:rsidR="008A536E" w:rsidRPr="00A40D95" w:rsidRDefault="008A536E" w:rsidP="008A536E">
            <w:pPr>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r>
      <w:tr w:rsidR="008A536E" w:rsidRPr="00A40D95" w14:paraId="362E7A83" w14:textId="77777777" w:rsidTr="001868A5">
        <w:trPr>
          <w:gridAfter w:val="1"/>
          <w:wAfter w:w="82" w:type="dxa"/>
          <w:trHeight w:val="884"/>
        </w:trPr>
        <w:tc>
          <w:tcPr>
            <w:tcW w:w="5019" w:type="dxa"/>
            <w:tcBorders>
              <w:top w:val="nil"/>
              <w:left w:val="single" w:sz="12" w:space="0" w:color="auto"/>
              <w:bottom w:val="single" w:sz="4" w:space="0" w:color="auto"/>
              <w:right w:val="single" w:sz="4" w:space="0" w:color="auto"/>
            </w:tcBorders>
            <w:shd w:val="clear" w:color="000000" w:fill="FFFFFF"/>
            <w:vAlign w:val="center"/>
            <w:hideMark/>
          </w:tcPr>
          <w:p w14:paraId="4BCF1362" w14:textId="77777777" w:rsidR="008A536E" w:rsidRPr="00A40D95" w:rsidRDefault="008A536E" w:rsidP="008A536E">
            <w:pPr>
              <w:jc w:val="both"/>
              <w:rPr>
                <w:rFonts w:ascii="Arial" w:hAnsi="Arial" w:cs="Arial"/>
                <w:sz w:val="20"/>
                <w:szCs w:val="20"/>
                <w:lang w:val="es-CO" w:eastAsia="es-CO"/>
              </w:rPr>
            </w:pPr>
            <w:r w:rsidRPr="00A40D95">
              <w:rPr>
                <w:rFonts w:ascii="Arial" w:hAnsi="Arial" w:cs="Arial"/>
                <w:sz w:val="20"/>
                <w:szCs w:val="20"/>
                <w:lang w:val="es-CO" w:eastAsia="es-CO"/>
              </w:rPr>
              <w:t>Certificado expedido por la Unidad Administrativa Especial para la Atención y Reparación Integral a las Víctimas en el que conste que los potenciales beneficiarios están incluidos en el Registro Único de Víctimas.</w:t>
            </w:r>
          </w:p>
        </w:tc>
        <w:tc>
          <w:tcPr>
            <w:tcW w:w="329" w:type="dxa"/>
            <w:tcBorders>
              <w:top w:val="nil"/>
              <w:left w:val="nil"/>
              <w:bottom w:val="single" w:sz="4" w:space="0" w:color="auto"/>
              <w:right w:val="single" w:sz="4" w:space="0" w:color="auto"/>
            </w:tcBorders>
            <w:shd w:val="clear" w:color="auto" w:fill="auto"/>
            <w:noWrap/>
            <w:vAlign w:val="bottom"/>
            <w:hideMark/>
          </w:tcPr>
          <w:p w14:paraId="6227826C" w14:textId="77777777" w:rsidR="008A536E" w:rsidRPr="00A40D95" w:rsidRDefault="008A536E" w:rsidP="008A536E">
            <w:pPr>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c>
          <w:tcPr>
            <w:tcW w:w="440" w:type="dxa"/>
            <w:gridSpan w:val="2"/>
            <w:tcBorders>
              <w:top w:val="nil"/>
              <w:left w:val="nil"/>
              <w:bottom w:val="single" w:sz="4" w:space="0" w:color="auto"/>
              <w:right w:val="single" w:sz="4" w:space="0" w:color="auto"/>
            </w:tcBorders>
            <w:shd w:val="clear" w:color="auto" w:fill="auto"/>
            <w:noWrap/>
            <w:vAlign w:val="bottom"/>
            <w:hideMark/>
          </w:tcPr>
          <w:p w14:paraId="20C351B0" w14:textId="77777777" w:rsidR="008A536E" w:rsidRPr="00A40D95" w:rsidRDefault="008A536E" w:rsidP="008A536E">
            <w:pPr>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14:paraId="0021885C" w14:textId="77777777" w:rsidR="008A536E" w:rsidRPr="00A40D95" w:rsidRDefault="008A536E" w:rsidP="008A536E">
            <w:pPr>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c>
          <w:tcPr>
            <w:tcW w:w="3255" w:type="dxa"/>
            <w:gridSpan w:val="3"/>
            <w:tcBorders>
              <w:top w:val="nil"/>
              <w:left w:val="nil"/>
              <w:bottom w:val="single" w:sz="4" w:space="0" w:color="auto"/>
              <w:right w:val="single" w:sz="12" w:space="0" w:color="auto"/>
            </w:tcBorders>
            <w:shd w:val="clear" w:color="auto" w:fill="auto"/>
            <w:noWrap/>
            <w:vAlign w:val="bottom"/>
            <w:hideMark/>
          </w:tcPr>
          <w:p w14:paraId="2178E679" w14:textId="77777777" w:rsidR="008A536E" w:rsidRPr="00A40D95" w:rsidRDefault="008A536E" w:rsidP="008A536E">
            <w:pPr>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r>
      <w:tr w:rsidR="008A536E" w:rsidRPr="00A40D95" w14:paraId="2959DF86" w14:textId="77777777" w:rsidTr="00803387">
        <w:trPr>
          <w:gridAfter w:val="1"/>
          <w:wAfter w:w="82" w:type="dxa"/>
          <w:trHeight w:val="842"/>
        </w:trPr>
        <w:tc>
          <w:tcPr>
            <w:tcW w:w="9528" w:type="dxa"/>
            <w:gridSpan w:val="9"/>
            <w:tcBorders>
              <w:top w:val="single" w:sz="4" w:space="0" w:color="auto"/>
              <w:left w:val="single" w:sz="12" w:space="0" w:color="auto"/>
              <w:bottom w:val="single" w:sz="4" w:space="0" w:color="auto"/>
              <w:right w:val="single" w:sz="12" w:space="0" w:color="auto"/>
            </w:tcBorders>
            <w:shd w:val="clear" w:color="000000" w:fill="2F75B5"/>
            <w:vAlign w:val="center"/>
            <w:hideMark/>
          </w:tcPr>
          <w:p w14:paraId="301ED18D" w14:textId="77777777" w:rsidR="008A536E" w:rsidRPr="00A40D95" w:rsidRDefault="008A536E" w:rsidP="001868A5">
            <w:pPr>
              <w:jc w:val="both"/>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capacitación y formación de apropiación del Sistema de Responsabilidad Penal para Adolescentes (SRPA); o proyectos de diseño, construcción, reconstrucción, adecuación o dotación especializada para los diferentes servicios de infraestructura de unidades de servicio del SRPA.</w:t>
            </w:r>
          </w:p>
        </w:tc>
      </w:tr>
      <w:tr w:rsidR="008A536E" w:rsidRPr="00A40D95" w14:paraId="468C3025" w14:textId="77777777" w:rsidTr="001868A5">
        <w:trPr>
          <w:gridAfter w:val="1"/>
          <w:wAfter w:w="82" w:type="dxa"/>
          <w:trHeight w:val="1179"/>
        </w:trPr>
        <w:tc>
          <w:tcPr>
            <w:tcW w:w="5019" w:type="dxa"/>
            <w:tcBorders>
              <w:top w:val="nil"/>
              <w:left w:val="single" w:sz="12" w:space="0" w:color="auto"/>
              <w:bottom w:val="single" w:sz="4" w:space="0" w:color="auto"/>
              <w:right w:val="single" w:sz="4" w:space="0" w:color="auto"/>
            </w:tcBorders>
            <w:shd w:val="clear" w:color="000000" w:fill="FFFFFF"/>
            <w:vAlign w:val="center"/>
            <w:hideMark/>
          </w:tcPr>
          <w:p w14:paraId="77E0CE39" w14:textId="77777777" w:rsidR="008A536E" w:rsidRPr="00A40D95" w:rsidRDefault="008A536E" w:rsidP="008A536E">
            <w:pPr>
              <w:jc w:val="both"/>
              <w:rPr>
                <w:rFonts w:ascii="Arial" w:hAnsi="Arial" w:cs="Arial"/>
                <w:sz w:val="20"/>
                <w:szCs w:val="20"/>
                <w:lang w:val="es-CO" w:eastAsia="es-CO"/>
              </w:rPr>
            </w:pPr>
            <w:r w:rsidRPr="00A40D95">
              <w:rPr>
                <w:rFonts w:ascii="Arial" w:hAnsi="Arial" w:cs="Arial"/>
                <w:sz w:val="20"/>
                <w:szCs w:val="20"/>
                <w:lang w:val="es-CO" w:eastAsia="es-CO"/>
              </w:rPr>
              <w:t>Aval del proyecto de inversión expedido por la Subdirección de Responsabilidad Penal para Adolescentes de la Dirección General del ICBF en la que se señale que el proyecto cumple con lo previsto en la Ley 1098 de 2006.</w:t>
            </w:r>
          </w:p>
        </w:tc>
        <w:tc>
          <w:tcPr>
            <w:tcW w:w="329" w:type="dxa"/>
            <w:tcBorders>
              <w:top w:val="nil"/>
              <w:left w:val="nil"/>
              <w:bottom w:val="single" w:sz="4" w:space="0" w:color="auto"/>
              <w:right w:val="single" w:sz="4" w:space="0" w:color="auto"/>
            </w:tcBorders>
            <w:shd w:val="clear" w:color="auto" w:fill="auto"/>
            <w:noWrap/>
            <w:vAlign w:val="bottom"/>
            <w:hideMark/>
          </w:tcPr>
          <w:p w14:paraId="065469E8" w14:textId="77777777" w:rsidR="008A536E" w:rsidRPr="00A40D95" w:rsidRDefault="008A536E" w:rsidP="008A536E">
            <w:pPr>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c>
          <w:tcPr>
            <w:tcW w:w="440" w:type="dxa"/>
            <w:gridSpan w:val="2"/>
            <w:tcBorders>
              <w:top w:val="nil"/>
              <w:left w:val="nil"/>
              <w:bottom w:val="single" w:sz="4" w:space="0" w:color="auto"/>
              <w:right w:val="single" w:sz="4" w:space="0" w:color="auto"/>
            </w:tcBorders>
            <w:shd w:val="clear" w:color="auto" w:fill="auto"/>
            <w:noWrap/>
            <w:vAlign w:val="bottom"/>
            <w:hideMark/>
          </w:tcPr>
          <w:p w14:paraId="6F6F8CDF" w14:textId="77777777" w:rsidR="008A536E" w:rsidRPr="00A40D95" w:rsidRDefault="008A536E" w:rsidP="008A536E">
            <w:pPr>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14:paraId="257C2B91" w14:textId="77777777" w:rsidR="008A536E" w:rsidRPr="00A40D95" w:rsidRDefault="008A536E" w:rsidP="008A536E">
            <w:pPr>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c>
          <w:tcPr>
            <w:tcW w:w="3255" w:type="dxa"/>
            <w:gridSpan w:val="3"/>
            <w:tcBorders>
              <w:top w:val="nil"/>
              <w:left w:val="nil"/>
              <w:bottom w:val="single" w:sz="4" w:space="0" w:color="auto"/>
              <w:right w:val="single" w:sz="12" w:space="0" w:color="auto"/>
            </w:tcBorders>
            <w:shd w:val="clear" w:color="auto" w:fill="auto"/>
            <w:noWrap/>
            <w:vAlign w:val="bottom"/>
            <w:hideMark/>
          </w:tcPr>
          <w:p w14:paraId="27A02A86" w14:textId="77777777" w:rsidR="008A536E" w:rsidRPr="00A40D95" w:rsidRDefault="008A536E" w:rsidP="008A536E">
            <w:pPr>
              <w:rPr>
                <w:rFonts w:ascii="Arial" w:hAnsi="Arial" w:cs="Arial"/>
                <w:color w:val="000000"/>
                <w:sz w:val="20"/>
                <w:szCs w:val="20"/>
                <w:lang w:val="es-CO" w:eastAsia="es-CO"/>
              </w:rPr>
            </w:pPr>
            <w:r w:rsidRPr="00A40D95">
              <w:rPr>
                <w:rFonts w:ascii="Arial" w:hAnsi="Arial" w:cs="Arial"/>
                <w:color w:val="000000"/>
                <w:sz w:val="20"/>
                <w:szCs w:val="20"/>
                <w:lang w:val="es-CO" w:eastAsia="es-CO"/>
              </w:rPr>
              <w:t> </w:t>
            </w:r>
          </w:p>
        </w:tc>
      </w:tr>
      <w:tr w:rsidR="008A536E" w:rsidRPr="00A40D95" w14:paraId="5E93C4D8" w14:textId="77777777" w:rsidTr="00C9416A">
        <w:trPr>
          <w:gridAfter w:val="1"/>
          <w:wAfter w:w="82" w:type="dxa"/>
          <w:trHeight w:val="70"/>
        </w:trPr>
        <w:tc>
          <w:tcPr>
            <w:tcW w:w="9528" w:type="dxa"/>
            <w:gridSpan w:val="9"/>
            <w:tcBorders>
              <w:top w:val="single" w:sz="4" w:space="0" w:color="auto"/>
              <w:left w:val="single" w:sz="12" w:space="0" w:color="auto"/>
              <w:bottom w:val="single" w:sz="4" w:space="0" w:color="auto"/>
              <w:right w:val="single" w:sz="12" w:space="0" w:color="auto"/>
            </w:tcBorders>
            <w:shd w:val="clear" w:color="000000" w:fill="2F75B5"/>
            <w:vAlign w:val="center"/>
            <w:hideMark/>
          </w:tcPr>
          <w:p w14:paraId="0B1FD0A3" w14:textId="77777777" w:rsidR="008A536E" w:rsidRPr="00A40D95" w:rsidRDefault="008A536E" w:rsidP="00E36373">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mejoramiento locativo de los inmuebles donde se prestan los servicios de atención a primera infancia en modalidad comunitaria.</w:t>
            </w:r>
          </w:p>
        </w:tc>
      </w:tr>
      <w:tr w:rsidR="008A536E" w:rsidRPr="00A40D95" w14:paraId="14920315" w14:textId="77777777" w:rsidTr="00C9416A">
        <w:trPr>
          <w:gridAfter w:val="1"/>
          <w:wAfter w:w="82" w:type="dxa"/>
          <w:trHeight w:val="70"/>
        </w:trPr>
        <w:tc>
          <w:tcPr>
            <w:tcW w:w="5019" w:type="dxa"/>
            <w:tcBorders>
              <w:top w:val="nil"/>
              <w:left w:val="single" w:sz="12" w:space="0" w:color="auto"/>
              <w:bottom w:val="single" w:sz="4" w:space="0" w:color="auto"/>
              <w:right w:val="single" w:sz="4" w:space="0" w:color="auto"/>
            </w:tcBorders>
            <w:shd w:val="clear" w:color="000000" w:fill="FFFFFF"/>
            <w:vAlign w:val="center"/>
            <w:hideMark/>
          </w:tcPr>
          <w:p w14:paraId="65F3852F" w14:textId="77777777" w:rsidR="008A536E" w:rsidRPr="00A40D95" w:rsidRDefault="008A536E" w:rsidP="008A536E">
            <w:pPr>
              <w:jc w:val="both"/>
              <w:rPr>
                <w:rFonts w:ascii="Arial" w:hAnsi="Arial" w:cs="Arial"/>
                <w:sz w:val="20"/>
                <w:szCs w:val="20"/>
                <w:lang w:val="es-CO" w:eastAsia="es-CO"/>
              </w:rPr>
            </w:pPr>
            <w:r w:rsidRPr="00A40D95">
              <w:rPr>
                <w:rFonts w:ascii="Arial" w:hAnsi="Arial" w:cs="Arial"/>
                <w:sz w:val="20"/>
                <w:szCs w:val="20"/>
                <w:lang w:val="es-CO" w:eastAsia="es-CO"/>
              </w:rPr>
              <w:t>Certificado sobre la vinculación laboral, expedida por la entidad administradora de servicio a la cual se encuentra vinculada la madre comunitaria.</w:t>
            </w:r>
          </w:p>
        </w:tc>
        <w:tc>
          <w:tcPr>
            <w:tcW w:w="329" w:type="dxa"/>
            <w:tcBorders>
              <w:top w:val="nil"/>
              <w:left w:val="nil"/>
              <w:bottom w:val="single" w:sz="4" w:space="0" w:color="auto"/>
              <w:right w:val="single" w:sz="4" w:space="0" w:color="auto"/>
            </w:tcBorders>
            <w:shd w:val="clear" w:color="auto" w:fill="auto"/>
            <w:noWrap/>
            <w:vAlign w:val="center"/>
            <w:hideMark/>
          </w:tcPr>
          <w:p w14:paraId="4A49396F" w14:textId="77777777" w:rsidR="008A536E" w:rsidRPr="00A40D95" w:rsidRDefault="008A536E" w:rsidP="008A536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gridSpan w:val="2"/>
            <w:tcBorders>
              <w:top w:val="nil"/>
              <w:left w:val="nil"/>
              <w:bottom w:val="single" w:sz="4" w:space="0" w:color="auto"/>
              <w:right w:val="single" w:sz="4" w:space="0" w:color="auto"/>
            </w:tcBorders>
            <w:shd w:val="clear" w:color="auto" w:fill="auto"/>
            <w:noWrap/>
            <w:vAlign w:val="center"/>
            <w:hideMark/>
          </w:tcPr>
          <w:p w14:paraId="762D3D99" w14:textId="77777777" w:rsidR="008A536E" w:rsidRPr="00A40D95" w:rsidRDefault="008A536E" w:rsidP="008A536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85" w:type="dxa"/>
            <w:gridSpan w:val="2"/>
            <w:tcBorders>
              <w:top w:val="nil"/>
              <w:left w:val="nil"/>
              <w:bottom w:val="single" w:sz="4" w:space="0" w:color="auto"/>
              <w:right w:val="single" w:sz="4" w:space="0" w:color="auto"/>
            </w:tcBorders>
            <w:shd w:val="clear" w:color="auto" w:fill="auto"/>
            <w:noWrap/>
            <w:vAlign w:val="center"/>
            <w:hideMark/>
          </w:tcPr>
          <w:p w14:paraId="40A11476" w14:textId="77777777" w:rsidR="008A536E" w:rsidRPr="00A40D95" w:rsidRDefault="008A536E" w:rsidP="008A536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3255" w:type="dxa"/>
            <w:gridSpan w:val="3"/>
            <w:tcBorders>
              <w:top w:val="nil"/>
              <w:left w:val="nil"/>
              <w:bottom w:val="single" w:sz="4" w:space="0" w:color="auto"/>
              <w:right w:val="single" w:sz="12" w:space="0" w:color="auto"/>
            </w:tcBorders>
            <w:shd w:val="clear" w:color="auto" w:fill="auto"/>
            <w:vAlign w:val="center"/>
            <w:hideMark/>
          </w:tcPr>
          <w:p w14:paraId="7E9AD2B2" w14:textId="77777777" w:rsidR="008A536E" w:rsidRPr="00A40D95" w:rsidRDefault="008A536E" w:rsidP="008A536E">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8A536E" w:rsidRPr="00A40D95" w14:paraId="4D47CCCE" w14:textId="77777777" w:rsidTr="00C9416A">
        <w:trPr>
          <w:gridAfter w:val="1"/>
          <w:wAfter w:w="82" w:type="dxa"/>
          <w:trHeight w:val="377"/>
        </w:trPr>
        <w:tc>
          <w:tcPr>
            <w:tcW w:w="5019" w:type="dxa"/>
            <w:tcBorders>
              <w:top w:val="nil"/>
              <w:left w:val="single" w:sz="12" w:space="0" w:color="auto"/>
              <w:bottom w:val="single" w:sz="4" w:space="0" w:color="auto"/>
              <w:right w:val="single" w:sz="4" w:space="0" w:color="auto"/>
            </w:tcBorders>
            <w:shd w:val="clear" w:color="000000" w:fill="FFFFFF"/>
            <w:vAlign w:val="center"/>
            <w:hideMark/>
          </w:tcPr>
          <w:p w14:paraId="408CFF64" w14:textId="77777777" w:rsidR="008A536E" w:rsidRPr="00A40D95" w:rsidRDefault="008A536E" w:rsidP="008A536E">
            <w:pPr>
              <w:jc w:val="both"/>
              <w:rPr>
                <w:rFonts w:ascii="Arial" w:hAnsi="Arial" w:cs="Arial"/>
                <w:sz w:val="20"/>
                <w:szCs w:val="20"/>
                <w:lang w:val="es-CO" w:eastAsia="es-CO"/>
              </w:rPr>
            </w:pPr>
            <w:r w:rsidRPr="00A40D95">
              <w:rPr>
                <w:rFonts w:ascii="Arial" w:hAnsi="Arial" w:cs="Arial"/>
                <w:sz w:val="20"/>
                <w:szCs w:val="20"/>
                <w:lang w:val="es-CO" w:eastAsia="es-CO"/>
              </w:rPr>
              <w:t>Certificado de tradición y libertad expedido con una antelación no superior a tres (3) meses, contados desde la fecha de remisión a la instancia de verificación de requisitos, donde conste que la madre comunitaria es propietaria, o certificado de sana posesión expedido por autoridad competente en el que conste que la madre comunitaria es poseedora.</w:t>
            </w:r>
          </w:p>
        </w:tc>
        <w:tc>
          <w:tcPr>
            <w:tcW w:w="329" w:type="dxa"/>
            <w:tcBorders>
              <w:top w:val="nil"/>
              <w:left w:val="nil"/>
              <w:bottom w:val="single" w:sz="4" w:space="0" w:color="auto"/>
              <w:right w:val="single" w:sz="4" w:space="0" w:color="auto"/>
            </w:tcBorders>
            <w:shd w:val="clear" w:color="auto" w:fill="auto"/>
            <w:noWrap/>
            <w:vAlign w:val="center"/>
            <w:hideMark/>
          </w:tcPr>
          <w:p w14:paraId="7C2E7318" w14:textId="77777777" w:rsidR="008A536E" w:rsidRPr="00A40D95" w:rsidRDefault="008A536E" w:rsidP="008A536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gridSpan w:val="2"/>
            <w:tcBorders>
              <w:top w:val="nil"/>
              <w:left w:val="nil"/>
              <w:bottom w:val="single" w:sz="4" w:space="0" w:color="auto"/>
              <w:right w:val="single" w:sz="4" w:space="0" w:color="auto"/>
            </w:tcBorders>
            <w:shd w:val="clear" w:color="auto" w:fill="auto"/>
            <w:noWrap/>
            <w:vAlign w:val="center"/>
            <w:hideMark/>
          </w:tcPr>
          <w:p w14:paraId="1D0262C5" w14:textId="77777777" w:rsidR="008A536E" w:rsidRPr="00A40D95" w:rsidRDefault="008A536E" w:rsidP="008A536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85" w:type="dxa"/>
            <w:gridSpan w:val="2"/>
            <w:tcBorders>
              <w:top w:val="nil"/>
              <w:left w:val="nil"/>
              <w:bottom w:val="single" w:sz="4" w:space="0" w:color="auto"/>
              <w:right w:val="single" w:sz="4" w:space="0" w:color="auto"/>
            </w:tcBorders>
            <w:shd w:val="clear" w:color="auto" w:fill="auto"/>
            <w:noWrap/>
            <w:vAlign w:val="center"/>
            <w:hideMark/>
          </w:tcPr>
          <w:p w14:paraId="7F93ED90" w14:textId="77777777" w:rsidR="008A536E" w:rsidRPr="00A40D95" w:rsidRDefault="008A536E" w:rsidP="008A536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3255" w:type="dxa"/>
            <w:gridSpan w:val="3"/>
            <w:tcBorders>
              <w:top w:val="nil"/>
              <w:left w:val="nil"/>
              <w:bottom w:val="single" w:sz="4" w:space="0" w:color="auto"/>
              <w:right w:val="single" w:sz="12" w:space="0" w:color="auto"/>
            </w:tcBorders>
            <w:shd w:val="clear" w:color="auto" w:fill="auto"/>
            <w:vAlign w:val="center"/>
            <w:hideMark/>
          </w:tcPr>
          <w:p w14:paraId="690DB0E2" w14:textId="77777777" w:rsidR="008A536E" w:rsidRPr="00A40D95" w:rsidRDefault="008A536E" w:rsidP="008A536E">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8A536E" w:rsidRPr="00A40D95" w14:paraId="485C8AC6" w14:textId="77777777" w:rsidTr="001868A5">
        <w:trPr>
          <w:gridAfter w:val="1"/>
          <w:wAfter w:w="82" w:type="dxa"/>
          <w:trHeight w:val="840"/>
        </w:trPr>
        <w:tc>
          <w:tcPr>
            <w:tcW w:w="5019" w:type="dxa"/>
            <w:tcBorders>
              <w:top w:val="nil"/>
              <w:left w:val="single" w:sz="12" w:space="0" w:color="auto"/>
              <w:bottom w:val="single" w:sz="12" w:space="0" w:color="auto"/>
              <w:right w:val="single" w:sz="4" w:space="0" w:color="auto"/>
            </w:tcBorders>
            <w:shd w:val="clear" w:color="000000" w:fill="FFFFFF"/>
            <w:vAlign w:val="center"/>
            <w:hideMark/>
          </w:tcPr>
          <w:p w14:paraId="5688DA98" w14:textId="77777777" w:rsidR="008A536E" w:rsidRPr="00A40D95" w:rsidRDefault="008A536E" w:rsidP="008A536E">
            <w:pPr>
              <w:jc w:val="both"/>
              <w:rPr>
                <w:rFonts w:ascii="Arial" w:hAnsi="Arial" w:cs="Arial"/>
                <w:sz w:val="20"/>
                <w:szCs w:val="20"/>
                <w:lang w:val="es-CO" w:eastAsia="es-CO"/>
              </w:rPr>
            </w:pPr>
            <w:r w:rsidRPr="00A40D95">
              <w:rPr>
                <w:rFonts w:ascii="Arial" w:hAnsi="Arial" w:cs="Arial"/>
                <w:sz w:val="20"/>
                <w:szCs w:val="20"/>
                <w:lang w:val="es-CO" w:eastAsia="es-CO"/>
              </w:rPr>
              <w:t>Certificado expedido por la entidad territorial en el cual conste que la madre comunitaria no es beneficiaria o no ha sido beneficiaria en los términos definidos en el artículo 83 de la Ley 1753 de 2015.</w:t>
            </w:r>
          </w:p>
        </w:tc>
        <w:tc>
          <w:tcPr>
            <w:tcW w:w="329" w:type="dxa"/>
            <w:tcBorders>
              <w:top w:val="nil"/>
              <w:left w:val="nil"/>
              <w:bottom w:val="single" w:sz="12" w:space="0" w:color="auto"/>
              <w:right w:val="single" w:sz="4" w:space="0" w:color="auto"/>
            </w:tcBorders>
            <w:shd w:val="clear" w:color="auto" w:fill="auto"/>
            <w:noWrap/>
            <w:vAlign w:val="center"/>
            <w:hideMark/>
          </w:tcPr>
          <w:p w14:paraId="5B36D84D" w14:textId="77777777" w:rsidR="008A536E" w:rsidRPr="00A40D95" w:rsidRDefault="008A536E" w:rsidP="008A536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40" w:type="dxa"/>
            <w:gridSpan w:val="2"/>
            <w:tcBorders>
              <w:top w:val="nil"/>
              <w:left w:val="nil"/>
              <w:bottom w:val="single" w:sz="12" w:space="0" w:color="auto"/>
              <w:right w:val="single" w:sz="4" w:space="0" w:color="auto"/>
            </w:tcBorders>
            <w:shd w:val="clear" w:color="auto" w:fill="auto"/>
            <w:noWrap/>
            <w:vAlign w:val="center"/>
            <w:hideMark/>
          </w:tcPr>
          <w:p w14:paraId="6214EF11" w14:textId="77777777" w:rsidR="008A536E" w:rsidRPr="00A40D95" w:rsidRDefault="008A536E" w:rsidP="008A536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85" w:type="dxa"/>
            <w:gridSpan w:val="2"/>
            <w:tcBorders>
              <w:top w:val="nil"/>
              <w:left w:val="nil"/>
              <w:bottom w:val="single" w:sz="12" w:space="0" w:color="auto"/>
              <w:right w:val="single" w:sz="4" w:space="0" w:color="auto"/>
            </w:tcBorders>
            <w:shd w:val="clear" w:color="auto" w:fill="auto"/>
            <w:noWrap/>
            <w:vAlign w:val="center"/>
            <w:hideMark/>
          </w:tcPr>
          <w:p w14:paraId="58244AFF" w14:textId="77777777" w:rsidR="008A536E" w:rsidRPr="00A40D95" w:rsidRDefault="008A536E" w:rsidP="008A536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3255" w:type="dxa"/>
            <w:gridSpan w:val="3"/>
            <w:tcBorders>
              <w:top w:val="nil"/>
              <w:left w:val="nil"/>
              <w:bottom w:val="single" w:sz="12" w:space="0" w:color="auto"/>
              <w:right w:val="single" w:sz="12" w:space="0" w:color="auto"/>
            </w:tcBorders>
            <w:shd w:val="clear" w:color="auto" w:fill="auto"/>
            <w:vAlign w:val="center"/>
            <w:hideMark/>
          </w:tcPr>
          <w:p w14:paraId="035E0117" w14:textId="77777777" w:rsidR="008A536E" w:rsidRPr="00A40D95" w:rsidRDefault="008A536E" w:rsidP="008A536E">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bl>
    <w:p w14:paraId="045A538A" w14:textId="77777777" w:rsidR="00E67529" w:rsidRPr="00A40D95" w:rsidRDefault="00E67529" w:rsidP="0090059D">
      <w:pPr>
        <w:rPr>
          <w:rFonts w:ascii="Arial" w:hAnsi="Arial" w:cs="Arial"/>
          <w:sz w:val="20"/>
          <w:szCs w:val="20"/>
        </w:rPr>
      </w:pPr>
    </w:p>
    <w:tbl>
      <w:tblPr>
        <w:tblW w:w="9498" w:type="dxa"/>
        <w:tblInd w:w="-289" w:type="dxa"/>
        <w:tblCellMar>
          <w:left w:w="70" w:type="dxa"/>
          <w:right w:w="70" w:type="dxa"/>
        </w:tblCellMar>
        <w:tblLook w:val="04A0" w:firstRow="1" w:lastRow="0" w:firstColumn="1" w:lastColumn="0" w:noHBand="0" w:noVBand="1"/>
      </w:tblPr>
      <w:tblGrid>
        <w:gridCol w:w="5085"/>
        <w:gridCol w:w="348"/>
        <w:gridCol w:w="470"/>
        <w:gridCol w:w="519"/>
        <w:gridCol w:w="3076"/>
      </w:tblGrid>
      <w:tr w:rsidR="00CA3C2E" w:rsidRPr="00A40D95" w14:paraId="1A6FDC23" w14:textId="77777777" w:rsidTr="00A4302B">
        <w:trPr>
          <w:trHeight w:val="458"/>
        </w:trPr>
        <w:tc>
          <w:tcPr>
            <w:tcW w:w="9498" w:type="dxa"/>
            <w:gridSpan w:val="5"/>
            <w:vMerge w:val="restart"/>
            <w:tcBorders>
              <w:top w:val="single" w:sz="12" w:space="0" w:color="auto"/>
              <w:left w:val="single" w:sz="12" w:space="0" w:color="auto"/>
              <w:bottom w:val="single" w:sz="4" w:space="0" w:color="auto"/>
              <w:right w:val="single" w:sz="12" w:space="0" w:color="auto"/>
            </w:tcBorders>
            <w:shd w:val="clear" w:color="000000" w:fill="548235"/>
            <w:vAlign w:val="center"/>
            <w:hideMark/>
          </w:tcPr>
          <w:p w14:paraId="08D2CF85" w14:textId="77777777" w:rsidR="00CA3C2E" w:rsidRPr="00A40D95" w:rsidRDefault="00CA3C2E" w:rsidP="00CA3C2E">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LISTADO DE CHEQUEO PARA LA VIABILIDAD DE PROYECTOS DE INVERSIÓN PÚBLICA</w:t>
            </w:r>
          </w:p>
        </w:tc>
      </w:tr>
      <w:tr w:rsidR="00CA3C2E" w:rsidRPr="00A40D95" w14:paraId="1926088C" w14:textId="77777777" w:rsidTr="00C9416A">
        <w:trPr>
          <w:trHeight w:val="230"/>
        </w:trPr>
        <w:tc>
          <w:tcPr>
            <w:tcW w:w="9498" w:type="dxa"/>
            <w:gridSpan w:val="5"/>
            <w:vMerge/>
            <w:tcBorders>
              <w:top w:val="single" w:sz="4" w:space="0" w:color="auto"/>
              <w:left w:val="single" w:sz="12" w:space="0" w:color="auto"/>
              <w:bottom w:val="single" w:sz="12" w:space="0" w:color="auto"/>
              <w:right w:val="single" w:sz="12" w:space="0" w:color="auto"/>
            </w:tcBorders>
            <w:vAlign w:val="center"/>
            <w:hideMark/>
          </w:tcPr>
          <w:p w14:paraId="505CF4BE" w14:textId="77777777" w:rsidR="00CA3C2E" w:rsidRPr="00A40D95" w:rsidRDefault="00CA3C2E" w:rsidP="00CA3C2E">
            <w:pPr>
              <w:rPr>
                <w:rFonts w:ascii="Arial" w:hAnsi="Arial" w:cs="Arial"/>
                <w:b/>
                <w:bCs/>
                <w:color w:val="FFFFFF"/>
                <w:sz w:val="20"/>
                <w:szCs w:val="20"/>
                <w:lang w:val="es-CO" w:eastAsia="es-CO"/>
              </w:rPr>
            </w:pPr>
          </w:p>
        </w:tc>
      </w:tr>
      <w:tr w:rsidR="001868A5" w:rsidRPr="00A40D95" w14:paraId="5B8296AA" w14:textId="77777777" w:rsidTr="00C9416A">
        <w:trPr>
          <w:trHeight w:val="50"/>
        </w:trPr>
        <w:tc>
          <w:tcPr>
            <w:tcW w:w="9498" w:type="dxa"/>
            <w:gridSpan w:val="5"/>
            <w:tcBorders>
              <w:top w:val="single" w:sz="12" w:space="0" w:color="auto"/>
              <w:left w:val="single" w:sz="12" w:space="0" w:color="auto"/>
              <w:bottom w:val="single" w:sz="4" w:space="0" w:color="auto"/>
              <w:right w:val="single" w:sz="12" w:space="0" w:color="auto"/>
            </w:tcBorders>
            <w:shd w:val="clear" w:color="auto" w:fill="2F5496" w:themeFill="accent5" w:themeFillShade="BF"/>
            <w:vAlign w:val="center"/>
          </w:tcPr>
          <w:p w14:paraId="16D74519" w14:textId="329E4D8F" w:rsidR="001868A5" w:rsidRPr="00A40D95" w:rsidRDefault="001868A5" w:rsidP="001868A5">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REQUISITOS SECTOR SALUD Y PROTECCIÓN SOCIAL</w:t>
            </w:r>
          </w:p>
        </w:tc>
      </w:tr>
      <w:tr w:rsidR="001868A5" w:rsidRPr="00A40D95" w14:paraId="0262691A" w14:textId="77777777" w:rsidTr="00C9416A">
        <w:trPr>
          <w:trHeight w:val="70"/>
        </w:trPr>
        <w:tc>
          <w:tcPr>
            <w:tcW w:w="9498" w:type="dxa"/>
            <w:gridSpan w:val="5"/>
            <w:tcBorders>
              <w:top w:val="single" w:sz="4" w:space="0" w:color="auto"/>
              <w:left w:val="single" w:sz="12" w:space="0" w:color="auto"/>
              <w:bottom w:val="single" w:sz="4" w:space="0" w:color="auto"/>
              <w:right w:val="single" w:sz="12" w:space="0" w:color="auto"/>
            </w:tcBorders>
            <w:shd w:val="clear" w:color="auto" w:fill="2E74B5" w:themeFill="accent1" w:themeFillShade="BF"/>
            <w:vAlign w:val="center"/>
          </w:tcPr>
          <w:p w14:paraId="5542E545" w14:textId="7E123A0B" w:rsidR="001868A5" w:rsidRPr="00A40D95" w:rsidRDefault="001868A5" w:rsidP="001868A5">
            <w:pPr>
              <w:jc w:val="both"/>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Para proyectos de construcción, ampliación, adecuación, remodelación y reposición de infraestructura, para la prestación de los servicios de salud en el territorio nacional.</w:t>
            </w:r>
          </w:p>
        </w:tc>
      </w:tr>
      <w:tr w:rsidR="00CA3C2E" w:rsidRPr="00A40D95" w14:paraId="5B48A5C5" w14:textId="77777777" w:rsidTr="00C9416A">
        <w:trPr>
          <w:trHeight w:val="230"/>
        </w:trPr>
        <w:tc>
          <w:tcPr>
            <w:tcW w:w="5085" w:type="dxa"/>
            <w:vMerge w:val="restart"/>
            <w:tcBorders>
              <w:top w:val="nil"/>
              <w:left w:val="single" w:sz="12" w:space="0" w:color="auto"/>
              <w:bottom w:val="single" w:sz="4" w:space="0" w:color="auto"/>
              <w:right w:val="single" w:sz="12" w:space="0" w:color="auto"/>
            </w:tcBorders>
            <w:shd w:val="clear" w:color="000000" w:fill="FFFFFF"/>
            <w:vAlign w:val="center"/>
            <w:hideMark/>
          </w:tcPr>
          <w:p w14:paraId="6322AF6F" w14:textId="6CE97734" w:rsidR="00CA3C2E" w:rsidRPr="00A40D95" w:rsidRDefault="00CA3C2E" w:rsidP="00CA3C2E">
            <w:pPr>
              <w:jc w:val="center"/>
              <w:rPr>
                <w:rFonts w:ascii="Arial" w:hAnsi="Arial" w:cs="Arial"/>
                <w:b/>
                <w:bCs/>
                <w:sz w:val="20"/>
                <w:szCs w:val="20"/>
                <w:lang w:val="es-CO" w:eastAsia="es-CO"/>
              </w:rPr>
            </w:pPr>
            <w:r w:rsidRPr="00A40D95">
              <w:rPr>
                <w:rFonts w:ascii="Arial" w:hAnsi="Arial" w:cs="Arial"/>
                <w:b/>
                <w:bCs/>
                <w:sz w:val="20"/>
                <w:szCs w:val="20"/>
                <w:lang w:val="es-CO" w:eastAsia="es-CO"/>
              </w:rPr>
              <w:t>NOMBRE DEL PROYECTO</w:t>
            </w:r>
          </w:p>
        </w:tc>
        <w:tc>
          <w:tcPr>
            <w:tcW w:w="4413" w:type="dxa"/>
            <w:gridSpan w:val="4"/>
            <w:vMerge w:val="restart"/>
            <w:tcBorders>
              <w:top w:val="single" w:sz="12" w:space="0" w:color="auto"/>
              <w:left w:val="single" w:sz="12" w:space="0" w:color="auto"/>
              <w:bottom w:val="single" w:sz="4" w:space="0" w:color="auto"/>
              <w:right w:val="single" w:sz="12" w:space="0" w:color="auto"/>
            </w:tcBorders>
            <w:shd w:val="clear" w:color="000000" w:fill="FFFFFF"/>
            <w:vAlign w:val="center"/>
            <w:hideMark/>
          </w:tcPr>
          <w:p w14:paraId="44B12797" w14:textId="77777777" w:rsidR="00CA3C2E" w:rsidRPr="00A40D95" w:rsidRDefault="00CA3C2E" w:rsidP="00CA3C2E">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CA3C2E" w:rsidRPr="00A40D95" w14:paraId="4D0DD847" w14:textId="77777777" w:rsidTr="00C9416A">
        <w:trPr>
          <w:trHeight w:val="230"/>
        </w:trPr>
        <w:tc>
          <w:tcPr>
            <w:tcW w:w="5085" w:type="dxa"/>
            <w:vMerge/>
            <w:tcBorders>
              <w:top w:val="nil"/>
              <w:left w:val="single" w:sz="12" w:space="0" w:color="auto"/>
              <w:bottom w:val="single" w:sz="12" w:space="0" w:color="auto"/>
              <w:right w:val="single" w:sz="12" w:space="0" w:color="auto"/>
            </w:tcBorders>
            <w:vAlign w:val="center"/>
            <w:hideMark/>
          </w:tcPr>
          <w:p w14:paraId="0D0C4F36" w14:textId="77777777" w:rsidR="00CA3C2E" w:rsidRPr="00A40D95" w:rsidRDefault="00CA3C2E" w:rsidP="00CA3C2E">
            <w:pPr>
              <w:rPr>
                <w:rFonts w:ascii="Arial" w:hAnsi="Arial" w:cs="Arial"/>
                <w:b/>
                <w:bCs/>
                <w:sz w:val="20"/>
                <w:szCs w:val="20"/>
                <w:lang w:val="es-CO" w:eastAsia="es-CO"/>
              </w:rPr>
            </w:pPr>
          </w:p>
        </w:tc>
        <w:tc>
          <w:tcPr>
            <w:tcW w:w="4413" w:type="dxa"/>
            <w:gridSpan w:val="4"/>
            <w:vMerge/>
            <w:tcBorders>
              <w:top w:val="single" w:sz="4" w:space="0" w:color="auto"/>
              <w:left w:val="single" w:sz="12" w:space="0" w:color="auto"/>
              <w:bottom w:val="single" w:sz="4" w:space="0" w:color="auto"/>
              <w:right w:val="single" w:sz="12" w:space="0" w:color="auto"/>
            </w:tcBorders>
            <w:vAlign w:val="center"/>
            <w:hideMark/>
          </w:tcPr>
          <w:p w14:paraId="2C477986" w14:textId="77777777" w:rsidR="00CA3C2E" w:rsidRPr="00A40D95" w:rsidRDefault="00CA3C2E" w:rsidP="00CA3C2E">
            <w:pPr>
              <w:rPr>
                <w:rFonts w:ascii="Arial" w:hAnsi="Arial" w:cs="Arial"/>
                <w:b/>
                <w:bCs/>
                <w:sz w:val="20"/>
                <w:szCs w:val="20"/>
                <w:lang w:val="es-CO" w:eastAsia="es-CO"/>
              </w:rPr>
            </w:pPr>
          </w:p>
        </w:tc>
      </w:tr>
      <w:tr w:rsidR="00CA3C2E" w:rsidRPr="00A40D95" w14:paraId="68175FEE" w14:textId="77777777" w:rsidTr="00A4302B">
        <w:trPr>
          <w:trHeight w:val="298"/>
        </w:trPr>
        <w:tc>
          <w:tcPr>
            <w:tcW w:w="5085" w:type="dxa"/>
            <w:vMerge w:val="restart"/>
            <w:tcBorders>
              <w:top w:val="single" w:sz="12" w:space="0" w:color="auto"/>
              <w:left w:val="single" w:sz="12" w:space="0" w:color="auto"/>
              <w:bottom w:val="single" w:sz="4" w:space="0" w:color="000000"/>
              <w:right w:val="single" w:sz="4" w:space="0" w:color="auto"/>
            </w:tcBorders>
            <w:shd w:val="clear" w:color="000000" w:fill="305496"/>
            <w:noWrap/>
            <w:vAlign w:val="center"/>
            <w:hideMark/>
          </w:tcPr>
          <w:p w14:paraId="272F0A64" w14:textId="77777777" w:rsidR="00CA3C2E" w:rsidRPr="00A40D95" w:rsidRDefault="00CA3C2E" w:rsidP="00CA3C2E">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lastRenderedPageBreak/>
              <w:t>REQUISITOS</w:t>
            </w:r>
          </w:p>
        </w:tc>
        <w:tc>
          <w:tcPr>
            <w:tcW w:w="1337" w:type="dxa"/>
            <w:gridSpan w:val="3"/>
            <w:tcBorders>
              <w:top w:val="single" w:sz="4" w:space="0" w:color="auto"/>
              <w:left w:val="nil"/>
              <w:bottom w:val="single" w:sz="4" w:space="0" w:color="auto"/>
              <w:right w:val="single" w:sz="4" w:space="0" w:color="000000"/>
            </w:tcBorders>
            <w:shd w:val="clear" w:color="000000" w:fill="305496"/>
            <w:noWrap/>
            <w:vAlign w:val="center"/>
            <w:hideMark/>
          </w:tcPr>
          <w:p w14:paraId="52AE55B3" w14:textId="77777777" w:rsidR="00CA3C2E" w:rsidRPr="00A40D95" w:rsidRDefault="00CA3C2E" w:rsidP="00CA3C2E">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CUMPLE</w:t>
            </w:r>
          </w:p>
        </w:tc>
        <w:tc>
          <w:tcPr>
            <w:tcW w:w="3076" w:type="dxa"/>
            <w:vMerge w:val="restart"/>
            <w:tcBorders>
              <w:top w:val="single" w:sz="12" w:space="0" w:color="auto"/>
              <w:left w:val="single" w:sz="4" w:space="0" w:color="auto"/>
              <w:bottom w:val="single" w:sz="4" w:space="0" w:color="000000"/>
              <w:right w:val="single" w:sz="12" w:space="0" w:color="auto"/>
            </w:tcBorders>
            <w:shd w:val="clear" w:color="000000" w:fill="305496"/>
            <w:noWrap/>
            <w:vAlign w:val="center"/>
            <w:hideMark/>
          </w:tcPr>
          <w:p w14:paraId="051A96C9" w14:textId="77777777" w:rsidR="00CA3C2E" w:rsidRPr="00A40D95" w:rsidRDefault="00CA3C2E" w:rsidP="00CA3C2E">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OBSERVACIONES</w:t>
            </w:r>
          </w:p>
        </w:tc>
      </w:tr>
      <w:tr w:rsidR="00CA3C2E" w:rsidRPr="00A40D95" w14:paraId="582EB477" w14:textId="77777777" w:rsidTr="00C9416A">
        <w:trPr>
          <w:trHeight w:val="70"/>
        </w:trPr>
        <w:tc>
          <w:tcPr>
            <w:tcW w:w="5085" w:type="dxa"/>
            <w:vMerge/>
            <w:tcBorders>
              <w:top w:val="nil"/>
              <w:left w:val="single" w:sz="12" w:space="0" w:color="auto"/>
              <w:bottom w:val="single" w:sz="12" w:space="0" w:color="auto"/>
              <w:right w:val="single" w:sz="4" w:space="0" w:color="auto"/>
            </w:tcBorders>
            <w:vAlign w:val="center"/>
            <w:hideMark/>
          </w:tcPr>
          <w:p w14:paraId="63C80F2A" w14:textId="77777777" w:rsidR="00CA3C2E" w:rsidRPr="00A40D95" w:rsidRDefault="00CA3C2E" w:rsidP="00CA3C2E">
            <w:pPr>
              <w:rPr>
                <w:rFonts w:ascii="Arial" w:hAnsi="Arial" w:cs="Arial"/>
                <w:b/>
                <w:bCs/>
                <w:color w:val="FFFFFF"/>
                <w:sz w:val="20"/>
                <w:szCs w:val="20"/>
                <w:lang w:val="es-CO" w:eastAsia="es-CO"/>
              </w:rPr>
            </w:pPr>
          </w:p>
        </w:tc>
        <w:tc>
          <w:tcPr>
            <w:tcW w:w="348" w:type="dxa"/>
            <w:tcBorders>
              <w:top w:val="nil"/>
              <w:left w:val="nil"/>
              <w:bottom w:val="single" w:sz="12" w:space="0" w:color="auto"/>
              <w:right w:val="single" w:sz="4" w:space="0" w:color="auto"/>
            </w:tcBorders>
            <w:shd w:val="clear" w:color="000000" w:fill="305496"/>
            <w:noWrap/>
            <w:vAlign w:val="center"/>
            <w:hideMark/>
          </w:tcPr>
          <w:p w14:paraId="0CFAB912" w14:textId="77777777" w:rsidR="00CA3C2E" w:rsidRPr="00A40D95" w:rsidRDefault="00CA3C2E" w:rsidP="00CA3C2E">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SI</w:t>
            </w:r>
          </w:p>
        </w:tc>
        <w:tc>
          <w:tcPr>
            <w:tcW w:w="470" w:type="dxa"/>
            <w:tcBorders>
              <w:top w:val="nil"/>
              <w:left w:val="nil"/>
              <w:bottom w:val="single" w:sz="12" w:space="0" w:color="auto"/>
              <w:right w:val="single" w:sz="4" w:space="0" w:color="auto"/>
            </w:tcBorders>
            <w:shd w:val="clear" w:color="000000" w:fill="305496"/>
            <w:noWrap/>
            <w:vAlign w:val="center"/>
            <w:hideMark/>
          </w:tcPr>
          <w:p w14:paraId="099A8FDB" w14:textId="77777777" w:rsidR="00CA3C2E" w:rsidRPr="00A40D95" w:rsidRDefault="00CA3C2E" w:rsidP="00CA3C2E">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NO</w:t>
            </w:r>
          </w:p>
        </w:tc>
        <w:tc>
          <w:tcPr>
            <w:tcW w:w="519" w:type="dxa"/>
            <w:tcBorders>
              <w:top w:val="nil"/>
              <w:left w:val="nil"/>
              <w:bottom w:val="single" w:sz="12" w:space="0" w:color="auto"/>
              <w:right w:val="single" w:sz="4" w:space="0" w:color="auto"/>
            </w:tcBorders>
            <w:shd w:val="clear" w:color="000000" w:fill="305496"/>
            <w:noWrap/>
            <w:vAlign w:val="center"/>
            <w:hideMark/>
          </w:tcPr>
          <w:p w14:paraId="098D6D66" w14:textId="77777777" w:rsidR="00CA3C2E" w:rsidRPr="00A40D95" w:rsidRDefault="00CA3C2E" w:rsidP="00CA3C2E">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N/A</w:t>
            </w:r>
          </w:p>
        </w:tc>
        <w:tc>
          <w:tcPr>
            <w:tcW w:w="3076" w:type="dxa"/>
            <w:vMerge/>
            <w:tcBorders>
              <w:top w:val="nil"/>
              <w:left w:val="single" w:sz="4" w:space="0" w:color="auto"/>
              <w:bottom w:val="single" w:sz="12" w:space="0" w:color="auto"/>
              <w:right w:val="single" w:sz="12" w:space="0" w:color="auto"/>
            </w:tcBorders>
            <w:vAlign w:val="center"/>
            <w:hideMark/>
          </w:tcPr>
          <w:p w14:paraId="11AA954F" w14:textId="77777777" w:rsidR="00CA3C2E" w:rsidRPr="00A40D95" w:rsidRDefault="00CA3C2E" w:rsidP="00CA3C2E">
            <w:pPr>
              <w:rPr>
                <w:rFonts w:ascii="Arial" w:hAnsi="Arial" w:cs="Arial"/>
                <w:b/>
                <w:bCs/>
                <w:color w:val="FFFFFF"/>
                <w:sz w:val="20"/>
                <w:szCs w:val="20"/>
                <w:lang w:val="es-CO" w:eastAsia="es-CO"/>
              </w:rPr>
            </w:pPr>
          </w:p>
        </w:tc>
      </w:tr>
      <w:tr w:rsidR="00CA3C2E" w:rsidRPr="00A40D95" w14:paraId="1EDA540F" w14:textId="77777777" w:rsidTr="00C9416A">
        <w:trPr>
          <w:trHeight w:val="1463"/>
        </w:trPr>
        <w:tc>
          <w:tcPr>
            <w:tcW w:w="5085" w:type="dxa"/>
            <w:tcBorders>
              <w:top w:val="single" w:sz="12" w:space="0" w:color="auto"/>
              <w:left w:val="single" w:sz="12" w:space="0" w:color="auto"/>
              <w:bottom w:val="single" w:sz="4" w:space="0" w:color="auto"/>
              <w:right w:val="single" w:sz="4" w:space="0" w:color="auto"/>
            </w:tcBorders>
            <w:shd w:val="clear" w:color="000000" w:fill="FFFFFF"/>
            <w:vAlign w:val="center"/>
            <w:hideMark/>
          </w:tcPr>
          <w:p w14:paraId="1D63E211" w14:textId="77777777" w:rsidR="00CA3C2E" w:rsidRPr="00A40D95" w:rsidRDefault="00CA3C2E" w:rsidP="00CA3C2E">
            <w:pPr>
              <w:jc w:val="both"/>
              <w:rPr>
                <w:rFonts w:ascii="Arial" w:hAnsi="Arial" w:cs="Arial"/>
                <w:sz w:val="20"/>
                <w:szCs w:val="20"/>
                <w:lang w:val="es-CO" w:eastAsia="es-CO"/>
              </w:rPr>
            </w:pPr>
            <w:r w:rsidRPr="00A40D95">
              <w:rPr>
                <w:rFonts w:ascii="Arial" w:hAnsi="Arial" w:cs="Arial"/>
                <w:sz w:val="20"/>
                <w:szCs w:val="20"/>
                <w:lang w:val="es-CO" w:eastAsia="es-CO"/>
              </w:rPr>
              <w:t>Concepto emitido por la secretaría departamental o distrital de salud, en el que conste que el proyecto está articulado con el diseño de la red pública de prestación de servicios de salud e incluido en el plan bienal de inversiones en salud del respectivo distrito o departamento aprobado por el Ministerio de Salud y Protección Social, en los términos establecidos en los artículos 54 y 65 de la Ley 715 de 2001 y la Resolución 2514 de 2012.</w:t>
            </w:r>
          </w:p>
        </w:tc>
        <w:tc>
          <w:tcPr>
            <w:tcW w:w="348" w:type="dxa"/>
            <w:tcBorders>
              <w:top w:val="nil"/>
              <w:left w:val="nil"/>
              <w:bottom w:val="single" w:sz="4" w:space="0" w:color="auto"/>
              <w:right w:val="single" w:sz="4" w:space="0" w:color="auto"/>
            </w:tcBorders>
            <w:shd w:val="clear" w:color="auto" w:fill="auto"/>
            <w:noWrap/>
            <w:vAlign w:val="center"/>
            <w:hideMark/>
          </w:tcPr>
          <w:p w14:paraId="1BE462CC"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70" w:type="dxa"/>
            <w:tcBorders>
              <w:top w:val="nil"/>
              <w:left w:val="nil"/>
              <w:bottom w:val="single" w:sz="4" w:space="0" w:color="auto"/>
              <w:right w:val="single" w:sz="4" w:space="0" w:color="auto"/>
            </w:tcBorders>
            <w:shd w:val="clear" w:color="auto" w:fill="auto"/>
            <w:noWrap/>
            <w:vAlign w:val="center"/>
            <w:hideMark/>
          </w:tcPr>
          <w:p w14:paraId="23AEDD90"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nil"/>
              <w:left w:val="nil"/>
              <w:bottom w:val="single" w:sz="4" w:space="0" w:color="auto"/>
              <w:right w:val="single" w:sz="4" w:space="0" w:color="auto"/>
            </w:tcBorders>
            <w:shd w:val="clear" w:color="auto" w:fill="auto"/>
            <w:noWrap/>
            <w:vAlign w:val="center"/>
            <w:hideMark/>
          </w:tcPr>
          <w:p w14:paraId="0676B2A9"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3076" w:type="dxa"/>
            <w:tcBorders>
              <w:top w:val="nil"/>
              <w:left w:val="nil"/>
              <w:bottom w:val="single" w:sz="4" w:space="0" w:color="auto"/>
              <w:right w:val="single" w:sz="12" w:space="0" w:color="auto"/>
            </w:tcBorders>
            <w:shd w:val="clear" w:color="auto" w:fill="auto"/>
            <w:vAlign w:val="center"/>
            <w:hideMark/>
          </w:tcPr>
          <w:p w14:paraId="12B0AC9A" w14:textId="77777777" w:rsidR="00CA3C2E" w:rsidRPr="00A40D95" w:rsidRDefault="00CA3C2E" w:rsidP="00CA3C2E">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CA3C2E" w:rsidRPr="00A40D95" w14:paraId="5908DFF4" w14:textId="77777777" w:rsidTr="00C9416A">
        <w:trPr>
          <w:trHeight w:val="237"/>
        </w:trPr>
        <w:tc>
          <w:tcPr>
            <w:tcW w:w="5085" w:type="dxa"/>
            <w:tcBorders>
              <w:top w:val="nil"/>
              <w:left w:val="single" w:sz="12" w:space="0" w:color="auto"/>
              <w:bottom w:val="single" w:sz="4" w:space="0" w:color="auto"/>
              <w:right w:val="single" w:sz="4" w:space="0" w:color="auto"/>
            </w:tcBorders>
            <w:shd w:val="clear" w:color="000000" w:fill="FFFFFF"/>
            <w:vAlign w:val="center"/>
            <w:hideMark/>
          </w:tcPr>
          <w:p w14:paraId="38D77B32" w14:textId="77777777" w:rsidR="00CA3C2E" w:rsidRPr="00A40D95" w:rsidRDefault="00CA3C2E" w:rsidP="00CA3C2E">
            <w:pPr>
              <w:jc w:val="both"/>
              <w:rPr>
                <w:rFonts w:ascii="Arial" w:hAnsi="Arial" w:cs="Arial"/>
                <w:sz w:val="20"/>
                <w:szCs w:val="20"/>
                <w:lang w:val="es-CO" w:eastAsia="es-CO"/>
              </w:rPr>
            </w:pPr>
            <w:r w:rsidRPr="00A40D95">
              <w:rPr>
                <w:rFonts w:ascii="Arial" w:hAnsi="Arial" w:cs="Arial"/>
                <w:sz w:val="20"/>
                <w:szCs w:val="20"/>
                <w:lang w:val="es-CO" w:eastAsia="es-CO"/>
              </w:rPr>
              <w:t>El documento técnico debe contener adicionalmente a lo señalado en esta disposición, análisis comparativo de la capacidad física actual de la entidad con la capacidad física propuesta, de acuerdo con la oferta de servicios y el nivel de complejidad.</w:t>
            </w:r>
          </w:p>
        </w:tc>
        <w:tc>
          <w:tcPr>
            <w:tcW w:w="348" w:type="dxa"/>
            <w:tcBorders>
              <w:top w:val="nil"/>
              <w:left w:val="nil"/>
              <w:bottom w:val="single" w:sz="4" w:space="0" w:color="auto"/>
              <w:right w:val="single" w:sz="4" w:space="0" w:color="auto"/>
            </w:tcBorders>
            <w:shd w:val="clear" w:color="auto" w:fill="auto"/>
            <w:noWrap/>
            <w:vAlign w:val="center"/>
            <w:hideMark/>
          </w:tcPr>
          <w:p w14:paraId="3D9E0C66"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70" w:type="dxa"/>
            <w:tcBorders>
              <w:top w:val="nil"/>
              <w:left w:val="nil"/>
              <w:bottom w:val="single" w:sz="4" w:space="0" w:color="auto"/>
              <w:right w:val="single" w:sz="4" w:space="0" w:color="auto"/>
            </w:tcBorders>
            <w:shd w:val="clear" w:color="auto" w:fill="auto"/>
            <w:noWrap/>
            <w:vAlign w:val="center"/>
            <w:hideMark/>
          </w:tcPr>
          <w:p w14:paraId="734E79B9"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nil"/>
              <w:left w:val="nil"/>
              <w:bottom w:val="single" w:sz="4" w:space="0" w:color="auto"/>
              <w:right w:val="single" w:sz="4" w:space="0" w:color="auto"/>
            </w:tcBorders>
            <w:shd w:val="clear" w:color="auto" w:fill="auto"/>
            <w:noWrap/>
            <w:vAlign w:val="center"/>
            <w:hideMark/>
          </w:tcPr>
          <w:p w14:paraId="24A091CA"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3076" w:type="dxa"/>
            <w:tcBorders>
              <w:top w:val="nil"/>
              <w:left w:val="nil"/>
              <w:bottom w:val="single" w:sz="4" w:space="0" w:color="auto"/>
              <w:right w:val="single" w:sz="12" w:space="0" w:color="auto"/>
            </w:tcBorders>
            <w:shd w:val="clear" w:color="auto" w:fill="auto"/>
            <w:vAlign w:val="center"/>
            <w:hideMark/>
          </w:tcPr>
          <w:p w14:paraId="3F05B54B"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CA3C2E" w:rsidRPr="00A40D95" w14:paraId="5432D29C" w14:textId="77777777" w:rsidTr="00C9416A">
        <w:trPr>
          <w:trHeight w:val="70"/>
        </w:trPr>
        <w:tc>
          <w:tcPr>
            <w:tcW w:w="5085" w:type="dxa"/>
            <w:tcBorders>
              <w:top w:val="nil"/>
              <w:left w:val="single" w:sz="12" w:space="0" w:color="auto"/>
              <w:bottom w:val="single" w:sz="4" w:space="0" w:color="auto"/>
              <w:right w:val="single" w:sz="4" w:space="0" w:color="auto"/>
            </w:tcBorders>
            <w:shd w:val="clear" w:color="000000" w:fill="FFFFFF"/>
            <w:vAlign w:val="center"/>
            <w:hideMark/>
          </w:tcPr>
          <w:p w14:paraId="44846816" w14:textId="77777777" w:rsidR="00CA3C2E" w:rsidRPr="00A40D95" w:rsidRDefault="00CA3C2E" w:rsidP="00CA3C2E">
            <w:pPr>
              <w:jc w:val="both"/>
              <w:rPr>
                <w:rFonts w:ascii="Arial" w:hAnsi="Arial" w:cs="Arial"/>
                <w:sz w:val="20"/>
                <w:szCs w:val="20"/>
                <w:lang w:val="es-CO" w:eastAsia="es-CO"/>
              </w:rPr>
            </w:pPr>
            <w:r w:rsidRPr="00A40D95">
              <w:rPr>
                <w:rFonts w:ascii="Arial" w:hAnsi="Arial" w:cs="Arial"/>
                <w:sz w:val="20"/>
                <w:szCs w:val="20"/>
                <w:lang w:val="es-CO" w:eastAsia="es-CO"/>
              </w:rPr>
              <w:t>Programa médico arquitectónico</w:t>
            </w:r>
          </w:p>
        </w:tc>
        <w:tc>
          <w:tcPr>
            <w:tcW w:w="348" w:type="dxa"/>
            <w:tcBorders>
              <w:top w:val="nil"/>
              <w:left w:val="nil"/>
              <w:bottom w:val="single" w:sz="4" w:space="0" w:color="auto"/>
              <w:right w:val="single" w:sz="4" w:space="0" w:color="auto"/>
            </w:tcBorders>
            <w:shd w:val="clear" w:color="auto" w:fill="auto"/>
            <w:noWrap/>
            <w:vAlign w:val="center"/>
            <w:hideMark/>
          </w:tcPr>
          <w:p w14:paraId="2699E2AB"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70" w:type="dxa"/>
            <w:tcBorders>
              <w:top w:val="nil"/>
              <w:left w:val="nil"/>
              <w:bottom w:val="single" w:sz="4" w:space="0" w:color="auto"/>
              <w:right w:val="single" w:sz="4" w:space="0" w:color="auto"/>
            </w:tcBorders>
            <w:shd w:val="clear" w:color="auto" w:fill="auto"/>
            <w:noWrap/>
            <w:vAlign w:val="center"/>
            <w:hideMark/>
          </w:tcPr>
          <w:p w14:paraId="78998951"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nil"/>
              <w:left w:val="nil"/>
              <w:bottom w:val="single" w:sz="4" w:space="0" w:color="auto"/>
              <w:right w:val="single" w:sz="4" w:space="0" w:color="auto"/>
            </w:tcBorders>
            <w:shd w:val="clear" w:color="auto" w:fill="auto"/>
            <w:noWrap/>
            <w:vAlign w:val="center"/>
            <w:hideMark/>
          </w:tcPr>
          <w:p w14:paraId="3535E867"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3076" w:type="dxa"/>
            <w:tcBorders>
              <w:top w:val="nil"/>
              <w:left w:val="nil"/>
              <w:bottom w:val="single" w:sz="4" w:space="0" w:color="auto"/>
              <w:right w:val="single" w:sz="12" w:space="0" w:color="auto"/>
            </w:tcBorders>
            <w:shd w:val="clear" w:color="auto" w:fill="auto"/>
            <w:vAlign w:val="center"/>
            <w:hideMark/>
          </w:tcPr>
          <w:p w14:paraId="70219A8C"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CA3C2E" w:rsidRPr="00A40D95" w14:paraId="07E8BE1A" w14:textId="77777777" w:rsidTr="00C9416A">
        <w:trPr>
          <w:trHeight w:val="1108"/>
        </w:trPr>
        <w:tc>
          <w:tcPr>
            <w:tcW w:w="5085" w:type="dxa"/>
            <w:tcBorders>
              <w:top w:val="nil"/>
              <w:left w:val="single" w:sz="12" w:space="0" w:color="auto"/>
              <w:bottom w:val="single" w:sz="4" w:space="0" w:color="auto"/>
              <w:right w:val="single" w:sz="4" w:space="0" w:color="auto"/>
            </w:tcBorders>
            <w:shd w:val="clear" w:color="000000" w:fill="FFFFFF"/>
            <w:vAlign w:val="center"/>
            <w:hideMark/>
          </w:tcPr>
          <w:p w14:paraId="3CC69E49" w14:textId="77777777" w:rsidR="00CA3C2E" w:rsidRPr="00A40D95" w:rsidRDefault="00CA3C2E" w:rsidP="00CA3C2E">
            <w:pPr>
              <w:jc w:val="both"/>
              <w:rPr>
                <w:rFonts w:ascii="Arial" w:hAnsi="Arial" w:cs="Arial"/>
                <w:sz w:val="20"/>
                <w:szCs w:val="20"/>
                <w:lang w:val="es-CO" w:eastAsia="es-CO"/>
              </w:rPr>
            </w:pPr>
            <w:r w:rsidRPr="00A40D95">
              <w:rPr>
                <w:rFonts w:ascii="Arial" w:hAnsi="Arial" w:cs="Arial"/>
                <w:sz w:val="20"/>
                <w:szCs w:val="20"/>
                <w:lang w:val="es-CO" w:eastAsia="es-CO"/>
              </w:rPr>
              <w:t>Planos que incluyan los criterios y aspectos normativos contemplados en la Ley 400 de 1997, el Decreto 945 de 2017 y las Resoluciones 4445 de 1996, 2003 de 2014, 14861 de 1985 del Ministerio de Salud y Protección Social, así como, al artículo 14 de la Ley 1618 de 2013 y la NSR10, acompañados del certificado emitido por la entidad que presenta el proyecto en el que se señale que los planos cumplen con estas normas.</w:t>
            </w:r>
          </w:p>
        </w:tc>
        <w:tc>
          <w:tcPr>
            <w:tcW w:w="348" w:type="dxa"/>
            <w:tcBorders>
              <w:top w:val="nil"/>
              <w:left w:val="nil"/>
              <w:bottom w:val="single" w:sz="4" w:space="0" w:color="auto"/>
              <w:right w:val="single" w:sz="4" w:space="0" w:color="auto"/>
            </w:tcBorders>
            <w:shd w:val="clear" w:color="auto" w:fill="auto"/>
            <w:noWrap/>
            <w:vAlign w:val="center"/>
            <w:hideMark/>
          </w:tcPr>
          <w:p w14:paraId="2AB33AC6"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70" w:type="dxa"/>
            <w:tcBorders>
              <w:top w:val="nil"/>
              <w:left w:val="nil"/>
              <w:bottom w:val="single" w:sz="4" w:space="0" w:color="auto"/>
              <w:right w:val="single" w:sz="4" w:space="0" w:color="auto"/>
            </w:tcBorders>
            <w:shd w:val="clear" w:color="auto" w:fill="auto"/>
            <w:noWrap/>
            <w:vAlign w:val="center"/>
            <w:hideMark/>
          </w:tcPr>
          <w:p w14:paraId="38E2991E"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nil"/>
              <w:left w:val="nil"/>
              <w:bottom w:val="single" w:sz="4" w:space="0" w:color="auto"/>
              <w:right w:val="single" w:sz="4" w:space="0" w:color="auto"/>
            </w:tcBorders>
            <w:shd w:val="clear" w:color="auto" w:fill="auto"/>
            <w:noWrap/>
            <w:vAlign w:val="center"/>
            <w:hideMark/>
          </w:tcPr>
          <w:p w14:paraId="6818EFE9"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3076" w:type="dxa"/>
            <w:tcBorders>
              <w:top w:val="nil"/>
              <w:left w:val="nil"/>
              <w:bottom w:val="single" w:sz="4" w:space="0" w:color="auto"/>
              <w:right w:val="single" w:sz="12" w:space="0" w:color="auto"/>
            </w:tcBorders>
            <w:shd w:val="clear" w:color="auto" w:fill="auto"/>
            <w:vAlign w:val="center"/>
            <w:hideMark/>
          </w:tcPr>
          <w:p w14:paraId="1FB89995"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CA3C2E" w:rsidRPr="00A40D95" w14:paraId="3A8AC86D" w14:textId="77777777" w:rsidTr="00C9416A">
        <w:trPr>
          <w:trHeight w:val="1576"/>
        </w:trPr>
        <w:tc>
          <w:tcPr>
            <w:tcW w:w="5085" w:type="dxa"/>
            <w:tcBorders>
              <w:top w:val="nil"/>
              <w:left w:val="single" w:sz="12" w:space="0" w:color="auto"/>
              <w:bottom w:val="single" w:sz="4" w:space="0" w:color="auto"/>
              <w:right w:val="single" w:sz="4" w:space="0" w:color="auto"/>
            </w:tcBorders>
            <w:shd w:val="clear" w:color="000000" w:fill="FFFFFF"/>
            <w:vAlign w:val="center"/>
            <w:hideMark/>
          </w:tcPr>
          <w:p w14:paraId="06D19E2D" w14:textId="77777777" w:rsidR="00CA3C2E" w:rsidRPr="00A40D95" w:rsidRDefault="00CA3C2E" w:rsidP="00CA3C2E">
            <w:pPr>
              <w:jc w:val="both"/>
              <w:rPr>
                <w:rFonts w:ascii="Arial" w:hAnsi="Arial" w:cs="Arial"/>
                <w:sz w:val="20"/>
                <w:szCs w:val="20"/>
                <w:lang w:val="es-CO" w:eastAsia="es-CO"/>
              </w:rPr>
            </w:pPr>
            <w:r w:rsidRPr="00A40D95">
              <w:rPr>
                <w:rFonts w:ascii="Arial" w:hAnsi="Arial" w:cs="Arial"/>
                <w:sz w:val="20"/>
                <w:szCs w:val="20"/>
                <w:lang w:val="es-CO" w:eastAsia="es-CO"/>
              </w:rPr>
              <w:t>Pronunciamiento técnico del Ministerio de Salud y Protección Social cuando se trate de proyectos de infraestructura con valor igual o superior a mil (1.000) SMMLV, según lo previsto en el literal a) del artículo 8 de la Resolución 2514 de 2012 del Ministerio de Salud y Protección Social. Cuando el valor del proyecto sea inferior a los mil (1.000) SMMLV, el pronunciamiento será expedido por la secretaría Distrital de Salud, o la entidad competente que haga sus veces, de conformidad con el señalado en el mencionado artículo.</w:t>
            </w:r>
          </w:p>
        </w:tc>
        <w:tc>
          <w:tcPr>
            <w:tcW w:w="348" w:type="dxa"/>
            <w:tcBorders>
              <w:top w:val="nil"/>
              <w:left w:val="nil"/>
              <w:bottom w:val="single" w:sz="4" w:space="0" w:color="auto"/>
              <w:right w:val="single" w:sz="4" w:space="0" w:color="auto"/>
            </w:tcBorders>
            <w:shd w:val="clear" w:color="auto" w:fill="auto"/>
            <w:noWrap/>
            <w:vAlign w:val="center"/>
            <w:hideMark/>
          </w:tcPr>
          <w:p w14:paraId="32ADD6B3"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70" w:type="dxa"/>
            <w:tcBorders>
              <w:top w:val="nil"/>
              <w:left w:val="nil"/>
              <w:bottom w:val="single" w:sz="4" w:space="0" w:color="auto"/>
              <w:right w:val="single" w:sz="4" w:space="0" w:color="auto"/>
            </w:tcBorders>
            <w:shd w:val="clear" w:color="auto" w:fill="auto"/>
            <w:noWrap/>
            <w:vAlign w:val="center"/>
            <w:hideMark/>
          </w:tcPr>
          <w:p w14:paraId="52126D43"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nil"/>
              <w:left w:val="nil"/>
              <w:bottom w:val="single" w:sz="4" w:space="0" w:color="auto"/>
              <w:right w:val="single" w:sz="4" w:space="0" w:color="auto"/>
            </w:tcBorders>
            <w:shd w:val="clear" w:color="auto" w:fill="auto"/>
            <w:noWrap/>
            <w:vAlign w:val="center"/>
            <w:hideMark/>
          </w:tcPr>
          <w:p w14:paraId="27F6942F"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3076" w:type="dxa"/>
            <w:tcBorders>
              <w:top w:val="nil"/>
              <w:left w:val="nil"/>
              <w:bottom w:val="single" w:sz="4" w:space="0" w:color="auto"/>
              <w:right w:val="single" w:sz="12" w:space="0" w:color="auto"/>
            </w:tcBorders>
            <w:shd w:val="clear" w:color="auto" w:fill="auto"/>
            <w:vAlign w:val="center"/>
            <w:hideMark/>
          </w:tcPr>
          <w:p w14:paraId="399F97AE"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CA3C2E" w:rsidRPr="00A40D95" w14:paraId="6C904988" w14:textId="77777777" w:rsidTr="00C9416A">
        <w:trPr>
          <w:trHeight w:val="70"/>
        </w:trPr>
        <w:tc>
          <w:tcPr>
            <w:tcW w:w="9498" w:type="dxa"/>
            <w:gridSpan w:val="5"/>
            <w:tcBorders>
              <w:top w:val="single" w:sz="4" w:space="0" w:color="auto"/>
              <w:left w:val="single" w:sz="12" w:space="0" w:color="auto"/>
              <w:bottom w:val="single" w:sz="4" w:space="0" w:color="auto"/>
              <w:right w:val="single" w:sz="12" w:space="0" w:color="auto"/>
            </w:tcBorders>
            <w:shd w:val="clear" w:color="000000" w:fill="2F75B5"/>
            <w:vAlign w:val="center"/>
            <w:hideMark/>
          </w:tcPr>
          <w:p w14:paraId="7937CBBF" w14:textId="0E4DAA7D" w:rsidR="00CA3C2E" w:rsidRPr="00A40D95" w:rsidRDefault="00CA3C2E" w:rsidP="00E36373">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dotación y reposición de equipos biomédicos e industrial hospitalario, necesarios para la adecuada prestación de los servicios de salud que o</w:t>
            </w:r>
            <w:r w:rsidR="00E36373">
              <w:rPr>
                <w:rFonts w:ascii="Arial" w:hAnsi="Arial" w:cs="Arial"/>
                <w:b/>
                <w:bCs/>
                <w:color w:val="FFFFFF"/>
                <w:sz w:val="20"/>
                <w:szCs w:val="20"/>
                <w:lang w:val="es-CO" w:eastAsia="es-CO"/>
              </w:rPr>
              <w:t>peran en el territorio nacional</w:t>
            </w:r>
          </w:p>
        </w:tc>
      </w:tr>
      <w:tr w:rsidR="00CA3C2E" w:rsidRPr="00A40D95" w14:paraId="0C2CB6FA" w14:textId="77777777" w:rsidTr="00C9416A">
        <w:trPr>
          <w:trHeight w:val="685"/>
        </w:trPr>
        <w:tc>
          <w:tcPr>
            <w:tcW w:w="5085" w:type="dxa"/>
            <w:tcBorders>
              <w:top w:val="nil"/>
              <w:left w:val="single" w:sz="12" w:space="0" w:color="auto"/>
              <w:bottom w:val="single" w:sz="4" w:space="0" w:color="auto"/>
              <w:right w:val="single" w:sz="4" w:space="0" w:color="auto"/>
            </w:tcBorders>
            <w:shd w:val="clear" w:color="auto" w:fill="auto"/>
            <w:vAlign w:val="center"/>
            <w:hideMark/>
          </w:tcPr>
          <w:p w14:paraId="7661DD04" w14:textId="77777777" w:rsidR="00CA3C2E" w:rsidRPr="00A40D95" w:rsidRDefault="00CA3C2E" w:rsidP="00CA3C2E">
            <w:pPr>
              <w:jc w:val="both"/>
              <w:rPr>
                <w:rFonts w:ascii="Arial" w:hAnsi="Arial" w:cs="Arial"/>
                <w:sz w:val="20"/>
                <w:szCs w:val="20"/>
                <w:lang w:val="es-CO" w:eastAsia="es-CO"/>
              </w:rPr>
            </w:pPr>
            <w:r w:rsidRPr="00A40D95">
              <w:rPr>
                <w:rFonts w:ascii="Arial" w:hAnsi="Arial" w:cs="Arial"/>
                <w:sz w:val="20"/>
                <w:szCs w:val="20"/>
                <w:lang w:val="es-CO" w:eastAsia="es-CO"/>
              </w:rPr>
              <w:t>Concepto emitido por la secretaría  distrital de salud, en el que conste que el proyecto está articulado con el diseño de la red pública de prestación de servicios de salud e incluido en el plan bienal de inversiones en salud del respectivo distrito o departamento aprobado por el Ministerio de Salud y Protección Social, en los términos establecidos en los artículos 54 y 65 de la Ley 715 de 2001 y la Resolución 2514 de 2012.</w:t>
            </w:r>
          </w:p>
        </w:tc>
        <w:tc>
          <w:tcPr>
            <w:tcW w:w="348" w:type="dxa"/>
            <w:tcBorders>
              <w:top w:val="nil"/>
              <w:left w:val="nil"/>
              <w:bottom w:val="single" w:sz="4" w:space="0" w:color="auto"/>
              <w:right w:val="single" w:sz="4" w:space="0" w:color="auto"/>
            </w:tcBorders>
            <w:shd w:val="clear" w:color="auto" w:fill="auto"/>
            <w:noWrap/>
            <w:vAlign w:val="center"/>
            <w:hideMark/>
          </w:tcPr>
          <w:p w14:paraId="2368D0F9" w14:textId="77777777" w:rsidR="00CA3C2E" w:rsidRPr="00A40D95" w:rsidRDefault="00CA3C2E" w:rsidP="00CA3C2E">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470" w:type="dxa"/>
            <w:tcBorders>
              <w:top w:val="nil"/>
              <w:left w:val="nil"/>
              <w:bottom w:val="single" w:sz="4" w:space="0" w:color="auto"/>
              <w:right w:val="single" w:sz="4" w:space="0" w:color="auto"/>
            </w:tcBorders>
            <w:shd w:val="clear" w:color="auto" w:fill="auto"/>
            <w:noWrap/>
            <w:vAlign w:val="center"/>
            <w:hideMark/>
          </w:tcPr>
          <w:p w14:paraId="0725B74D" w14:textId="77777777" w:rsidR="00CA3C2E" w:rsidRPr="00A40D95" w:rsidRDefault="00CA3C2E" w:rsidP="00CA3C2E">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19" w:type="dxa"/>
            <w:tcBorders>
              <w:top w:val="nil"/>
              <w:left w:val="nil"/>
              <w:bottom w:val="single" w:sz="4" w:space="0" w:color="auto"/>
              <w:right w:val="single" w:sz="4" w:space="0" w:color="auto"/>
            </w:tcBorders>
            <w:shd w:val="clear" w:color="auto" w:fill="auto"/>
            <w:noWrap/>
            <w:vAlign w:val="center"/>
            <w:hideMark/>
          </w:tcPr>
          <w:p w14:paraId="4CF5CC74" w14:textId="77777777" w:rsidR="00CA3C2E" w:rsidRPr="00A40D95" w:rsidRDefault="00CA3C2E" w:rsidP="00CA3C2E">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3076" w:type="dxa"/>
            <w:tcBorders>
              <w:top w:val="nil"/>
              <w:left w:val="nil"/>
              <w:bottom w:val="single" w:sz="4" w:space="0" w:color="auto"/>
              <w:right w:val="single" w:sz="12" w:space="0" w:color="auto"/>
            </w:tcBorders>
            <w:shd w:val="clear" w:color="auto" w:fill="auto"/>
            <w:noWrap/>
            <w:vAlign w:val="center"/>
            <w:hideMark/>
          </w:tcPr>
          <w:p w14:paraId="0CB162EC" w14:textId="77777777" w:rsidR="00CA3C2E" w:rsidRPr="00A40D95" w:rsidRDefault="00CA3C2E" w:rsidP="00CA3C2E">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CA3C2E" w:rsidRPr="00A40D95" w14:paraId="1E1378C5" w14:textId="77777777" w:rsidTr="00506456">
        <w:trPr>
          <w:trHeight w:val="2701"/>
        </w:trPr>
        <w:tc>
          <w:tcPr>
            <w:tcW w:w="5085" w:type="dxa"/>
            <w:tcBorders>
              <w:top w:val="nil"/>
              <w:left w:val="single" w:sz="12" w:space="0" w:color="auto"/>
              <w:bottom w:val="single" w:sz="4" w:space="0" w:color="auto"/>
              <w:right w:val="single" w:sz="4" w:space="0" w:color="auto"/>
            </w:tcBorders>
            <w:shd w:val="clear" w:color="auto" w:fill="auto"/>
            <w:vAlign w:val="center"/>
            <w:hideMark/>
          </w:tcPr>
          <w:p w14:paraId="2A7453FD" w14:textId="77777777" w:rsidR="00CA3C2E" w:rsidRPr="00A40D95" w:rsidRDefault="00CA3C2E" w:rsidP="00CA3C2E">
            <w:pPr>
              <w:jc w:val="both"/>
              <w:rPr>
                <w:rFonts w:ascii="Arial" w:hAnsi="Arial" w:cs="Arial"/>
                <w:sz w:val="20"/>
                <w:szCs w:val="20"/>
                <w:lang w:val="es-CO" w:eastAsia="es-CO"/>
              </w:rPr>
            </w:pPr>
            <w:r w:rsidRPr="00A40D95">
              <w:rPr>
                <w:rFonts w:ascii="Arial" w:hAnsi="Arial" w:cs="Arial"/>
                <w:sz w:val="20"/>
                <w:szCs w:val="20"/>
                <w:lang w:val="es-CO" w:eastAsia="es-CO"/>
              </w:rPr>
              <w:t>Las especificaciones técnicas deben contener el listado de la dotación a adquirir clasificada en: equipos biomédicos y dispositivos médicos, mobiliario asistencial, mobiliario administrativo, equipos TIC y equipos industriales de uso hospitalario; y justificación de la necesidad de cada equipo relacionando especificaciones técnicas, cantidades e indicando los servicios y los ambientes donde van a funcionar. Se debe tener en cuenta la normativa vigente para estas tecnologías tales como la Ley 9ª de 1979, el Decreto 1769 de 1994, la Resolución 2400 de 1979, en lo relacionado con los planes de mantenimiento, el Decreto 4725 de 2005, Decreto 1011 de 2006 y Resolución 2003 de 2014 del Ministerio de Salud y Protección Social.</w:t>
            </w:r>
          </w:p>
        </w:tc>
        <w:tc>
          <w:tcPr>
            <w:tcW w:w="348" w:type="dxa"/>
            <w:tcBorders>
              <w:top w:val="nil"/>
              <w:left w:val="nil"/>
              <w:bottom w:val="single" w:sz="4" w:space="0" w:color="auto"/>
              <w:right w:val="single" w:sz="4" w:space="0" w:color="auto"/>
            </w:tcBorders>
            <w:shd w:val="clear" w:color="auto" w:fill="auto"/>
            <w:noWrap/>
            <w:vAlign w:val="center"/>
            <w:hideMark/>
          </w:tcPr>
          <w:p w14:paraId="4BC6C91B" w14:textId="77777777" w:rsidR="00CA3C2E" w:rsidRPr="00A40D95" w:rsidRDefault="00CA3C2E" w:rsidP="00CA3C2E">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470" w:type="dxa"/>
            <w:tcBorders>
              <w:top w:val="nil"/>
              <w:left w:val="nil"/>
              <w:bottom w:val="single" w:sz="4" w:space="0" w:color="auto"/>
              <w:right w:val="single" w:sz="4" w:space="0" w:color="auto"/>
            </w:tcBorders>
            <w:shd w:val="clear" w:color="auto" w:fill="auto"/>
            <w:noWrap/>
            <w:vAlign w:val="center"/>
            <w:hideMark/>
          </w:tcPr>
          <w:p w14:paraId="241DF37E" w14:textId="77777777" w:rsidR="00CA3C2E" w:rsidRPr="00A40D95" w:rsidRDefault="00CA3C2E" w:rsidP="00CA3C2E">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19" w:type="dxa"/>
            <w:tcBorders>
              <w:top w:val="nil"/>
              <w:left w:val="nil"/>
              <w:bottom w:val="single" w:sz="4" w:space="0" w:color="auto"/>
              <w:right w:val="single" w:sz="4" w:space="0" w:color="auto"/>
            </w:tcBorders>
            <w:shd w:val="clear" w:color="auto" w:fill="auto"/>
            <w:noWrap/>
            <w:vAlign w:val="center"/>
            <w:hideMark/>
          </w:tcPr>
          <w:p w14:paraId="2C12E4B8" w14:textId="77777777" w:rsidR="00CA3C2E" w:rsidRPr="00A40D95" w:rsidRDefault="00CA3C2E" w:rsidP="00CA3C2E">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3076" w:type="dxa"/>
            <w:tcBorders>
              <w:top w:val="nil"/>
              <w:left w:val="nil"/>
              <w:bottom w:val="single" w:sz="4" w:space="0" w:color="auto"/>
              <w:right w:val="single" w:sz="12" w:space="0" w:color="auto"/>
            </w:tcBorders>
            <w:shd w:val="clear" w:color="auto" w:fill="auto"/>
            <w:noWrap/>
            <w:vAlign w:val="center"/>
            <w:hideMark/>
          </w:tcPr>
          <w:p w14:paraId="6BDD264E" w14:textId="77777777" w:rsidR="00CA3C2E" w:rsidRPr="00A40D95" w:rsidRDefault="00CA3C2E" w:rsidP="00CA3C2E">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CA3C2E" w:rsidRPr="00A40D95" w14:paraId="3A63DE0C" w14:textId="77777777" w:rsidTr="00C9416A">
        <w:trPr>
          <w:trHeight w:val="70"/>
        </w:trPr>
        <w:tc>
          <w:tcPr>
            <w:tcW w:w="5085" w:type="dxa"/>
            <w:tcBorders>
              <w:top w:val="nil"/>
              <w:left w:val="single" w:sz="12" w:space="0" w:color="auto"/>
              <w:bottom w:val="single" w:sz="4" w:space="0" w:color="auto"/>
              <w:right w:val="single" w:sz="4" w:space="0" w:color="auto"/>
            </w:tcBorders>
            <w:shd w:val="clear" w:color="auto" w:fill="auto"/>
            <w:vAlign w:val="center"/>
            <w:hideMark/>
          </w:tcPr>
          <w:p w14:paraId="6C0CEFE9" w14:textId="77777777" w:rsidR="00CA3C2E" w:rsidRPr="00A40D95" w:rsidRDefault="00CA3C2E" w:rsidP="00CA3C2E">
            <w:pPr>
              <w:jc w:val="both"/>
              <w:rPr>
                <w:rFonts w:ascii="Arial" w:hAnsi="Arial" w:cs="Arial"/>
                <w:sz w:val="20"/>
                <w:szCs w:val="20"/>
                <w:lang w:val="es-CO" w:eastAsia="es-CO"/>
              </w:rPr>
            </w:pPr>
            <w:r w:rsidRPr="00A40D95">
              <w:rPr>
                <w:rFonts w:ascii="Arial" w:hAnsi="Arial" w:cs="Arial"/>
                <w:sz w:val="20"/>
                <w:szCs w:val="20"/>
                <w:lang w:val="es-CO" w:eastAsia="es-CO"/>
              </w:rPr>
              <w:t xml:space="preserve">Pronunciamiento técnico del Ministerio de Salud y Protección Social, según lo previsto en el anterior literal, del artículo 8 de la Resolución 2514 de 2012 del </w:t>
            </w:r>
            <w:r w:rsidRPr="00A40D95">
              <w:rPr>
                <w:rFonts w:ascii="Arial" w:hAnsi="Arial" w:cs="Arial"/>
                <w:sz w:val="20"/>
                <w:szCs w:val="20"/>
                <w:lang w:val="es-CO" w:eastAsia="es-CO"/>
              </w:rPr>
              <w:lastRenderedPageBreak/>
              <w:t>Ministerio de Salud y Protección Social, cuando el proyecto contemple la dotación de equipos biomédicos para la prestación de servicios de salud de control especial de oferta, descritos en el artículo 2 de la mencionada resolución.</w:t>
            </w:r>
          </w:p>
        </w:tc>
        <w:tc>
          <w:tcPr>
            <w:tcW w:w="348" w:type="dxa"/>
            <w:tcBorders>
              <w:top w:val="nil"/>
              <w:left w:val="nil"/>
              <w:bottom w:val="single" w:sz="4" w:space="0" w:color="auto"/>
              <w:right w:val="single" w:sz="4" w:space="0" w:color="auto"/>
            </w:tcBorders>
            <w:shd w:val="clear" w:color="auto" w:fill="auto"/>
            <w:noWrap/>
            <w:vAlign w:val="center"/>
            <w:hideMark/>
          </w:tcPr>
          <w:p w14:paraId="475CAF63" w14:textId="77777777" w:rsidR="00CA3C2E" w:rsidRPr="00A40D95" w:rsidRDefault="00CA3C2E" w:rsidP="00CA3C2E">
            <w:pPr>
              <w:jc w:val="center"/>
              <w:rPr>
                <w:rFonts w:ascii="Arial" w:hAnsi="Arial" w:cs="Arial"/>
                <w:b/>
                <w:bCs/>
                <w:sz w:val="20"/>
                <w:szCs w:val="20"/>
                <w:lang w:val="es-CO" w:eastAsia="es-CO"/>
              </w:rPr>
            </w:pPr>
            <w:r w:rsidRPr="00A40D95">
              <w:rPr>
                <w:rFonts w:ascii="Arial" w:hAnsi="Arial" w:cs="Arial"/>
                <w:b/>
                <w:bCs/>
                <w:sz w:val="20"/>
                <w:szCs w:val="20"/>
                <w:lang w:val="es-CO" w:eastAsia="es-CO"/>
              </w:rPr>
              <w:lastRenderedPageBreak/>
              <w:t> </w:t>
            </w:r>
          </w:p>
        </w:tc>
        <w:tc>
          <w:tcPr>
            <w:tcW w:w="470" w:type="dxa"/>
            <w:tcBorders>
              <w:top w:val="nil"/>
              <w:left w:val="nil"/>
              <w:bottom w:val="single" w:sz="4" w:space="0" w:color="auto"/>
              <w:right w:val="single" w:sz="4" w:space="0" w:color="auto"/>
            </w:tcBorders>
            <w:shd w:val="clear" w:color="auto" w:fill="auto"/>
            <w:noWrap/>
            <w:vAlign w:val="center"/>
            <w:hideMark/>
          </w:tcPr>
          <w:p w14:paraId="49C1389D" w14:textId="77777777" w:rsidR="00CA3C2E" w:rsidRPr="00A40D95" w:rsidRDefault="00CA3C2E" w:rsidP="00CA3C2E">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19" w:type="dxa"/>
            <w:tcBorders>
              <w:top w:val="nil"/>
              <w:left w:val="nil"/>
              <w:bottom w:val="single" w:sz="4" w:space="0" w:color="auto"/>
              <w:right w:val="single" w:sz="4" w:space="0" w:color="auto"/>
            </w:tcBorders>
            <w:shd w:val="clear" w:color="auto" w:fill="auto"/>
            <w:noWrap/>
            <w:vAlign w:val="center"/>
            <w:hideMark/>
          </w:tcPr>
          <w:p w14:paraId="14A5BC19" w14:textId="77777777" w:rsidR="00CA3C2E" w:rsidRPr="00A40D95" w:rsidRDefault="00CA3C2E" w:rsidP="00CA3C2E">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3076" w:type="dxa"/>
            <w:tcBorders>
              <w:top w:val="nil"/>
              <w:left w:val="nil"/>
              <w:bottom w:val="single" w:sz="4" w:space="0" w:color="auto"/>
              <w:right w:val="single" w:sz="12" w:space="0" w:color="auto"/>
            </w:tcBorders>
            <w:shd w:val="clear" w:color="auto" w:fill="auto"/>
            <w:noWrap/>
            <w:vAlign w:val="center"/>
            <w:hideMark/>
          </w:tcPr>
          <w:p w14:paraId="352DD57D" w14:textId="77777777" w:rsidR="00CA3C2E" w:rsidRPr="00A40D95" w:rsidRDefault="00CA3C2E" w:rsidP="00CA3C2E">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CA3C2E" w:rsidRPr="00A40D95" w14:paraId="52068A70" w14:textId="77777777" w:rsidTr="00C9416A">
        <w:trPr>
          <w:trHeight w:val="70"/>
        </w:trPr>
        <w:tc>
          <w:tcPr>
            <w:tcW w:w="9498" w:type="dxa"/>
            <w:gridSpan w:val="5"/>
            <w:tcBorders>
              <w:top w:val="single" w:sz="4" w:space="0" w:color="auto"/>
              <w:left w:val="single" w:sz="12" w:space="0" w:color="auto"/>
              <w:bottom w:val="single" w:sz="4" w:space="0" w:color="auto"/>
              <w:right w:val="single" w:sz="12" w:space="0" w:color="auto"/>
            </w:tcBorders>
            <w:shd w:val="clear" w:color="000000" w:fill="2F75B5"/>
            <w:vAlign w:val="center"/>
            <w:hideMark/>
          </w:tcPr>
          <w:p w14:paraId="244A50B2" w14:textId="77777777" w:rsidR="00CA3C2E" w:rsidRPr="00A40D95" w:rsidRDefault="00CA3C2E" w:rsidP="00CA3C2E">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construcción, ampliación, adecuación, remodelación o reposición de infraestructura o dotación o reposición de equipos biomédicos e industrial hospitalario en municipios no certificados en salud y que cuenten con una empresa social del estado</w:t>
            </w:r>
          </w:p>
        </w:tc>
      </w:tr>
      <w:tr w:rsidR="00CA3C2E" w:rsidRPr="00A40D95" w14:paraId="1DB8B1FA" w14:textId="77777777" w:rsidTr="00C9416A">
        <w:trPr>
          <w:trHeight w:val="70"/>
        </w:trPr>
        <w:tc>
          <w:tcPr>
            <w:tcW w:w="5085" w:type="dxa"/>
            <w:tcBorders>
              <w:top w:val="nil"/>
              <w:left w:val="single" w:sz="12" w:space="0" w:color="auto"/>
              <w:bottom w:val="single" w:sz="4" w:space="0" w:color="auto"/>
              <w:right w:val="single" w:sz="4" w:space="0" w:color="auto"/>
            </w:tcBorders>
            <w:shd w:val="clear" w:color="000000" w:fill="FFFFFF"/>
            <w:vAlign w:val="center"/>
            <w:hideMark/>
          </w:tcPr>
          <w:p w14:paraId="5FF9D95B" w14:textId="77777777" w:rsidR="00CA3C2E" w:rsidRPr="00A40D95" w:rsidRDefault="00CA3C2E" w:rsidP="00CA3C2E">
            <w:pPr>
              <w:jc w:val="both"/>
              <w:rPr>
                <w:rFonts w:ascii="Arial" w:hAnsi="Arial" w:cs="Arial"/>
                <w:sz w:val="20"/>
                <w:szCs w:val="20"/>
                <w:lang w:val="es-CO" w:eastAsia="es-CO"/>
              </w:rPr>
            </w:pPr>
            <w:r w:rsidRPr="00A40D95">
              <w:rPr>
                <w:rFonts w:ascii="Arial" w:hAnsi="Arial" w:cs="Arial"/>
                <w:sz w:val="20"/>
                <w:szCs w:val="20"/>
                <w:lang w:val="es-CO" w:eastAsia="es-CO"/>
              </w:rPr>
              <w:t>Aval del departamento autorizando la inversión, en desarrollo del principio de complementariedad previsto en el literal d del artículo 3 de la ley 1551 de 2012.</w:t>
            </w:r>
          </w:p>
        </w:tc>
        <w:tc>
          <w:tcPr>
            <w:tcW w:w="348" w:type="dxa"/>
            <w:tcBorders>
              <w:top w:val="nil"/>
              <w:left w:val="nil"/>
              <w:bottom w:val="single" w:sz="4" w:space="0" w:color="auto"/>
              <w:right w:val="single" w:sz="4" w:space="0" w:color="auto"/>
            </w:tcBorders>
            <w:shd w:val="clear" w:color="auto" w:fill="auto"/>
            <w:noWrap/>
            <w:vAlign w:val="center"/>
            <w:hideMark/>
          </w:tcPr>
          <w:p w14:paraId="0F145CC4"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70" w:type="dxa"/>
            <w:tcBorders>
              <w:top w:val="nil"/>
              <w:left w:val="nil"/>
              <w:bottom w:val="single" w:sz="4" w:space="0" w:color="auto"/>
              <w:right w:val="single" w:sz="4" w:space="0" w:color="auto"/>
            </w:tcBorders>
            <w:shd w:val="clear" w:color="auto" w:fill="auto"/>
            <w:noWrap/>
            <w:vAlign w:val="center"/>
            <w:hideMark/>
          </w:tcPr>
          <w:p w14:paraId="1B37837A"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nil"/>
              <w:left w:val="nil"/>
              <w:bottom w:val="single" w:sz="4" w:space="0" w:color="auto"/>
              <w:right w:val="single" w:sz="4" w:space="0" w:color="auto"/>
            </w:tcBorders>
            <w:shd w:val="clear" w:color="auto" w:fill="auto"/>
            <w:noWrap/>
            <w:vAlign w:val="center"/>
            <w:hideMark/>
          </w:tcPr>
          <w:p w14:paraId="3BBBA29B"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3076" w:type="dxa"/>
            <w:tcBorders>
              <w:top w:val="nil"/>
              <w:left w:val="nil"/>
              <w:bottom w:val="single" w:sz="4" w:space="0" w:color="auto"/>
              <w:right w:val="single" w:sz="12" w:space="0" w:color="auto"/>
            </w:tcBorders>
            <w:shd w:val="clear" w:color="auto" w:fill="auto"/>
            <w:noWrap/>
            <w:vAlign w:val="center"/>
            <w:hideMark/>
          </w:tcPr>
          <w:p w14:paraId="2859F27F" w14:textId="77777777" w:rsidR="00CA3C2E" w:rsidRPr="00A40D95" w:rsidRDefault="00CA3C2E" w:rsidP="00CA3C2E">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CA3C2E" w:rsidRPr="00A40D95" w14:paraId="3298BE1B" w14:textId="77777777" w:rsidTr="00C9416A">
        <w:trPr>
          <w:trHeight w:val="70"/>
        </w:trPr>
        <w:tc>
          <w:tcPr>
            <w:tcW w:w="9498" w:type="dxa"/>
            <w:gridSpan w:val="5"/>
            <w:tcBorders>
              <w:top w:val="single" w:sz="4" w:space="0" w:color="auto"/>
              <w:left w:val="single" w:sz="12" w:space="0" w:color="auto"/>
              <w:bottom w:val="single" w:sz="4" w:space="0" w:color="auto"/>
              <w:right w:val="single" w:sz="12" w:space="0" w:color="auto"/>
            </w:tcBorders>
            <w:shd w:val="clear" w:color="000000" w:fill="2F75B5"/>
            <w:vAlign w:val="center"/>
            <w:hideMark/>
          </w:tcPr>
          <w:p w14:paraId="5190945E" w14:textId="77777777" w:rsidR="00CA3C2E" w:rsidRPr="00A40D95" w:rsidRDefault="00CA3C2E" w:rsidP="00CA3C2E">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tendientes a la promoción de la salud, la prevención de enfermedad, gestión de la salud pública, la vigilancia, control y seguimiento de los eventos de interés en salud pública</w:t>
            </w:r>
          </w:p>
        </w:tc>
      </w:tr>
      <w:tr w:rsidR="00CA3C2E" w:rsidRPr="00A40D95" w14:paraId="355C80CE" w14:textId="77777777" w:rsidTr="00C9416A">
        <w:trPr>
          <w:trHeight w:val="1164"/>
        </w:trPr>
        <w:tc>
          <w:tcPr>
            <w:tcW w:w="5085" w:type="dxa"/>
            <w:tcBorders>
              <w:top w:val="nil"/>
              <w:left w:val="single" w:sz="12" w:space="0" w:color="auto"/>
              <w:bottom w:val="single" w:sz="4" w:space="0" w:color="auto"/>
              <w:right w:val="single" w:sz="4" w:space="0" w:color="auto"/>
            </w:tcBorders>
            <w:shd w:val="clear" w:color="000000" w:fill="FFFFFF"/>
            <w:vAlign w:val="center"/>
            <w:hideMark/>
          </w:tcPr>
          <w:p w14:paraId="28C1D120" w14:textId="77777777" w:rsidR="00CA3C2E" w:rsidRPr="00A40D95" w:rsidRDefault="00CA3C2E" w:rsidP="00CA3C2E">
            <w:pPr>
              <w:jc w:val="both"/>
              <w:rPr>
                <w:rFonts w:ascii="Arial" w:hAnsi="Arial" w:cs="Arial"/>
                <w:sz w:val="20"/>
                <w:szCs w:val="20"/>
                <w:lang w:val="es-CO" w:eastAsia="es-CO"/>
              </w:rPr>
            </w:pPr>
            <w:r w:rsidRPr="00A40D95">
              <w:rPr>
                <w:rFonts w:ascii="Arial" w:hAnsi="Arial" w:cs="Arial"/>
                <w:sz w:val="20"/>
                <w:szCs w:val="20"/>
                <w:lang w:val="es-CO" w:eastAsia="es-CO"/>
              </w:rPr>
              <w:t>Concepto técnico de la secretaría de salud, en el que se describa el aporte del proyecto a las metas del plan territorial de salud pública; dicho aporte debe ser concordante y complementario con las prioridades definidas en el Análisis de Situación de Salud (ASIS) y el diagnóstico PASE. Si se trata de acciones contempladas en las rutas integrales de atención en salud o en el plan de intervenciones colectivas (PIC), la secretaría distrital de salud, debe describir la forma en que las acciones complementarán el PIC del territorio.</w:t>
            </w:r>
          </w:p>
        </w:tc>
        <w:tc>
          <w:tcPr>
            <w:tcW w:w="348" w:type="dxa"/>
            <w:tcBorders>
              <w:top w:val="nil"/>
              <w:left w:val="nil"/>
              <w:bottom w:val="single" w:sz="4" w:space="0" w:color="auto"/>
              <w:right w:val="single" w:sz="4" w:space="0" w:color="auto"/>
            </w:tcBorders>
            <w:shd w:val="clear" w:color="auto" w:fill="auto"/>
            <w:noWrap/>
            <w:vAlign w:val="center"/>
            <w:hideMark/>
          </w:tcPr>
          <w:p w14:paraId="2E807EC2"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70" w:type="dxa"/>
            <w:tcBorders>
              <w:top w:val="nil"/>
              <w:left w:val="nil"/>
              <w:bottom w:val="single" w:sz="4" w:space="0" w:color="auto"/>
              <w:right w:val="single" w:sz="4" w:space="0" w:color="auto"/>
            </w:tcBorders>
            <w:shd w:val="clear" w:color="auto" w:fill="auto"/>
            <w:noWrap/>
            <w:vAlign w:val="center"/>
            <w:hideMark/>
          </w:tcPr>
          <w:p w14:paraId="128BB2EB"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nil"/>
              <w:left w:val="nil"/>
              <w:bottom w:val="single" w:sz="4" w:space="0" w:color="auto"/>
              <w:right w:val="single" w:sz="4" w:space="0" w:color="auto"/>
            </w:tcBorders>
            <w:shd w:val="clear" w:color="auto" w:fill="auto"/>
            <w:noWrap/>
            <w:vAlign w:val="center"/>
            <w:hideMark/>
          </w:tcPr>
          <w:p w14:paraId="145B9E11"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3076" w:type="dxa"/>
            <w:tcBorders>
              <w:top w:val="nil"/>
              <w:left w:val="nil"/>
              <w:bottom w:val="single" w:sz="4" w:space="0" w:color="auto"/>
              <w:right w:val="single" w:sz="12" w:space="0" w:color="auto"/>
            </w:tcBorders>
            <w:shd w:val="clear" w:color="auto" w:fill="auto"/>
            <w:noWrap/>
            <w:vAlign w:val="center"/>
            <w:hideMark/>
          </w:tcPr>
          <w:p w14:paraId="19CBAA99" w14:textId="77777777" w:rsidR="00CA3C2E" w:rsidRPr="00A40D95" w:rsidRDefault="00CA3C2E" w:rsidP="00CA3C2E">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CA3C2E" w:rsidRPr="00A40D95" w14:paraId="26E39D3F" w14:textId="77777777" w:rsidTr="00C9416A">
        <w:trPr>
          <w:trHeight w:val="70"/>
        </w:trPr>
        <w:tc>
          <w:tcPr>
            <w:tcW w:w="9498" w:type="dxa"/>
            <w:gridSpan w:val="5"/>
            <w:tcBorders>
              <w:top w:val="single" w:sz="4" w:space="0" w:color="auto"/>
              <w:left w:val="single" w:sz="12" w:space="0" w:color="auto"/>
              <w:bottom w:val="single" w:sz="4" w:space="0" w:color="auto"/>
              <w:right w:val="single" w:sz="12" w:space="0" w:color="auto"/>
            </w:tcBorders>
            <w:shd w:val="clear" w:color="000000" w:fill="2F75B5"/>
            <w:vAlign w:val="center"/>
            <w:hideMark/>
          </w:tcPr>
          <w:p w14:paraId="38C634C8" w14:textId="349DC014" w:rsidR="00CA3C2E" w:rsidRPr="00A40D95" w:rsidRDefault="00CA3C2E" w:rsidP="00CA3C2E">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 xml:space="preserve">Para proyectos orientados a la implementación del </w:t>
            </w:r>
            <w:r w:rsidR="00E74EA8" w:rsidRPr="00A40D95">
              <w:rPr>
                <w:rFonts w:ascii="Arial" w:hAnsi="Arial" w:cs="Arial"/>
                <w:b/>
                <w:bCs/>
                <w:color w:val="FFFFFF"/>
                <w:sz w:val="20"/>
                <w:szCs w:val="20"/>
                <w:lang w:val="es-CO" w:eastAsia="es-CO"/>
              </w:rPr>
              <w:t>P</w:t>
            </w:r>
            <w:r w:rsidRPr="00A40D95">
              <w:rPr>
                <w:rFonts w:ascii="Arial" w:hAnsi="Arial" w:cs="Arial"/>
                <w:b/>
                <w:bCs/>
                <w:color w:val="FFFFFF"/>
                <w:sz w:val="20"/>
                <w:szCs w:val="20"/>
                <w:lang w:val="es-CO" w:eastAsia="es-CO"/>
              </w:rPr>
              <w:t xml:space="preserve">rograma de </w:t>
            </w:r>
            <w:r w:rsidR="00E74EA8" w:rsidRPr="00A40D95">
              <w:rPr>
                <w:rFonts w:ascii="Arial" w:hAnsi="Arial" w:cs="Arial"/>
                <w:b/>
                <w:bCs/>
                <w:color w:val="FFFFFF"/>
                <w:sz w:val="20"/>
                <w:szCs w:val="20"/>
                <w:lang w:val="es-CO" w:eastAsia="es-CO"/>
              </w:rPr>
              <w:t>A</w:t>
            </w:r>
            <w:r w:rsidRPr="00A40D95">
              <w:rPr>
                <w:rFonts w:ascii="Arial" w:hAnsi="Arial" w:cs="Arial"/>
                <w:b/>
                <w:bCs/>
                <w:color w:val="FFFFFF"/>
                <w:sz w:val="20"/>
                <w:szCs w:val="20"/>
                <w:lang w:val="es-CO" w:eastAsia="es-CO"/>
              </w:rPr>
              <w:t xml:space="preserve">tención </w:t>
            </w:r>
            <w:r w:rsidR="00E74EA8" w:rsidRPr="00A40D95">
              <w:rPr>
                <w:rFonts w:ascii="Arial" w:hAnsi="Arial" w:cs="Arial"/>
                <w:b/>
                <w:bCs/>
                <w:color w:val="FFFFFF"/>
                <w:sz w:val="20"/>
                <w:szCs w:val="20"/>
                <w:lang w:val="es-CO" w:eastAsia="es-CO"/>
              </w:rPr>
              <w:t>P</w:t>
            </w:r>
            <w:r w:rsidRPr="00A40D95">
              <w:rPr>
                <w:rFonts w:ascii="Arial" w:hAnsi="Arial" w:cs="Arial"/>
                <w:b/>
                <w:bCs/>
                <w:color w:val="FFFFFF"/>
                <w:sz w:val="20"/>
                <w:szCs w:val="20"/>
                <w:lang w:val="es-CO" w:eastAsia="es-CO"/>
              </w:rPr>
              <w:t xml:space="preserve">sicosocial a </w:t>
            </w:r>
            <w:r w:rsidR="00E74EA8" w:rsidRPr="00A40D95">
              <w:rPr>
                <w:rFonts w:ascii="Arial" w:hAnsi="Arial" w:cs="Arial"/>
                <w:b/>
                <w:bCs/>
                <w:color w:val="FFFFFF"/>
                <w:sz w:val="20"/>
                <w:szCs w:val="20"/>
                <w:lang w:val="es-CO" w:eastAsia="es-CO"/>
              </w:rPr>
              <w:t>V</w:t>
            </w:r>
            <w:r w:rsidRPr="00A40D95">
              <w:rPr>
                <w:rFonts w:ascii="Arial" w:hAnsi="Arial" w:cs="Arial"/>
                <w:b/>
                <w:bCs/>
                <w:color w:val="FFFFFF"/>
                <w:sz w:val="20"/>
                <w:szCs w:val="20"/>
                <w:lang w:val="es-CO" w:eastAsia="es-CO"/>
              </w:rPr>
              <w:t xml:space="preserve">íctimas </w:t>
            </w:r>
            <w:r w:rsidR="00E74EA8" w:rsidRPr="00A40D95">
              <w:rPr>
                <w:rFonts w:ascii="Arial" w:hAnsi="Arial" w:cs="Arial"/>
                <w:b/>
                <w:bCs/>
                <w:color w:val="FFFFFF"/>
                <w:sz w:val="20"/>
                <w:szCs w:val="20"/>
                <w:lang w:val="es-CO" w:eastAsia="es-CO"/>
              </w:rPr>
              <w:t>(</w:t>
            </w:r>
            <w:r w:rsidRPr="00A40D95">
              <w:rPr>
                <w:rFonts w:ascii="Arial" w:hAnsi="Arial" w:cs="Arial"/>
                <w:b/>
                <w:bCs/>
                <w:color w:val="FFFFFF"/>
                <w:sz w:val="20"/>
                <w:szCs w:val="20"/>
                <w:lang w:val="es-CO" w:eastAsia="es-CO"/>
              </w:rPr>
              <w:t>PAPSIVI</w:t>
            </w:r>
            <w:r w:rsidR="00E74EA8" w:rsidRPr="00A40D95">
              <w:rPr>
                <w:rFonts w:ascii="Arial" w:hAnsi="Arial" w:cs="Arial"/>
                <w:b/>
                <w:bCs/>
                <w:color w:val="FFFFFF"/>
                <w:sz w:val="20"/>
                <w:szCs w:val="20"/>
                <w:lang w:val="es-CO" w:eastAsia="es-CO"/>
              </w:rPr>
              <w:t>)</w:t>
            </w:r>
          </w:p>
        </w:tc>
      </w:tr>
      <w:tr w:rsidR="00CA3C2E" w:rsidRPr="00A40D95" w14:paraId="6847807C" w14:textId="77777777" w:rsidTr="00506456">
        <w:trPr>
          <w:trHeight w:val="577"/>
        </w:trPr>
        <w:tc>
          <w:tcPr>
            <w:tcW w:w="5085" w:type="dxa"/>
            <w:tcBorders>
              <w:top w:val="nil"/>
              <w:left w:val="single" w:sz="12" w:space="0" w:color="auto"/>
              <w:bottom w:val="single" w:sz="4" w:space="0" w:color="auto"/>
              <w:right w:val="single" w:sz="4" w:space="0" w:color="auto"/>
            </w:tcBorders>
            <w:shd w:val="clear" w:color="000000" w:fill="FFFFFF"/>
            <w:vAlign w:val="center"/>
            <w:hideMark/>
          </w:tcPr>
          <w:p w14:paraId="05144365" w14:textId="77777777" w:rsidR="00CA3C2E" w:rsidRPr="00A40D95" w:rsidRDefault="00CA3C2E" w:rsidP="00CA3C2E">
            <w:pPr>
              <w:jc w:val="both"/>
              <w:rPr>
                <w:rFonts w:ascii="Arial" w:hAnsi="Arial" w:cs="Arial"/>
                <w:sz w:val="20"/>
                <w:szCs w:val="20"/>
                <w:lang w:val="es-CO" w:eastAsia="es-CO"/>
              </w:rPr>
            </w:pPr>
            <w:r w:rsidRPr="00A40D95">
              <w:rPr>
                <w:rFonts w:ascii="Arial" w:hAnsi="Arial" w:cs="Arial"/>
                <w:sz w:val="20"/>
                <w:szCs w:val="20"/>
                <w:lang w:val="es-CO" w:eastAsia="es-CO"/>
              </w:rPr>
              <w:t>Certificación de la secretaría Distrital de salud, en la que conste que el proyecto se estructuró de conformidad con el “Anexo técnico - lineamientos técnicos para la continuidad de la implementación, seguimiento y monitoreo del Programa de Atención Psicosocial y Salud Integral a Víctimas (PAPSIVI)” emitido por el Ministerio de Salud y Protección Social en cumplimiento de lo dispuesto en la Ley 1448 de 2011 y que se encuentra incluido en el Plan de Acción de Atención y Reparación integral a las Víctimas de la entidad territorial.</w:t>
            </w:r>
          </w:p>
        </w:tc>
        <w:tc>
          <w:tcPr>
            <w:tcW w:w="348" w:type="dxa"/>
            <w:tcBorders>
              <w:top w:val="nil"/>
              <w:left w:val="nil"/>
              <w:bottom w:val="single" w:sz="4" w:space="0" w:color="auto"/>
              <w:right w:val="single" w:sz="4" w:space="0" w:color="auto"/>
            </w:tcBorders>
            <w:shd w:val="clear" w:color="auto" w:fill="auto"/>
            <w:noWrap/>
            <w:vAlign w:val="center"/>
            <w:hideMark/>
          </w:tcPr>
          <w:p w14:paraId="756A346F"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470" w:type="dxa"/>
            <w:tcBorders>
              <w:top w:val="nil"/>
              <w:left w:val="nil"/>
              <w:bottom w:val="single" w:sz="4" w:space="0" w:color="auto"/>
              <w:right w:val="single" w:sz="4" w:space="0" w:color="auto"/>
            </w:tcBorders>
            <w:shd w:val="clear" w:color="auto" w:fill="auto"/>
            <w:noWrap/>
            <w:vAlign w:val="center"/>
            <w:hideMark/>
          </w:tcPr>
          <w:p w14:paraId="066A6FC1"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tcBorders>
              <w:top w:val="nil"/>
              <w:left w:val="nil"/>
              <w:bottom w:val="single" w:sz="4" w:space="0" w:color="auto"/>
              <w:right w:val="single" w:sz="4" w:space="0" w:color="auto"/>
            </w:tcBorders>
            <w:shd w:val="clear" w:color="auto" w:fill="auto"/>
            <w:noWrap/>
            <w:vAlign w:val="center"/>
            <w:hideMark/>
          </w:tcPr>
          <w:p w14:paraId="3C4DE21B"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3076" w:type="dxa"/>
            <w:tcBorders>
              <w:top w:val="nil"/>
              <w:left w:val="nil"/>
              <w:bottom w:val="single" w:sz="4" w:space="0" w:color="auto"/>
              <w:right w:val="single" w:sz="12" w:space="0" w:color="auto"/>
            </w:tcBorders>
            <w:shd w:val="clear" w:color="auto" w:fill="auto"/>
            <w:noWrap/>
            <w:vAlign w:val="center"/>
            <w:hideMark/>
          </w:tcPr>
          <w:p w14:paraId="12E7F8FB" w14:textId="77777777" w:rsidR="00CA3C2E" w:rsidRPr="00A40D95" w:rsidRDefault="00CA3C2E" w:rsidP="00CA3C2E">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CA3C2E" w:rsidRPr="00A40D95" w14:paraId="4CB907CC" w14:textId="77777777" w:rsidTr="00506456">
        <w:trPr>
          <w:trHeight w:val="459"/>
        </w:trPr>
        <w:tc>
          <w:tcPr>
            <w:tcW w:w="9498" w:type="dxa"/>
            <w:gridSpan w:val="5"/>
            <w:tcBorders>
              <w:top w:val="single" w:sz="4" w:space="0" w:color="auto"/>
              <w:left w:val="single" w:sz="12" w:space="0" w:color="auto"/>
              <w:bottom w:val="single" w:sz="4" w:space="0" w:color="auto"/>
              <w:right w:val="single" w:sz="12" w:space="0" w:color="auto"/>
            </w:tcBorders>
            <w:shd w:val="clear" w:color="000000" w:fill="2F75B5"/>
            <w:vAlign w:val="center"/>
            <w:hideMark/>
          </w:tcPr>
          <w:p w14:paraId="1A1903F2" w14:textId="511336C1" w:rsidR="00CA3C2E" w:rsidRPr="00A40D95" w:rsidRDefault="00CA3C2E" w:rsidP="00CA3C2E">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para fortalecimiento para la gestión financiera del modelo de atención en salud en la Entidad Promotora de Salud en la cual tiene participación la entidad territorial</w:t>
            </w:r>
          </w:p>
        </w:tc>
      </w:tr>
      <w:tr w:rsidR="00CA3C2E" w:rsidRPr="00A40D95" w14:paraId="51FB5C83" w14:textId="77777777" w:rsidTr="00C9416A">
        <w:trPr>
          <w:trHeight w:val="230"/>
        </w:trPr>
        <w:tc>
          <w:tcPr>
            <w:tcW w:w="5085" w:type="dxa"/>
            <w:vMerge w:val="restart"/>
            <w:tcBorders>
              <w:top w:val="nil"/>
              <w:left w:val="single" w:sz="12" w:space="0" w:color="auto"/>
              <w:bottom w:val="single" w:sz="4" w:space="0" w:color="auto"/>
              <w:right w:val="single" w:sz="4" w:space="0" w:color="auto"/>
            </w:tcBorders>
            <w:shd w:val="clear" w:color="000000" w:fill="FFFFFF"/>
            <w:vAlign w:val="center"/>
            <w:hideMark/>
          </w:tcPr>
          <w:p w14:paraId="716CEF61" w14:textId="55C17885" w:rsidR="00C9416A" w:rsidRDefault="00CA3C2E" w:rsidP="00CA3C2E">
            <w:pPr>
              <w:jc w:val="both"/>
              <w:rPr>
                <w:rFonts w:ascii="Arial" w:hAnsi="Arial" w:cs="Arial"/>
                <w:sz w:val="20"/>
                <w:szCs w:val="20"/>
                <w:lang w:val="es-CO" w:eastAsia="es-CO"/>
              </w:rPr>
            </w:pPr>
            <w:r w:rsidRPr="00A40D95">
              <w:rPr>
                <w:rFonts w:ascii="Arial" w:hAnsi="Arial" w:cs="Arial"/>
                <w:sz w:val="20"/>
                <w:szCs w:val="20"/>
                <w:lang w:val="es-CO" w:eastAsia="es-CO"/>
              </w:rPr>
              <w:t>1. Concepto de la Superintendencia Nacional de Salud para la capitalización y saneamiento de las EPS, el cual dará cuenta de los montos a invertir de acuerdo con los requerimientos para el cumplimiento de las condiciones de estabilidad financiera y de solvencia definidos en la normatividad vigente en virtud del artículo 2.2.4.1.1.9.2 del decreto 1082 de 2015 con el fin de reglamentar el artículo 5 de la ley 1797 de 2016. Así mismo, dicho concepto certificara la presentación y suscripción de capitalización soportada en el modelo de atención en salud basado en gestión integral del riesgo.</w:t>
            </w:r>
            <w:r w:rsidRPr="00A40D95">
              <w:rPr>
                <w:rFonts w:ascii="Arial" w:hAnsi="Arial" w:cs="Arial"/>
                <w:sz w:val="20"/>
                <w:szCs w:val="20"/>
                <w:lang w:val="es-CO" w:eastAsia="es-CO"/>
              </w:rPr>
              <w:br/>
              <w:t xml:space="preserve">2. Certificación suscrita por el representante legal de la entidad promotora de  salud en la que se discrimine las instituciones prestadoras de salud y proveedores, los valores, concepto y periodo de la deuda, iniciando con las de mayor antigüedad, a las cuales se aplicara el pago de cartera con recursos provenientes de la capitalización </w:t>
            </w:r>
            <w:r w:rsidRPr="00A40D95">
              <w:rPr>
                <w:rFonts w:ascii="Arial" w:hAnsi="Arial" w:cs="Arial"/>
                <w:sz w:val="20"/>
                <w:szCs w:val="20"/>
                <w:lang w:val="es-CO" w:eastAsia="es-CO"/>
              </w:rPr>
              <w:br/>
              <w:t>3. Certificación de la Dirección Departamental de Salud, o quien haga sus veces, en la que conste que el proyecto se estructuró de conformidad con el lineamiento técnico “Fortalecimiento para la gestión financiera del modelo de atención en salud en la entidad promotora de Salud en la cual tiene participación la entidad territorial” del Ministerio de Salud y Protección Social, de conformidad con lo previsto en la Subsección 9 de Decreto 1082 de 2015.</w:t>
            </w:r>
            <w:r w:rsidRPr="00A40D95">
              <w:rPr>
                <w:rFonts w:ascii="Arial" w:hAnsi="Arial" w:cs="Arial"/>
                <w:sz w:val="20"/>
                <w:szCs w:val="20"/>
                <w:lang w:val="es-CO" w:eastAsia="es-CO"/>
              </w:rPr>
              <w:br/>
            </w:r>
            <w:r w:rsidRPr="00A40D95">
              <w:rPr>
                <w:rFonts w:ascii="Arial" w:hAnsi="Arial" w:cs="Arial"/>
                <w:sz w:val="20"/>
                <w:szCs w:val="20"/>
                <w:lang w:val="es-CO" w:eastAsia="es-CO"/>
              </w:rPr>
              <w:lastRenderedPageBreak/>
              <w:t>4. Pronunciamiento técnico del Ministerio de Salud y Protección Social, en el que conste que el proyecto da cumplimiento a los criterios establecidos en el lineamiento técnico.</w:t>
            </w:r>
          </w:p>
          <w:p w14:paraId="71B16D13" w14:textId="77777777" w:rsidR="00CA3C2E" w:rsidRPr="00C9416A" w:rsidRDefault="00CA3C2E" w:rsidP="00C9416A">
            <w:pPr>
              <w:rPr>
                <w:rFonts w:ascii="Arial" w:hAnsi="Arial" w:cs="Arial"/>
                <w:sz w:val="20"/>
                <w:szCs w:val="20"/>
                <w:lang w:val="es-CO" w:eastAsia="es-CO"/>
              </w:rPr>
            </w:pPr>
          </w:p>
        </w:tc>
        <w:tc>
          <w:tcPr>
            <w:tcW w:w="3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284702"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lastRenderedPageBreak/>
              <w:t> </w:t>
            </w:r>
          </w:p>
        </w:tc>
        <w:tc>
          <w:tcPr>
            <w:tcW w:w="4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3911C9"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6C21D0" w14:textId="77777777" w:rsidR="00CA3C2E" w:rsidRPr="00A40D95" w:rsidRDefault="00CA3C2E" w:rsidP="00CA3C2E">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3076" w:type="dxa"/>
            <w:vMerge w:val="restart"/>
            <w:tcBorders>
              <w:top w:val="nil"/>
              <w:left w:val="single" w:sz="4" w:space="0" w:color="auto"/>
              <w:bottom w:val="single" w:sz="4" w:space="0" w:color="auto"/>
              <w:right w:val="single" w:sz="12" w:space="0" w:color="auto"/>
            </w:tcBorders>
            <w:shd w:val="clear" w:color="auto" w:fill="auto"/>
            <w:noWrap/>
            <w:vAlign w:val="center"/>
            <w:hideMark/>
          </w:tcPr>
          <w:p w14:paraId="025A0195" w14:textId="77777777" w:rsidR="00CA3C2E" w:rsidRPr="00A40D95" w:rsidRDefault="00CA3C2E" w:rsidP="00CA3C2E">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CA3C2E" w:rsidRPr="00A40D95" w14:paraId="3DC600FC" w14:textId="77777777" w:rsidTr="00506456">
        <w:trPr>
          <w:trHeight w:val="1924"/>
        </w:trPr>
        <w:tc>
          <w:tcPr>
            <w:tcW w:w="5085" w:type="dxa"/>
            <w:vMerge/>
            <w:tcBorders>
              <w:top w:val="nil"/>
              <w:left w:val="single" w:sz="12" w:space="0" w:color="auto"/>
              <w:bottom w:val="single" w:sz="12" w:space="0" w:color="auto"/>
              <w:right w:val="single" w:sz="4" w:space="0" w:color="auto"/>
            </w:tcBorders>
            <w:vAlign w:val="center"/>
            <w:hideMark/>
          </w:tcPr>
          <w:p w14:paraId="3318EDF3" w14:textId="77777777" w:rsidR="00CA3C2E" w:rsidRPr="00A40D95" w:rsidRDefault="00CA3C2E" w:rsidP="00CA3C2E">
            <w:pPr>
              <w:rPr>
                <w:rFonts w:ascii="Arial" w:hAnsi="Arial" w:cs="Arial"/>
                <w:sz w:val="20"/>
                <w:szCs w:val="20"/>
                <w:lang w:val="es-CO" w:eastAsia="es-CO"/>
              </w:rPr>
            </w:pPr>
          </w:p>
        </w:tc>
        <w:tc>
          <w:tcPr>
            <w:tcW w:w="348" w:type="dxa"/>
            <w:vMerge/>
            <w:tcBorders>
              <w:top w:val="nil"/>
              <w:left w:val="single" w:sz="4" w:space="0" w:color="auto"/>
              <w:bottom w:val="single" w:sz="12" w:space="0" w:color="auto"/>
              <w:right w:val="single" w:sz="4" w:space="0" w:color="auto"/>
            </w:tcBorders>
            <w:vAlign w:val="center"/>
            <w:hideMark/>
          </w:tcPr>
          <w:p w14:paraId="5E6D6462" w14:textId="77777777" w:rsidR="00CA3C2E" w:rsidRPr="00A40D95" w:rsidRDefault="00CA3C2E" w:rsidP="00CA3C2E">
            <w:pPr>
              <w:rPr>
                <w:rFonts w:ascii="Arial" w:hAnsi="Arial" w:cs="Arial"/>
                <w:sz w:val="20"/>
                <w:szCs w:val="20"/>
                <w:lang w:val="es-CO" w:eastAsia="es-CO"/>
              </w:rPr>
            </w:pPr>
          </w:p>
        </w:tc>
        <w:tc>
          <w:tcPr>
            <w:tcW w:w="470" w:type="dxa"/>
            <w:vMerge/>
            <w:tcBorders>
              <w:top w:val="nil"/>
              <w:left w:val="single" w:sz="4" w:space="0" w:color="auto"/>
              <w:bottom w:val="single" w:sz="12" w:space="0" w:color="auto"/>
              <w:right w:val="single" w:sz="4" w:space="0" w:color="auto"/>
            </w:tcBorders>
            <w:vAlign w:val="center"/>
            <w:hideMark/>
          </w:tcPr>
          <w:p w14:paraId="25B0ED07" w14:textId="77777777" w:rsidR="00CA3C2E" w:rsidRPr="00A40D95" w:rsidRDefault="00CA3C2E" w:rsidP="00CA3C2E">
            <w:pPr>
              <w:rPr>
                <w:rFonts w:ascii="Arial" w:hAnsi="Arial" w:cs="Arial"/>
                <w:sz w:val="20"/>
                <w:szCs w:val="20"/>
                <w:lang w:val="es-CO" w:eastAsia="es-CO"/>
              </w:rPr>
            </w:pPr>
          </w:p>
        </w:tc>
        <w:tc>
          <w:tcPr>
            <w:tcW w:w="519" w:type="dxa"/>
            <w:vMerge/>
            <w:tcBorders>
              <w:top w:val="nil"/>
              <w:left w:val="single" w:sz="4" w:space="0" w:color="auto"/>
              <w:bottom w:val="single" w:sz="12" w:space="0" w:color="auto"/>
              <w:right w:val="single" w:sz="4" w:space="0" w:color="auto"/>
            </w:tcBorders>
            <w:vAlign w:val="center"/>
            <w:hideMark/>
          </w:tcPr>
          <w:p w14:paraId="0F81EED3" w14:textId="77777777" w:rsidR="00CA3C2E" w:rsidRPr="00A40D95" w:rsidRDefault="00CA3C2E" w:rsidP="00CA3C2E">
            <w:pPr>
              <w:rPr>
                <w:rFonts w:ascii="Arial" w:hAnsi="Arial" w:cs="Arial"/>
                <w:sz w:val="20"/>
                <w:szCs w:val="20"/>
                <w:lang w:val="es-CO" w:eastAsia="es-CO"/>
              </w:rPr>
            </w:pPr>
          </w:p>
        </w:tc>
        <w:tc>
          <w:tcPr>
            <w:tcW w:w="3076" w:type="dxa"/>
            <w:vMerge/>
            <w:tcBorders>
              <w:top w:val="nil"/>
              <w:left w:val="single" w:sz="4" w:space="0" w:color="auto"/>
              <w:bottom w:val="single" w:sz="12" w:space="0" w:color="auto"/>
              <w:right w:val="single" w:sz="12" w:space="0" w:color="auto"/>
            </w:tcBorders>
            <w:vAlign w:val="center"/>
            <w:hideMark/>
          </w:tcPr>
          <w:p w14:paraId="06B3E0DC" w14:textId="77777777" w:rsidR="00CA3C2E" w:rsidRPr="00A40D95" w:rsidRDefault="00CA3C2E" w:rsidP="00CA3C2E">
            <w:pPr>
              <w:rPr>
                <w:rFonts w:ascii="Arial" w:hAnsi="Arial" w:cs="Arial"/>
                <w:color w:val="FF0000"/>
                <w:sz w:val="20"/>
                <w:szCs w:val="20"/>
                <w:lang w:val="es-CO" w:eastAsia="es-CO"/>
              </w:rPr>
            </w:pPr>
          </w:p>
        </w:tc>
      </w:tr>
    </w:tbl>
    <w:p w14:paraId="5B508587" w14:textId="77777777" w:rsidR="00CA3C2E" w:rsidRPr="00A40D95" w:rsidRDefault="00CA3C2E" w:rsidP="0090059D">
      <w:pPr>
        <w:rPr>
          <w:rFonts w:ascii="Arial" w:hAnsi="Arial" w:cs="Arial"/>
          <w:sz w:val="20"/>
          <w:szCs w:val="20"/>
        </w:rPr>
      </w:pPr>
    </w:p>
    <w:tbl>
      <w:tblPr>
        <w:tblW w:w="9215" w:type="dxa"/>
        <w:tblInd w:w="-214" w:type="dxa"/>
        <w:tblCellMar>
          <w:left w:w="70" w:type="dxa"/>
          <w:right w:w="70" w:type="dxa"/>
        </w:tblCellMar>
        <w:tblLook w:val="04A0" w:firstRow="1" w:lastRow="0" w:firstColumn="1" w:lastColumn="0" w:noHBand="0" w:noVBand="1"/>
      </w:tblPr>
      <w:tblGrid>
        <w:gridCol w:w="6050"/>
        <w:gridCol w:w="651"/>
        <w:gridCol w:w="440"/>
        <w:gridCol w:w="592"/>
        <w:gridCol w:w="1896"/>
      </w:tblGrid>
      <w:tr w:rsidR="009631F1" w:rsidRPr="00A40D95" w14:paraId="3D72AF74" w14:textId="77777777" w:rsidTr="00C9416A">
        <w:trPr>
          <w:trHeight w:val="458"/>
        </w:trPr>
        <w:tc>
          <w:tcPr>
            <w:tcW w:w="9215" w:type="dxa"/>
            <w:gridSpan w:val="5"/>
            <w:vMerge w:val="restart"/>
            <w:tcBorders>
              <w:top w:val="single" w:sz="12" w:space="0" w:color="auto"/>
              <w:left w:val="single" w:sz="12" w:space="0" w:color="auto"/>
              <w:bottom w:val="single" w:sz="4" w:space="0" w:color="auto"/>
              <w:right w:val="single" w:sz="12" w:space="0" w:color="auto"/>
            </w:tcBorders>
            <w:shd w:val="clear" w:color="000000" w:fill="548235"/>
            <w:vAlign w:val="center"/>
            <w:hideMark/>
          </w:tcPr>
          <w:p w14:paraId="1B2033DF" w14:textId="77777777" w:rsidR="009631F1" w:rsidRPr="00A40D95" w:rsidRDefault="009631F1" w:rsidP="009631F1">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LISTADO DE CHEQUEO PARA LA VIABILIDAD DE PROYECTOS DE INVERSIÓN PÚBLICA</w:t>
            </w:r>
          </w:p>
        </w:tc>
      </w:tr>
      <w:tr w:rsidR="009631F1" w:rsidRPr="00A40D95" w14:paraId="6CDDC879" w14:textId="77777777" w:rsidTr="00C9416A">
        <w:trPr>
          <w:trHeight w:val="230"/>
        </w:trPr>
        <w:tc>
          <w:tcPr>
            <w:tcW w:w="9215" w:type="dxa"/>
            <w:gridSpan w:val="5"/>
            <w:vMerge/>
            <w:tcBorders>
              <w:top w:val="single" w:sz="4" w:space="0" w:color="auto"/>
              <w:left w:val="single" w:sz="12" w:space="0" w:color="auto"/>
              <w:bottom w:val="single" w:sz="12" w:space="0" w:color="auto"/>
              <w:right w:val="single" w:sz="12" w:space="0" w:color="auto"/>
            </w:tcBorders>
            <w:vAlign w:val="center"/>
            <w:hideMark/>
          </w:tcPr>
          <w:p w14:paraId="73C1CCE1" w14:textId="77777777" w:rsidR="009631F1" w:rsidRPr="00A40D95" w:rsidRDefault="009631F1" w:rsidP="009631F1">
            <w:pPr>
              <w:rPr>
                <w:rFonts w:ascii="Arial" w:hAnsi="Arial" w:cs="Arial"/>
                <w:b/>
                <w:bCs/>
                <w:color w:val="FFFFFF"/>
                <w:sz w:val="20"/>
                <w:szCs w:val="20"/>
                <w:lang w:val="es-CO" w:eastAsia="es-CO"/>
              </w:rPr>
            </w:pPr>
          </w:p>
        </w:tc>
      </w:tr>
      <w:tr w:rsidR="00506456" w:rsidRPr="00A40D95" w14:paraId="1C0CFCA1" w14:textId="77777777" w:rsidTr="00C9416A">
        <w:trPr>
          <w:trHeight w:val="50"/>
        </w:trPr>
        <w:tc>
          <w:tcPr>
            <w:tcW w:w="9215" w:type="dxa"/>
            <w:gridSpan w:val="5"/>
            <w:tcBorders>
              <w:top w:val="single" w:sz="12" w:space="0" w:color="auto"/>
              <w:left w:val="single" w:sz="12" w:space="0" w:color="auto"/>
              <w:bottom w:val="single" w:sz="12" w:space="0" w:color="auto"/>
              <w:right w:val="single" w:sz="12" w:space="0" w:color="auto"/>
            </w:tcBorders>
            <w:shd w:val="clear" w:color="auto" w:fill="2F5496" w:themeFill="accent5" w:themeFillShade="BF"/>
            <w:vAlign w:val="center"/>
          </w:tcPr>
          <w:p w14:paraId="32FC81D1" w14:textId="016C77A7" w:rsidR="00506456" w:rsidRPr="00A40D95" w:rsidRDefault="00506456" w:rsidP="00506456">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REQUISITOS SECTOR TRANSPORTE</w:t>
            </w:r>
          </w:p>
        </w:tc>
      </w:tr>
      <w:tr w:rsidR="00506456" w:rsidRPr="00A40D95" w14:paraId="6488C694" w14:textId="77777777" w:rsidTr="00C9416A">
        <w:trPr>
          <w:trHeight w:val="50"/>
        </w:trPr>
        <w:tc>
          <w:tcPr>
            <w:tcW w:w="9215" w:type="dxa"/>
            <w:gridSpan w:val="5"/>
            <w:tcBorders>
              <w:top w:val="single" w:sz="12" w:space="0" w:color="auto"/>
              <w:left w:val="single" w:sz="12" w:space="0" w:color="auto"/>
              <w:bottom w:val="single" w:sz="4" w:space="0" w:color="auto"/>
              <w:right w:val="single" w:sz="12" w:space="0" w:color="auto"/>
            </w:tcBorders>
            <w:shd w:val="clear" w:color="auto" w:fill="2E74B5" w:themeFill="accent1" w:themeFillShade="BF"/>
            <w:vAlign w:val="center"/>
          </w:tcPr>
          <w:p w14:paraId="1136207B" w14:textId="3936F9F1" w:rsidR="00506456" w:rsidRPr="00A40D95" w:rsidRDefault="00506456" w:rsidP="00E36373">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construcción, mantenimiento, adecuación, mejoramiento o rehabilitación de la infraestructura de transporte por carretera, fluvial, aeroportuaria, férrea, logística especializada (ILE), urbana, o por cable</w:t>
            </w:r>
          </w:p>
        </w:tc>
      </w:tr>
      <w:tr w:rsidR="009631F1" w:rsidRPr="00A40D95" w14:paraId="23AD6BF0" w14:textId="77777777" w:rsidTr="00C9416A">
        <w:trPr>
          <w:trHeight w:val="458"/>
        </w:trPr>
        <w:tc>
          <w:tcPr>
            <w:tcW w:w="6050" w:type="dxa"/>
            <w:vMerge w:val="restart"/>
            <w:tcBorders>
              <w:top w:val="single" w:sz="12" w:space="0" w:color="auto"/>
              <w:left w:val="single" w:sz="12" w:space="0" w:color="auto"/>
              <w:bottom w:val="single" w:sz="4" w:space="0" w:color="auto"/>
              <w:right w:val="single" w:sz="12" w:space="0" w:color="auto"/>
            </w:tcBorders>
            <w:shd w:val="clear" w:color="000000" w:fill="FFFFFF"/>
            <w:vAlign w:val="center"/>
            <w:hideMark/>
          </w:tcPr>
          <w:p w14:paraId="1360CA2A" w14:textId="0C9217F3"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NOMBRE DEL PROYECTO</w:t>
            </w:r>
          </w:p>
        </w:tc>
        <w:tc>
          <w:tcPr>
            <w:tcW w:w="3165" w:type="dxa"/>
            <w:gridSpan w:val="4"/>
            <w:vMerge w:val="restart"/>
            <w:tcBorders>
              <w:top w:val="single" w:sz="12" w:space="0" w:color="auto"/>
              <w:left w:val="single" w:sz="12" w:space="0" w:color="auto"/>
              <w:bottom w:val="single" w:sz="4" w:space="0" w:color="auto"/>
              <w:right w:val="single" w:sz="12" w:space="0" w:color="auto"/>
            </w:tcBorders>
            <w:shd w:val="clear" w:color="000000" w:fill="FFFFFF"/>
            <w:vAlign w:val="center"/>
            <w:hideMark/>
          </w:tcPr>
          <w:p w14:paraId="033858A5"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3D5E88A1" w14:textId="77777777" w:rsidTr="00C9416A">
        <w:trPr>
          <w:trHeight w:val="230"/>
        </w:trPr>
        <w:tc>
          <w:tcPr>
            <w:tcW w:w="6050" w:type="dxa"/>
            <w:vMerge/>
            <w:tcBorders>
              <w:top w:val="nil"/>
              <w:left w:val="single" w:sz="12" w:space="0" w:color="auto"/>
              <w:bottom w:val="single" w:sz="12" w:space="0" w:color="auto"/>
              <w:right w:val="single" w:sz="12" w:space="0" w:color="auto"/>
            </w:tcBorders>
            <w:vAlign w:val="center"/>
            <w:hideMark/>
          </w:tcPr>
          <w:p w14:paraId="4F12A04B" w14:textId="77777777" w:rsidR="009631F1" w:rsidRPr="00A40D95" w:rsidRDefault="009631F1" w:rsidP="009631F1">
            <w:pPr>
              <w:rPr>
                <w:rFonts w:ascii="Arial" w:hAnsi="Arial" w:cs="Arial"/>
                <w:b/>
                <w:bCs/>
                <w:sz w:val="20"/>
                <w:szCs w:val="20"/>
                <w:lang w:val="es-CO" w:eastAsia="es-CO"/>
              </w:rPr>
            </w:pPr>
          </w:p>
        </w:tc>
        <w:tc>
          <w:tcPr>
            <w:tcW w:w="3165" w:type="dxa"/>
            <w:gridSpan w:val="4"/>
            <w:vMerge/>
            <w:tcBorders>
              <w:top w:val="single" w:sz="4" w:space="0" w:color="auto"/>
              <w:left w:val="single" w:sz="12" w:space="0" w:color="auto"/>
              <w:bottom w:val="single" w:sz="12" w:space="0" w:color="auto"/>
              <w:right w:val="single" w:sz="12" w:space="0" w:color="auto"/>
            </w:tcBorders>
            <w:vAlign w:val="center"/>
            <w:hideMark/>
          </w:tcPr>
          <w:p w14:paraId="189C4061" w14:textId="77777777" w:rsidR="009631F1" w:rsidRPr="00A40D95" w:rsidRDefault="009631F1" w:rsidP="009631F1">
            <w:pPr>
              <w:rPr>
                <w:rFonts w:ascii="Arial" w:hAnsi="Arial" w:cs="Arial"/>
                <w:b/>
                <w:bCs/>
                <w:sz w:val="20"/>
                <w:szCs w:val="20"/>
                <w:lang w:val="es-CO" w:eastAsia="es-CO"/>
              </w:rPr>
            </w:pPr>
          </w:p>
        </w:tc>
      </w:tr>
      <w:tr w:rsidR="009631F1" w:rsidRPr="00A40D95" w14:paraId="76EB84C4" w14:textId="77777777" w:rsidTr="00C9416A">
        <w:trPr>
          <w:trHeight w:val="300"/>
        </w:trPr>
        <w:tc>
          <w:tcPr>
            <w:tcW w:w="6050" w:type="dxa"/>
            <w:vMerge w:val="restart"/>
            <w:tcBorders>
              <w:top w:val="single" w:sz="12" w:space="0" w:color="auto"/>
              <w:left w:val="single" w:sz="12" w:space="0" w:color="auto"/>
              <w:bottom w:val="single" w:sz="4" w:space="0" w:color="000000"/>
              <w:right w:val="single" w:sz="12" w:space="0" w:color="auto"/>
            </w:tcBorders>
            <w:shd w:val="clear" w:color="000000" w:fill="305496"/>
            <w:noWrap/>
            <w:vAlign w:val="center"/>
            <w:hideMark/>
          </w:tcPr>
          <w:p w14:paraId="6EAC5596" w14:textId="77777777" w:rsidR="009631F1" w:rsidRPr="00A40D95" w:rsidRDefault="009631F1" w:rsidP="009631F1">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REQUISITOS</w:t>
            </w:r>
          </w:p>
        </w:tc>
        <w:tc>
          <w:tcPr>
            <w:tcW w:w="1687" w:type="dxa"/>
            <w:gridSpan w:val="3"/>
            <w:tcBorders>
              <w:top w:val="single" w:sz="12" w:space="0" w:color="auto"/>
              <w:left w:val="single" w:sz="12" w:space="0" w:color="auto"/>
              <w:bottom w:val="single" w:sz="4" w:space="0" w:color="auto"/>
              <w:right w:val="single" w:sz="4" w:space="0" w:color="auto"/>
            </w:tcBorders>
            <w:shd w:val="clear" w:color="000000" w:fill="305496"/>
            <w:noWrap/>
            <w:vAlign w:val="center"/>
            <w:hideMark/>
          </w:tcPr>
          <w:p w14:paraId="3854F36B" w14:textId="77777777" w:rsidR="009631F1" w:rsidRPr="00A40D95" w:rsidRDefault="009631F1" w:rsidP="009631F1">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CUMPLE</w:t>
            </w:r>
          </w:p>
        </w:tc>
        <w:tc>
          <w:tcPr>
            <w:tcW w:w="1478" w:type="dxa"/>
            <w:vMerge w:val="restart"/>
            <w:tcBorders>
              <w:top w:val="single" w:sz="12" w:space="0" w:color="auto"/>
              <w:left w:val="nil"/>
              <w:right w:val="single" w:sz="12" w:space="0" w:color="auto"/>
            </w:tcBorders>
            <w:shd w:val="clear" w:color="000000" w:fill="305496"/>
            <w:vAlign w:val="center"/>
          </w:tcPr>
          <w:p w14:paraId="45AF736A" w14:textId="327B1EAF" w:rsidR="009631F1" w:rsidRPr="00A40D95" w:rsidRDefault="009631F1" w:rsidP="009631F1">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OBSERVACIONES</w:t>
            </w:r>
          </w:p>
        </w:tc>
      </w:tr>
      <w:tr w:rsidR="009631F1" w:rsidRPr="00A40D95" w14:paraId="781B2D68" w14:textId="77777777" w:rsidTr="00C9416A">
        <w:trPr>
          <w:trHeight w:val="70"/>
        </w:trPr>
        <w:tc>
          <w:tcPr>
            <w:tcW w:w="6050" w:type="dxa"/>
            <w:vMerge/>
            <w:tcBorders>
              <w:top w:val="nil"/>
              <w:left w:val="single" w:sz="12" w:space="0" w:color="auto"/>
              <w:bottom w:val="single" w:sz="12" w:space="0" w:color="auto"/>
              <w:right w:val="single" w:sz="12" w:space="0" w:color="auto"/>
            </w:tcBorders>
            <w:vAlign w:val="center"/>
            <w:hideMark/>
          </w:tcPr>
          <w:p w14:paraId="44515C8C" w14:textId="77777777" w:rsidR="009631F1" w:rsidRPr="00A40D95" w:rsidRDefault="009631F1" w:rsidP="009631F1">
            <w:pPr>
              <w:rPr>
                <w:rFonts w:ascii="Arial" w:hAnsi="Arial" w:cs="Arial"/>
                <w:b/>
                <w:bCs/>
                <w:color w:val="FFFFFF"/>
                <w:sz w:val="20"/>
                <w:szCs w:val="20"/>
                <w:lang w:val="es-CO" w:eastAsia="es-CO"/>
              </w:rPr>
            </w:pPr>
          </w:p>
        </w:tc>
        <w:tc>
          <w:tcPr>
            <w:tcW w:w="651" w:type="dxa"/>
            <w:tcBorders>
              <w:top w:val="nil"/>
              <w:left w:val="single" w:sz="12" w:space="0" w:color="auto"/>
              <w:bottom w:val="single" w:sz="12" w:space="0" w:color="auto"/>
              <w:right w:val="single" w:sz="4" w:space="0" w:color="auto"/>
            </w:tcBorders>
            <w:shd w:val="clear" w:color="000000" w:fill="305496"/>
            <w:noWrap/>
            <w:vAlign w:val="center"/>
            <w:hideMark/>
          </w:tcPr>
          <w:p w14:paraId="00583EC1" w14:textId="77777777" w:rsidR="009631F1" w:rsidRPr="00A40D95" w:rsidRDefault="009631F1" w:rsidP="009631F1">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SI</w:t>
            </w:r>
          </w:p>
        </w:tc>
        <w:tc>
          <w:tcPr>
            <w:tcW w:w="0" w:type="auto"/>
            <w:tcBorders>
              <w:top w:val="nil"/>
              <w:left w:val="nil"/>
              <w:bottom w:val="single" w:sz="12" w:space="0" w:color="auto"/>
              <w:right w:val="single" w:sz="4" w:space="0" w:color="auto"/>
            </w:tcBorders>
            <w:shd w:val="clear" w:color="000000" w:fill="305496"/>
            <w:noWrap/>
            <w:vAlign w:val="center"/>
            <w:hideMark/>
          </w:tcPr>
          <w:p w14:paraId="546C2810" w14:textId="77777777" w:rsidR="009631F1" w:rsidRPr="00A40D95" w:rsidRDefault="009631F1" w:rsidP="009631F1">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NO</w:t>
            </w:r>
          </w:p>
        </w:tc>
        <w:tc>
          <w:tcPr>
            <w:tcW w:w="592" w:type="dxa"/>
            <w:tcBorders>
              <w:top w:val="nil"/>
              <w:left w:val="nil"/>
              <w:bottom w:val="single" w:sz="12" w:space="0" w:color="auto"/>
              <w:right w:val="single" w:sz="4" w:space="0" w:color="auto"/>
            </w:tcBorders>
            <w:shd w:val="clear" w:color="000000" w:fill="305496"/>
            <w:noWrap/>
            <w:vAlign w:val="center"/>
            <w:hideMark/>
          </w:tcPr>
          <w:p w14:paraId="5449BF43" w14:textId="77777777" w:rsidR="009631F1" w:rsidRPr="00A40D95" w:rsidRDefault="009631F1" w:rsidP="009631F1">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N/A</w:t>
            </w:r>
          </w:p>
        </w:tc>
        <w:tc>
          <w:tcPr>
            <w:tcW w:w="1478" w:type="dxa"/>
            <w:vMerge/>
            <w:tcBorders>
              <w:left w:val="single" w:sz="4" w:space="0" w:color="auto"/>
              <w:bottom w:val="single" w:sz="12" w:space="0" w:color="auto"/>
              <w:right w:val="single" w:sz="12" w:space="0" w:color="auto"/>
            </w:tcBorders>
            <w:vAlign w:val="center"/>
            <w:hideMark/>
          </w:tcPr>
          <w:p w14:paraId="2C3B4036" w14:textId="77777777" w:rsidR="009631F1" w:rsidRPr="00A40D95" w:rsidRDefault="009631F1" w:rsidP="009631F1">
            <w:pPr>
              <w:rPr>
                <w:rFonts w:ascii="Arial" w:hAnsi="Arial" w:cs="Arial"/>
                <w:b/>
                <w:bCs/>
                <w:color w:val="FFFFFF"/>
                <w:sz w:val="20"/>
                <w:szCs w:val="20"/>
                <w:lang w:val="es-CO" w:eastAsia="es-CO"/>
              </w:rPr>
            </w:pPr>
          </w:p>
        </w:tc>
      </w:tr>
      <w:tr w:rsidR="009631F1" w:rsidRPr="00A40D95" w14:paraId="620C894A" w14:textId="77777777" w:rsidTr="00C9416A">
        <w:trPr>
          <w:trHeight w:val="2221"/>
        </w:trPr>
        <w:tc>
          <w:tcPr>
            <w:tcW w:w="6050" w:type="dxa"/>
            <w:tcBorders>
              <w:top w:val="single" w:sz="12" w:space="0" w:color="auto"/>
              <w:left w:val="single" w:sz="12" w:space="0" w:color="auto"/>
              <w:bottom w:val="single" w:sz="4" w:space="0" w:color="auto"/>
              <w:right w:val="single" w:sz="12" w:space="0" w:color="auto"/>
            </w:tcBorders>
            <w:shd w:val="clear" w:color="000000" w:fill="FFFFFF"/>
            <w:vAlign w:val="center"/>
            <w:hideMark/>
          </w:tcPr>
          <w:p w14:paraId="13CE8D74" w14:textId="77777777" w:rsidR="009631F1" w:rsidRPr="00A40D95" w:rsidRDefault="009631F1" w:rsidP="007D00A4">
            <w:pPr>
              <w:rPr>
                <w:rFonts w:ascii="Arial" w:hAnsi="Arial" w:cs="Arial"/>
                <w:sz w:val="20"/>
                <w:szCs w:val="20"/>
                <w:lang w:val="es-CO" w:eastAsia="es-CO"/>
              </w:rPr>
            </w:pPr>
            <w:r w:rsidRPr="00A40D95">
              <w:rPr>
                <w:rFonts w:ascii="Arial" w:hAnsi="Arial" w:cs="Arial"/>
                <w:sz w:val="20"/>
                <w:szCs w:val="20"/>
                <w:lang w:val="es-CO" w:eastAsia="es-CO"/>
              </w:rPr>
              <w:t>1. Los estudios y diseños técnicos necesarios de acuerdo con los artículos 7 y 12 de la Ley 1682 de 2013, así como lo siguiente, cuando aplique:</w:t>
            </w:r>
            <w:r w:rsidRPr="00A40D95">
              <w:rPr>
                <w:rFonts w:ascii="Arial" w:hAnsi="Arial" w:cs="Arial"/>
                <w:sz w:val="20"/>
                <w:szCs w:val="20"/>
                <w:lang w:val="es-CO" w:eastAsia="es-CO"/>
              </w:rPr>
              <w:br/>
              <w:t>a. Localización exacta de la obra.</w:t>
            </w:r>
            <w:r w:rsidRPr="00A40D95">
              <w:rPr>
                <w:rFonts w:ascii="Arial" w:hAnsi="Arial" w:cs="Arial"/>
                <w:sz w:val="20"/>
                <w:szCs w:val="20"/>
                <w:lang w:val="es-CO" w:eastAsia="es-CO"/>
              </w:rPr>
              <w:br/>
              <w:t>b. Estudios hidrológico e hidráulico.</w:t>
            </w:r>
            <w:r w:rsidRPr="00A40D95">
              <w:rPr>
                <w:rFonts w:ascii="Arial" w:hAnsi="Arial" w:cs="Arial"/>
                <w:sz w:val="20"/>
                <w:szCs w:val="20"/>
                <w:lang w:val="es-CO" w:eastAsia="es-CO"/>
              </w:rPr>
              <w:br/>
              <w:t>c. Estudios geológico y geotécnico.</w:t>
            </w:r>
            <w:r w:rsidRPr="00A40D95">
              <w:rPr>
                <w:rFonts w:ascii="Arial" w:hAnsi="Arial" w:cs="Arial"/>
                <w:sz w:val="20"/>
                <w:szCs w:val="20"/>
                <w:lang w:val="es-CO" w:eastAsia="es-CO"/>
              </w:rPr>
              <w:br/>
              <w:t>d. Estudios de suelos.</w:t>
            </w:r>
            <w:r w:rsidRPr="00A40D95">
              <w:rPr>
                <w:rFonts w:ascii="Arial" w:hAnsi="Arial" w:cs="Arial"/>
                <w:sz w:val="20"/>
                <w:szCs w:val="20"/>
                <w:lang w:val="es-CO" w:eastAsia="es-CO"/>
              </w:rPr>
              <w:br/>
              <w:t>e. Diseño de estructuras.</w:t>
            </w:r>
            <w:r w:rsidRPr="00A40D95">
              <w:rPr>
                <w:rFonts w:ascii="Arial" w:hAnsi="Arial" w:cs="Arial"/>
                <w:sz w:val="20"/>
                <w:szCs w:val="20"/>
                <w:lang w:val="es-CO" w:eastAsia="es-CO"/>
              </w:rPr>
              <w:br/>
              <w:t>f. Planos de construcción, generales y de detalle, como planta, perfiles, cortes, estructurales y obras de drenaje.</w:t>
            </w:r>
            <w:r w:rsidRPr="00A40D95">
              <w:rPr>
                <w:rFonts w:ascii="Arial" w:hAnsi="Arial" w:cs="Arial"/>
                <w:sz w:val="20"/>
                <w:szCs w:val="20"/>
                <w:lang w:val="es-CO" w:eastAsia="es-CO"/>
              </w:rPr>
              <w:br/>
              <w:t>g. Proceso constructivo del proyecto.</w:t>
            </w:r>
            <w:r w:rsidRPr="00A40D95">
              <w:rPr>
                <w:rFonts w:ascii="Arial" w:hAnsi="Arial" w:cs="Arial"/>
                <w:sz w:val="20"/>
                <w:szCs w:val="20"/>
                <w:lang w:val="es-CO" w:eastAsia="es-CO"/>
              </w:rPr>
              <w:br/>
              <w:t>h. Estudios ambientales de conformidad con la Ley 1682 de 2013 (literal c del artículo 7 y artículo 39) y el costeo para su implementación.</w:t>
            </w:r>
            <w:r w:rsidRPr="00A40D95">
              <w:rPr>
                <w:rFonts w:ascii="Arial" w:hAnsi="Arial" w:cs="Arial"/>
                <w:sz w:val="20"/>
                <w:szCs w:val="20"/>
                <w:lang w:val="es-CO" w:eastAsia="es-CO"/>
              </w:rPr>
              <w:br/>
              <w:t>i. Plan de manejo de tránsito y el costeo para su implementación.</w:t>
            </w:r>
          </w:p>
        </w:tc>
        <w:tc>
          <w:tcPr>
            <w:tcW w:w="65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6154433" w14:textId="77777777" w:rsidR="009631F1" w:rsidRPr="00A40D95" w:rsidRDefault="009631F1" w:rsidP="009631F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single" w:sz="12" w:space="0" w:color="auto"/>
              <w:left w:val="nil"/>
              <w:bottom w:val="single" w:sz="4" w:space="0" w:color="auto"/>
              <w:right w:val="single" w:sz="4" w:space="0" w:color="auto"/>
            </w:tcBorders>
            <w:shd w:val="clear" w:color="auto" w:fill="auto"/>
            <w:noWrap/>
            <w:vAlign w:val="center"/>
            <w:hideMark/>
          </w:tcPr>
          <w:p w14:paraId="28E6470C" w14:textId="77777777" w:rsidR="009631F1" w:rsidRPr="00A40D95" w:rsidRDefault="009631F1" w:rsidP="009631F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592" w:type="dxa"/>
            <w:tcBorders>
              <w:top w:val="single" w:sz="12" w:space="0" w:color="auto"/>
              <w:left w:val="nil"/>
              <w:bottom w:val="single" w:sz="4" w:space="0" w:color="auto"/>
              <w:right w:val="single" w:sz="4" w:space="0" w:color="auto"/>
            </w:tcBorders>
            <w:shd w:val="clear" w:color="auto" w:fill="auto"/>
            <w:noWrap/>
            <w:vAlign w:val="center"/>
            <w:hideMark/>
          </w:tcPr>
          <w:p w14:paraId="25406E34" w14:textId="77777777" w:rsidR="009631F1" w:rsidRPr="00A40D95" w:rsidRDefault="009631F1" w:rsidP="009631F1">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1478" w:type="dxa"/>
            <w:tcBorders>
              <w:top w:val="single" w:sz="12" w:space="0" w:color="auto"/>
              <w:left w:val="nil"/>
              <w:bottom w:val="single" w:sz="4" w:space="0" w:color="auto"/>
              <w:right w:val="single" w:sz="12" w:space="0" w:color="auto"/>
            </w:tcBorders>
            <w:shd w:val="clear" w:color="auto" w:fill="auto"/>
            <w:vAlign w:val="center"/>
            <w:hideMark/>
          </w:tcPr>
          <w:p w14:paraId="33D08860" w14:textId="77777777" w:rsidR="009631F1" w:rsidRPr="00A40D95" w:rsidRDefault="009631F1" w:rsidP="009631F1">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9631F1" w:rsidRPr="00A40D95" w14:paraId="763A9792" w14:textId="77777777" w:rsidTr="00C9416A">
        <w:trPr>
          <w:trHeight w:val="70"/>
        </w:trPr>
        <w:tc>
          <w:tcPr>
            <w:tcW w:w="9215" w:type="dxa"/>
            <w:gridSpan w:val="5"/>
            <w:tcBorders>
              <w:top w:val="single" w:sz="4" w:space="0" w:color="auto"/>
              <w:left w:val="single" w:sz="12" w:space="0" w:color="auto"/>
              <w:bottom w:val="single" w:sz="4" w:space="0" w:color="auto"/>
              <w:right w:val="single" w:sz="12" w:space="0" w:color="auto"/>
            </w:tcBorders>
            <w:shd w:val="clear" w:color="000000" w:fill="2F75B5"/>
            <w:vAlign w:val="center"/>
            <w:hideMark/>
          </w:tcPr>
          <w:p w14:paraId="15FBC17D" w14:textId="77777777" w:rsidR="009631F1" w:rsidRPr="00A40D95" w:rsidRDefault="009631F1" w:rsidP="00E36373">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construcción, mantenimiento, adecuación, mejoramiento o rehabilitación de infraestructura vial</w:t>
            </w:r>
          </w:p>
        </w:tc>
      </w:tr>
      <w:tr w:rsidR="009631F1" w:rsidRPr="00A40D95" w14:paraId="6808E83F"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40D5C0F6" w14:textId="77777777" w:rsidR="009631F1" w:rsidRPr="00A40D95" w:rsidRDefault="009631F1" w:rsidP="009631F1">
            <w:pPr>
              <w:jc w:val="both"/>
              <w:rPr>
                <w:rFonts w:ascii="Arial" w:hAnsi="Arial" w:cs="Arial"/>
                <w:sz w:val="20"/>
                <w:szCs w:val="20"/>
                <w:lang w:val="es-CO" w:eastAsia="es-CO"/>
              </w:rPr>
            </w:pPr>
            <w:r w:rsidRPr="00A40D95">
              <w:rPr>
                <w:rFonts w:ascii="Arial" w:hAnsi="Arial" w:cs="Arial"/>
                <w:sz w:val="20"/>
                <w:szCs w:val="20"/>
                <w:lang w:val="es-CO" w:eastAsia="es-CO"/>
              </w:rPr>
              <w:t>Cumplir con los requisitos señalados en el numeral 1</w:t>
            </w:r>
          </w:p>
        </w:tc>
        <w:tc>
          <w:tcPr>
            <w:tcW w:w="651" w:type="dxa"/>
            <w:tcBorders>
              <w:top w:val="nil"/>
              <w:left w:val="nil"/>
              <w:bottom w:val="single" w:sz="4" w:space="0" w:color="auto"/>
              <w:right w:val="single" w:sz="4" w:space="0" w:color="auto"/>
            </w:tcBorders>
            <w:shd w:val="clear" w:color="auto" w:fill="auto"/>
            <w:noWrap/>
            <w:vAlign w:val="center"/>
            <w:hideMark/>
          </w:tcPr>
          <w:p w14:paraId="63588032"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53AEE68"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50D8E95E"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2C7D8FF8"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1F9D3750"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38C299D8" w14:textId="77777777" w:rsidR="009631F1" w:rsidRPr="00A40D95" w:rsidRDefault="009631F1" w:rsidP="009631F1">
            <w:pPr>
              <w:jc w:val="both"/>
              <w:rPr>
                <w:rFonts w:ascii="Arial" w:hAnsi="Arial" w:cs="Arial"/>
                <w:sz w:val="20"/>
                <w:szCs w:val="20"/>
                <w:lang w:val="es-CO" w:eastAsia="es-CO"/>
              </w:rPr>
            </w:pPr>
            <w:r w:rsidRPr="00A40D95">
              <w:rPr>
                <w:rFonts w:ascii="Arial" w:hAnsi="Arial" w:cs="Arial"/>
                <w:sz w:val="20"/>
                <w:szCs w:val="20"/>
                <w:lang w:val="es-CO" w:eastAsia="es-CO"/>
              </w:rPr>
              <w:t>Certificado en donde conste que la intervención en la vía es competencia de la entidad. Si la intervención en la vía es competencia de otra entidad, documento que avale la intervención a realizar.</w:t>
            </w:r>
          </w:p>
        </w:tc>
        <w:tc>
          <w:tcPr>
            <w:tcW w:w="651" w:type="dxa"/>
            <w:tcBorders>
              <w:top w:val="nil"/>
              <w:left w:val="nil"/>
              <w:bottom w:val="single" w:sz="4" w:space="0" w:color="auto"/>
              <w:right w:val="single" w:sz="4" w:space="0" w:color="auto"/>
            </w:tcBorders>
            <w:shd w:val="clear" w:color="auto" w:fill="auto"/>
            <w:noWrap/>
            <w:vAlign w:val="center"/>
            <w:hideMark/>
          </w:tcPr>
          <w:p w14:paraId="1C94CEF5"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13D45E87"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553B2C7F"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5A26DA9A"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162B73A8"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6D5FCB15" w14:textId="77777777" w:rsidR="009631F1" w:rsidRPr="00A40D95" w:rsidRDefault="009631F1" w:rsidP="009631F1">
            <w:pPr>
              <w:jc w:val="both"/>
              <w:rPr>
                <w:rFonts w:ascii="Arial" w:hAnsi="Arial" w:cs="Arial"/>
                <w:sz w:val="20"/>
                <w:szCs w:val="20"/>
                <w:lang w:val="es-CO" w:eastAsia="es-CO"/>
              </w:rPr>
            </w:pPr>
            <w:r w:rsidRPr="00A40D95">
              <w:rPr>
                <w:rFonts w:ascii="Arial" w:hAnsi="Arial" w:cs="Arial"/>
                <w:sz w:val="20"/>
                <w:szCs w:val="20"/>
                <w:lang w:val="es-CO" w:eastAsia="es-CO"/>
              </w:rPr>
              <w:t>Levantamiento topográfico</w:t>
            </w:r>
          </w:p>
        </w:tc>
        <w:tc>
          <w:tcPr>
            <w:tcW w:w="651" w:type="dxa"/>
            <w:tcBorders>
              <w:top w:val="nil"/>
              <w:left w:val="nil"/>
              <w:bottom w:val="single" w:sz="4" w:space="0" w:color="auto"/>
              <w:right w:val="single" w:sz="4" w:space="0" w:color="auto"/>
            </w:tcBorders>
            <w:shd w:val="clear" w:color="auto" w:fill="auto"/>
            <w:noWrap/>
            <w:vAlign w:val="center"/>
            <w:hideMark/>
          </w:tcPr>
          <w:p w14:paraId="0EFEC85D"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F594245"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7E502A87"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647C7899"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0695C380"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1C00A0FE" w14:textId="77777777" w:rsidR="009631F1" w:rsidRPr="00A40D95" w:rsidRDefault="009631F1" w:rsidP="009631F1">
            <w:pPr>
              <w:jc w:val="both"/>
              <w:rPr>
                <w:rFonts w:ascii="Arial" w:hAnsi="Arial" w:cs="Arial"/>
                <w:sz w:val="20"/>
                <w:szCs w:val="20"/>
                <w:lang w:val="es-CO" w:eastAsia="es-CO"/>
              </w:rPr>
            </w:pPr>
            <w:r w:rsidRPr="00A40D95">
              <w:rPr>
                <w:rFonts w:ascii="Arial" w:hAnsi="Arial" w:cs="Arial"/>
                <w:sz w:val="20"/>
                <w:szCs w:val="20"/>
                <w:lang w:val="es-CO" w:eastAsia="es-CO"/>
              </w:rPr>
              <w:t>Diseño geométrico para vías nuevas o proyectos que cambien alineamiento de la vía.</w:t>
            </w:r>
          </w:p>
        </w:tc>
        <w:tc>
          <w:tcPr>
            <w:tcW w:w="651" w:type="dxa"/>
            <w:tcBorders>
              <w:top w:val="nil"/>
              <w:left w:val="nil"/>
              <w:bottom w:val="single" w:sz="4" w:space="0" w:color="auto"/>
              <w:right w:val="single" w:sz="4" w:space="0" w:color="auto"/>
            </w:tcBorders>
            <w:shd w:val="clear" w:color="auto" w:fill="auto"/>
            <w:noWrap/>
            <w:vAlign w:val="center"/>
            <w:hideMark/>
          </w:tcPr>
          <w:p w14:paraId="5F2CE326"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8130F75"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6E44CF7F"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60D92CBA"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42A12C8A"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3A79B681" w14:textId="77777777" w:rsidR="009631F1" w:rsidRPr="00A40D95" w:rsidRDefault="009631F1" w:rsidP="009631F1">
            <w:pPr>
              <w:jc w:val="both"/>
              <w:rPr>
                <w:rFonts w:ascii="Arial" w:hAnsi="Arial" w:cs="Arial"/>
                <w:sz w:val="20"/>
                <w:szCs w:val="20"/>
                <w:lang w:val="es-CO" w:eastAsia="es-CO"/>
              </w:rPr>
            </w:pPr>
            <w:r w:rsidRPr="00A40D95">
              <w:rPr>
                <w:rFonts w:ascii="Arial" w:hAnsi="Arial" w:cs="Arial"/>
                <w:sz w:val="20"/>
                <w:szCs w:val="20"/>
                <w:lang w:val="es-CO" w:eastAsia="es-CO"/>
              </w:rPr>
              <w:t>Estudio de tránsito.</w:t>
            </w:r>
          </w:p>
        </w:tc>
        <w:tc>
          <w:tcPr>
            <w:tcW w:w="651" w:type="dxa"/>
            <w:tcBorders>
              <w:top w:val="nil"/>
              <w:left w:val="nil"/>
              <w:bottom w:val="single" w:sz="4" w:space="0" w:color="auto"/>
              <w:right w:val="single" w:sz="4" w:space="0" w:color="auto"/>
            </w:tcBorders>
            <w:shd w:val="clear" w:color="auto" w:fill="auto"/>
            <w:noWrap/>
            <w:vAlign w:val="center"/>
            <w:hideMark/>
          </w:tcPr>
          <w:p w14:paraId="6A5B44C2"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A69B4C5"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5448D1CA"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08A525A0"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2181C204"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3C367390" w14:textId="77777777" w:rsidR="009631F1" w:rsidRPr="00A40D95" w:rsidRDefault="009631F1" w:rsidP="009631F1">
            <w:pPr>
              <w:jc w:val="both"/>
              <w:rPr>
                <w:rFonts w:ascii="Arial" w:hAnsi="Arial" w:cs="Arial"/>
                <w:sz w:val="20"/>
                <w:szCs w:val="20"/>
                <w:lang w:val="es-CO" w:eastAsia="es-CO"/>
              </w:rPr>
            </w:pPr>
            <w:r w:rsidRPr="00A40D95">
              <w:rPr>
                <w:rFonts w:ascii="Arial" w:hAnsi="Arial" w:cs="Arial"/>
                <w:sz w:val="20"/>
                <w:szCs w:val="20"/>
                <w:lang w:val="es-CO" w:eastAsia="es-CO"/>
              </w:rPr>
              <w:t>Diseño de estructura del pavimento.</w:t>
            </w:r>
          </w:p>
        </w:tc>
        <w:tc>
          <w:tcPr>
            <w:tcW w:w="651" w:type="dxa"/>
            <w:tcBorders>
              <w:top w:val="nil"/>
              <w:left w:val="nil"/>
              <w:bottom w:val="single" w:sz="4" w:space="0" w:color="auto"/>
              <w:right w:val="single" w:sz="4" w:space="0" w:color="auto"/>
            </w:tcBorders>
            <w:shd w:val="clear" w:color="auto" w:fill="auto"/>
            <w:noWrap/>
            <w:vAlign w:val="center"/>
            <w:hideMark/>
          </w:tcPr>
          <w:p w14:paraId="0FFC3574"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99B6A52"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3A4ABB0F"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5FF6FE2C"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5E8160BA" w14:textId="77777777" w:rsidTr="00C9416A">
        <w:trPr>
          <w:trHeight w:val="705"/>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09FCD9BD" w14:textId="77777777" w:rsidR="009631F1" w:rsidRPr="00A40D95" w:rsidRDefault="009631F1" w:rsidP="009631F1">
            <w:pPr>
              <w:jc w:val="both"/>
              <w:rPr>
                <w:rFonts w:ascii="Arial" w:hAnsi="Arial" w:cs="Arial"/>
                <w:sz w:val="20"/>
                <w:szCs w:val="20"/>
                <w:lang w:val="es-CO" w:eastAsia="es-CO"/>
              </w:rPr>
            </w:pPr>
            <w:r w:rsidRPr="00A40D95">
              <w:rPr>
                <w:rFonts w:ascii="Arial" w:hAnsi="Arial" w:cs="Arial"/>
                <w:sz w:val="20"/>
                <w:szCs w:val="20"/>
                <w:lang w:val="es-CO" w:eastAsia="es-CO"/>
              </w:rPr>
              <w:t>Cuando no se intervengan estructuras existentes, los chequeos técnicos pertinentes que garanticen la estabilidad y funcionalidad durante la vida útil proyectada, presentando la revisión de la capacidad hidráulica, estructural o funcional de las estructuras.</w:t>
            </w:r>
          </w:p>
        </w:tc>
        <w:tc>
          <w:tcPr>
            <w:tcW w:w="651" w:type="dxa"/>
            <w:tcBorders>
              <w:top w:val="nil"/>
              <w:left w:val="nil"/>
              <w:bottom w:val="single" w:sz="4" w:space="0" w:color="auto"/>
              <w:right w:val="single" w:sz="4" w:space="0" w:color="auto"/>
            </w:tcBorders>
            <w:shd w:val="clear" w:color="auto" w:fill="auto"/>
            <w:noWrap/>
            <w:vAlign w:val="center"/>
            <w:hideMark/>
          </w:tcPr>
          <w:p w14:paraId="4439E9AC"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CC6464B"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5D83B124"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202FA2B3"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6521854E"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2468A626" w14:textId="77777777" w:rsidR="009631F1" w:rsidRPr="00A40D95" w:rsidRDefault="009631F1" w:rsidP="009631F1">
            <w:pPr>
              <w:jc w:val="both"/>
              <w:rPr>
                <w:rFonts w:ascii="Arial" w:hAnsi="Arial" w:cs="Arial"/>
                <w:sz w:val="20"/>
                <w:szCs w:val="20"/>
                <w:lang w:val="es-CO" w:eastAsia="es-CO"/>
              </w:rPr>
            </w:pPr>
            <w:r w:rsidRPr="00A40D95">
              <w:rPr>
                <w:rFonts w:ascii="Arial" w:hAnsi="Arial" w:cs="Arial"/>
                <w:sz w:val="20"/>
                <w:szCs w:val="20"/>
                <w:lang w:val="es-CO" w:eastAsia="es-CO"/>
              </w:rPr>
              <w:t>Estudios y diseños definitivos de los puntos críticos incluidos dentro del tramo del proyecto a presentar, puntos críticos del orden geológico, geotécnico, de suelos, hidráulico, drenaje, entre otros.</w:t>
            </w:r>
          </w:p>
        </w:tc>
        <w:tc>
          <w:tcPr>
            <w:tcW w:w="651" w:type="dxa"/>
            <w:tcBorders>
              <w:top w:val="nil"/>
              <w:left w:val="nil"/>
              <w:bottom w:val="single" w:sz="4" w:space="0" w:color="auto"/>
              <w:right w:val="single" w:sz="4" w:space="0" w:color="auto"/>
            </w:tcBorders>
            <w:shd w:val="clear" w:color="auto" w:fill="auto"/>
            <w:noWrap/>
            <w:vAlign w:val="center"/>
            <w:hideMark/>
          </w:tcPr>
          <w:p w14:paraId="5DBACCD4"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6250D6BA"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524A851F"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0FE1D127"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16D0245B" w14:textId="77777777" w:rsidTr="00C9416A">
        <w:trPr>
          <w:trHeight w:val="60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5203EDC2" w14:textId="77777777" w:rsidR="009631F1" w:rsidRPr="00A40D95" w:rsidRDefault="009631F1" w:rsidP="009631F1">
            <w:pPr>
              <w:jc w:val="both"/>
              <w:rPr>
                <w:rFonts w:ascii="Arial" w:hAnsi="Arial" w:cs="Arial"/>
                <w:sz w:val="20"/>
                <w:szCs w:val="20"/>
                <w:lang w:val="es-CO" w:eastAsia="es-CO"/>
              </w:rPr>
            </w:pPr>
            <w:r w:rsidRPr="00A40D95">
              <w:rPr>
                <w:rFonts w:ascii="Arial" w:hAnsi="Arial" w:cs="Arial"/>
                <w:sz w:val="20"/>
                <w:szCs w:val="20"/>
                <w:lang w:val="es-CO" w:eastAsia="es-CO"/>
              </w:rPr>
              <w:t>Estudios y diseños definitivos de estructuras especiales como puentes y túneles</w:t>
            </w:r>
          </w:p>
        </w:tc>
        <w:tc>
          <w:tcPr>
            <w:tcW w:w="651" w:type="dxa"/>
            <w:tcBorders>
              <w:top w:val="nil"/>
              <w:left w:val="nil"/>
              <w:bottom w:val="single" w:sz="4" w:space="0" w:color="auto"/>
              <w:right w:val="single" w:sz="4" w:space="0" w:color="auto"/>
            </w:tcBorders>
            <w:shd w:val="clear" w:color="auto" w:fill="auto"/>
            <w:noWrap/>
            <w:vAlign w:val="center"/>
            <w:hideMark/>
          </w:tcPr>
          <w:p w14:paraId="7BC4FEF1"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F757117"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67805DD7"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429CDCD1"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47E6B456"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4A0F7626" w14:textId="77777777" w:rsidR="009631F1" w:rsidRPr="00A40D95" w:rsidRDefault="009631F1" w:rsidP="009631F1">
            <w:pPr>
              <w:jc w:val="both"/>
              <w:rPr>
                <w:rFonts w:ascii="Arial" w:hAnsi="Arial" w:cs="Arial"/>
                <w:sz w:val="20"/>
                <w:szCs w:val="20"/>
                <w:lang w:val="es-CO" w:eastAsia="es-CO"/>
              </w:rPr>
            </w:pPr>
            <w:r w:rsidRPr="00A40D95">
              <w:rPr>
                <w:rFonts w:ascii="Arial" w:hAnsi="Arial" w:cs="Arial"/>
                <w:sz w:val="20"/>
                <w:szCs w:val="20"/>
                <w:lang w:val="es-CO" w:eastAsia="es-CO"/>
              </w:rPr>
              <w:t>Para proyectos que incluyan vías urbanas o centros poblados, se debe identificar y presentar en concordancia con el artículo 7 de la Ley 1682 de 2013, cuando aplique, certificación en la que se especifique:</w:t>
            </w:r>
            <w:r w:rsidRPr="00A40D95">
              <w:rPr>
                <w:rFonts w:ascii="Arial" w:hAnsi="Arial" w:cs="Arial"/>
                <w:sz w:val="20"/>
                <w:szCs w:val="20"/>
                <w:lang w:val="es-CO" w:eastAsia="es-CO"/>
              </w:rPr>
              <w:br/>
              <w:t xml:space="preserve">a. Las redes y activos de servicios públicos, los activos e infraestructura de la industria del petróleo y la infraestructura de </w:t>
            </w:r>
            <w:r w:rsidRPr="00A40D95">
              <w:rPr>
                <w:rFonts w:ascii="Arial" w:hAnsi="Arial" w:cs="Arial"/>
                <w:sz w:val="20"/>
                <w:szCs w:val="20"/>
                <w:lang w:val="es-CO" w:eastAsia="es-CO"/>
              </w:rPr>
              <w:lastRenderedPageBreak/>
              <w:t>tecnologías de la información y las comunicaciones.</w:t>
            </w:r>
            <w:r w:rsidRPr="00A40D95">
              <w:rPr>
                <w:rFonts w:ascii="Arial" w:hAnsi="Arial" w:cs="Arial"/>
                <w:sz w:val="20"/>
                <w:szCs w:val="20"/>
                <w:lang w:val="es-CO" w:eastAsia="es-CO"/>
              </w:rPr>
              <w:br/>
              <w:t>b. Los inmuebles sobre los cuales recaigan medidas de protección al patrimonio de la población desplazada o restitución de tierras.</w:t>
            </w:r>
            <w:r w:rsidRPr="00A40D95">
              <w:rPr>
                <w:rFonts w:ascii="Arial" w:hAnsi="Arial" w:cs="Arial"/>
                <w:sz w:val="20"/>
                <w:szCs w:val="20"/>
                <w:lang w:val="es-CO" w:eastAsia="es-CO"/>
              </w:rPr>
              <w:br/>
              <w:t>c. Títulos mineros en procesos de adjudicación, otorgados, existentes o en explotación.</w:t>
            </w:r>
          </w:p>
        </w:tc>
        <w:tc>
          <w:tcPr>
            <w:tcW w:w="651" w:type="dxa"/>
            <w:tcBorders>
              <w:top w:val="nil"/>
              <w:left w:val="nil"/>
              <w:bottom w:val="single" w:sz="4" w:space="0" w:color="auto"/>
              <w:right w:val="single" w:sz="4" w:space="0" w:color="auto"/>
            </w:tcBorders>
            <w:shd w:val="clear" w:color="auto" w:fill="auto"/>
            <w:noWrap/>
            <w:vAlign w:val="center"/>
            <w:hideMark/>
          </w:tcPr>
          <w:p w14:paraId="4E346765"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lastRenderedPageBreak/>
              <w:t> </w:t>
            </w:r>
          </w:p>
        </w:tc>
        <w:tc>
          <w:tcPr>
            <w:tcW w:w="0" w:type="auto"/>
            <w:tcBorders>
              <w:top w:val="nil"/>
              <w:left w:val="nil"/>
              <w:bottom w:val="single" w:sz="4" w:space="0" w:color="auto"/>
              <w:right w:val="single" w:sz="4" w:space="0" w:color="auto"/>
            </w:tcBorders>
            <w:shd w:val="clear" w:color="auto" w:fill="auto"/>
            <w:noWrap/>
            <w:vAlign w:val="center"/>
            <w:hideMark/>
          </w:tcPr>
          <w:p w14:paraId="4B6F747E"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0DD4E7B5"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3BC9CDBE"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48AA2088"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78A11790" w14:textId="77777777" w:rsidR="009631F1" w:rsidRPr="00A40D95" w:rsidRDefault="009631F1" w:rsidP="009631F1">
            <w:pPr>
              <w:jc w:val="both"/>
              <w:rPr>
                <w:rFonts w:ascii="Arial" w:hAnsi="Arial" w:cs="Arial"/>
                <w:sz w:val="20"/>
                <w:szCs w:val="20"/>
                <w:lang w:val="es-CO" w:eastAsia="es-CO"/>
              </w:rPr>
            </w:pPr>
            <w:r w:rsidRPr="00A40D95">
              <w:rPr>
                <w:rFonts w:ascii="Arial" w:hAnsi="Arial" w:cs="Arial"/>
                <w:sz w:val="20"/>
                <w:szCs w:val="20"/>
                <w:lang w:val="es-CO" w:eastAsia="es-CO"/>
              </w:rPr>
              <w:t>Para proyectos en vías urbanas, certificación de que las vías no están siendo intervenidas con otro tipo de obras. En caso contrario, especificar que las características de las obras son concordantes con el proyecto de inversión y con qué fuentes de recursos están siendo ejecutadas.</w:t>
            </w:r>
          </w:p>
        </w:tc>
        <w:tc>
          <w:tcPr>
            <w:tcW w:w="651" w:type="dxa"/>
            <w:tcBorders>
              <w:top w:val="nil"/>
              <w:left w:val="nil"/>
              <w:bottom w:val="single" w:sz="4" w:space="0" w:color="auto"/>
              <w:right w:val="single" w:sz="4" w:space="0" w:color="auto"/>
            </w:tcBorders>
            <w:shd w:val="clear" w:color="auto" w:fill="auto"/>
            <w:noWrap/>
            <w:vAlign w:val="center"/>
            <w:hideMark/>
          </w:tcPr>
          <w:p w14:paraId="5711E4B9"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64807F52"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30A15F22"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39CB55DF"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30F8F976"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41AED70D" w14:textId="77777777" w:rsidR="009631F1" w:rsidRPr="00A40D95" w:rsidRDefault="009631F1" w:rsidP="009631F1">
            <w:pPr>
              <w:jc w:val="both"/>
              <w:rPr>
                <w:rFonts w:ascii="Arial" w:hAnsi="Arial" w:cs="Arial"/>
                <w:sz w:val="20"/>
                <w:szCs w:val="20"/>
                <w:lang w:val="es-CO" w:eastAsia="es-CO"/>
              </w:rPr>
            </w:pPr>
            <w:r w:rsidRPr="00A40D95">
              <w:rPr>
                <w:rFonts w:ascii="Arial" w:hAnsi="Arial" w:cs="Arial"/>
                <w:sz w:val="20"/>
                <w:szCs w:val="20"/>
                <w:lang w:val="es-CO" w:eastAsia="es-CO"/>
              </w:rPr>
              <w:t>Certificado de que la vía a intervenir cuenta con redes de servicios públicos en buen estado y que no se planean intervenir</w:t>
            </w:r>
          </w:p>
        </w:tc>
        <w:tc>
          <w:tcPr>
            <w:tcW w:w="651" w:type="dxa"/>
            <w:tcBorders>
              <w:top w:val="nil"/>
              <w:left w:val="nil"/>
              <w:bottom w:val="single" w:sz="4" w:space="0" w:color="auto"/>
              <w:right w:val="single" w:sz="4" w:space="0" w:color="auto"/>
            </w:tcBorders>
            <w:shd w:val="clear" w:color="auto" w:fill="auto"/>
            <w:noWrap/>
            <w:vAlign w:val="center"/>
            <w:hideMark/>
          </w:tcPr>
          <w:p w14:paraId="6B7CD8CC"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F960A76"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2A1C308D"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167F6957"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5E055C7C"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5A86E8F3" w14:textId="77777777" w:rsidR="009631F1" w:rsidRPr="00A40D95" w:rsidRDefault="009631F1" w:rsidP="009631F1">
            <w:pPr>
              <w:jc w:val="both"/>
              <w:rPr>
                <w:rFonts w:ascii="Arial" w:hAnsi="Arial" w:cs="Arial"/>
                <w:sz w:val="20"/>
                <w:szCs w:val="20"/>
                <w:lang w:val="es-CO" w:eastAsia="es-CO"/>
              </w:rPr>
            </w:pPr>
            <w:r w:rsidRPr="00A40D95">
              <w:rPr>
                <w:rFonts w:ascii="Arial" w:hAnsi="Arial" w:cs="Arial"/>
                <w:sz w:val="20"/>
                <w:szCs w:val="20"/>
                <w:lang w:val="es-CO" w:eastAsia="es-CO"/>
              </w:rPr>
              <w:t>Esquema de localización o certificación de la ubicación de las fuentes de materiales que van a realizar y garanticen el suministro con las distancias de acarreo</w:t>
            </w:r>
          </w:p>
        </w:tc>
        <w:tc>
          <w:tcPr>
            <w:tcW w:w="651" w:type="dxa"/>
            <w:tcBorders>
              <w:top w:val="nil"/>
              <w:left w:val="nil"/>
              <w:bottom w:val="single" w:sz="4" w:space="0" w:color="auto"/>
              <w:right w:val="single" w:sz="4" w:space="0" w:color="auto"/>
            </w:tcBorders>
            <w:shd w:val="clear" w:color="auto" w:fill="auto"/>
            <w:noWrap/>
            <w:vAlign w:val="center"/>
            <w:hideMark/>
          </w:tcPr>
          <w:p w14:paraId="04A39E41"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13FACD47"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17A1CFF9"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35B43942"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341260A1" w14:textId="77777777" w:rsidTr="00C9416A">
        <w:trPr>
          <w:trHeight w:val="625"/>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0EB9F424" w14:textId="77777777" w:rsidR="009631F1" w:rsidRPr="00A40D95" w:rsidRDefault="009631F1" w:rsidP="009631F1">
            <w:pPr>
              <w:jc w:val="both"/>
              <w:rPr>
                <w:rFonts w:ascii="Arial" w:hAnsi="Arial" w:cs="Arial"/>
                <w:sz w:val="20"/>
                <w:szCs w:val="20"/>
                <w:lang w:val="es-CO" w:eastAsia="es-CO"/>
              </w:rPr>
            </w:pPr>
            <w:r w:rsidRPr="00A40D95">
              <w:rPr>
                <w:rFonts w:ascii="Arial" w:hAnsi="Arial" w:cs="Arial"/>
                <w:sz w:val="20"/>
                <w:szCs w:val="20"/>
                <w:lang w:val="es-CO" w:eastAsia="es-CO"/>
              </w:rPr>
              <w:t>Para vías primarias, certificado en el que conste que la vía está acorde con el Plan de Adaptación al Cambio Climático de la Red Vial Primaria de Colombia.</w:t>
            </w:r>
          </w:p>
        </w:tc>
        <w:tc>
          <w:tcPr>
            <w:tcW w:w="651" w:type="dxa"/>
            <w:tcBorders>
              <w:top w:val="nil"/>
              <w:left w:val="nil"/>
              <w:bottom w:val="single" w:sz="4" w:space="0" w:color="auto"/>
              <w:right w:val="single" w:sz="4" w:space="0" w:color="auto"/>
            </w:tcBorders>
            <w:shd w:val="clear" w:color="auto" w:fill="auto"/>
            <w:noWrap/>
            <w:vAlign w:val="center"/>
            <w:hideMark/>
          </w:tcPr>
          <w:p w14:paraId="0ED7BC8F"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5696543"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375E6E5E"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3CBCDA60"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316A6B14"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4011CC77" w14:textId="77777777" w:rsidR="009631F1" w:rsidRPr="00A40D95" w:rsidRDefault="009631F1" w:rsidP="009631F1">
            <w:pPr>
              <w:jc w:val="both"/>
              <w:rPr>
                <w:rFonts w:ascii="Arial" w:hAnsi="Arial" w:cs="Arial"/>
                <w:sz w:val="20"/>
                <w:szCs w:val="20"/>
                <w:lang w:val="es-CO" w:eastAsia="es-CO"/>
              </w:rPr>
            </w:pPr>
            <w:r w:rsidRPr="00A40D95">
              <w:rPr>
                <w:rFonts w:ascii="Arial" w:hAnsi="Arial" w:cs="Arial"/>
                <w:sz w:val="20"/>
                <w:szCs w:val="20"/>
                <w:lang w:val="es-CO" w:eastAsia="es-CO"/>
              </w:rPr>
              <w:t>Para vías terciarias, en las entidades territoriales donde exista inventario vial, certificación del representante legal en el cual señale que la vía a intervenir fue priorizada mediante la metodología señalada en el CONPES 3857.</w:t>
            </w:r>
          </w:p>
        </w:tc>
        <w:tc>
          <w:tcPr>
            <w:tcW w:w="651" w:type="dxa"/>
            <w:tcBorders>
              <w:top w:val="nil"/>
              <w:left w:val="nil"/>
              <w:bottom w:val="single" w:sz="4" w:space="0" w:color="auto"/>
              <w:right w:val="single" w:sz="4" w:space="0" w:color="auto"/>
            </w:tcBorders>
            <w:shd w:val="clear" w:color="auto" w:fill="auto"/>
            <w:noWrap/>
            <w:vAlign w:val="center"/>
            <w:hideMark/>
          </w:tcPr>
          <w:p w14:paraId="05DDD21E"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9D2770E"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0A2E29BC"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2803B603"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7E752DB9" w14:textId="77777777" w:rsidTr="00C9416A">
        <w:trPr>
          <w:trHeight w:val="197"/>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5A9ABDDF" w14:textId="77777777" w:rsidR="009631F1" w:rsidRPr="00A40D95" w:rsidRDefault="009631F1" w:rsidP="009631F1">
            <w:pPr>
              <w:jc w:val="both"/>
              <w:rPr>
                <w:rFonts w:ascii="Arial" w:hAnsi="Arial" w:cs="Arial"/>
                <w:sz w:val="20"/>
                <w:szCs w:val="20"/>
                <w:lang w:val="es-CO" w:eastAsia="es-CO"/>
              </w:rPr>
            </w:pPr>
            <w:r w:rsidRPr="00A40D95">
              <w:rPr>
                <w:rFonts w:ascii="Arial" w:hAnsi="Arial" w:cs="Arial"/>
                <w:sz w:val="20"/>
                <w:szCs w:val="20"/>
                <w:lang w:val="es-CO" w:eastAsia="es-CO"/>
              </w:rPr>
              <w:t>Caracterización del tramo vial, de acuerdo con lo dispuesto en las Resoluciones 1860 de 2013 y 1067 de 2015 del Ministerio de Transporte, como uno de los componentes del proyecto de inversión. En caso de que el tramo ya haya sido caracterizado o se está tramitando su financiación, la entidad certificará dicha circunstancia.</w:t>
            </w:r>
          </w:p>
        </w:tc>
        <w:tc>
          <w:tcPr>
            <w:tcW w:w="651" w:type="dxa"/>
            <w:tcBorders>
              <w:top w:val="nil"/>
              <w:left w:val="nil"/>
              <w:bottom w:val="single" w:sz="4" w:space="0" w:color="auto"/>
              <w:right w:val="single" w:sz="4" w:space="0" w:color="auto"/>
            </w:tcBorders>
            <w:shd w:val="clear" w:color="auto" w:fill="auto"/>
            <w:noWrap/>
            <w:vAlign w:val="center"/>
            <w:hideMark/>
          </w:tcPr>
          <w:p w14:paraId="7D730B85"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18DE2A8"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7B3D0BE3"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6FFE00E4"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657A022A" w14:textId="77777777" w:rsidTr="00C9416A">
        <w:trPr>
          <w:trHeight w:val="70"/>
        </w:trPr>
        <w:tc>
          <w:tcPr>
            <w:tcW w:w="9215" w:type="dxa"/>
            <w:gridSpan w:val="5"/>
            <w:tcBorders>
              <w:top w:val="single" w:sz="4" w:space="0" w:color="auto"/>
              <w:left w:val="single" w:sz="12" w:space="0" w:color="auto"/>
              <w:bottom w:val="single" w:sz="4" w:space="0" w:color="auto"/>
              <w:right w:val="single" w:sz="12" w:space="0" w:color="auto"/>
            </w:tcBorders>
            <w:shd w:val="clear" w:color="000000" w:fill="2F75B5"/>
            <w:vAlign w:val="center"/>
            <w:hideMark/>
          </w:tcPr>
          <w:p w14:paraId="70681EFF" w14:textId="77777777" w:rsidR="009631F1" w:rsidRPr="00A40D95" w:rsidRDefault="009631F1" w:rsidP="00E36373">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infraestructura de transporte marítimo, fluvial y costero como mantenimiento de muelles y terminales; encauzamiento y mantenimiento de la red fluvial navegable; protección y defensa sobre la infraestructura de transporte; construcción de muelles y malecones</w:t>
            </w:r>
          </w:p>
        </w:tc>
      </w:tr>
      <w:tr w:rsidR="009631F1" w:rsidRPr="00A40D95" w14:paraId="3B6C9529"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14B1E3E5" w14:textId="77777777" w:rsidR="009631F1" w:rsidRPr="00A40D95" w:rsidRDefault="009631F1" w:rsidP="004D0F44">
            <w:pPr>
              <w:jc w:val="both"/>
              <w:rPr>
                <w:rFonts w:ascii="Arial" w:hAnsi="Arial" w:cs="Arial"/>
                <w:sz w:val="20"/>
                <w:szCs w:val="20"/>
                <w:lang w:val="es-CO" w:eastAsia="es-CO"/>
              </w:rPr>
            </w:pPr>
            <w:r w:rsidRPr="00A40D95">
              <w:rPr>
                <w:rFonts w:ascii="Arial" w:hAnsi="Arial" w:cs="Arial"/>
                <w:sz w:val="20"/>
                <w:szCs w:val="20"/>
                <w:lang w:val="es-CO" w:eastAsia="es-CO"/>
              </w:rPr>
              <w:t>Cumplir con los requisitos señalados en el numeral 1</w:t>
            </w:r>
          </w:p>
        </w:tc>
        <w:tc>
          <w:tcPr>
            <w:tcW w:w="651" w:type="dxa"/>
            <w:tcBorders>
              <w:top w:val="nil"/>
              <w:left w:val="nil"/>
              <w:bottom w:val="single" w:sz="4" w:space="0" w:color="auto"/>
              <w:right w:val="single" w:sz="4" w:space="0" w:color="auto"/>
            </w:tcBorders>
            <w:shd w:val="clear" w:color="auto" w:fill="auto"/>
            <w:noWrap/>
            <w:vAlign w:val="center"/>
            <w:hideMark/>
          </w:tcPr>
          <w:p w14:paraId="07808B7B"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6973A581"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14A12C12"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062458BA"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5F93B144"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4FA32B92" w14:textId="77777777" w:rsidR="009631F1" w:rsidRPr="00A40D95" w:rsidRDefault="009631F1" w:rsidP="004D0F44">
            <w:pPr>
              <w:jc w:val="both"/>
              <w:rPr>
                <w:rFonts w:ascii="Arial" w:hAnsi="Arial" w:cs="Arial"/>
                <w:sz w:val="20"/>
                <w:szCs w:val="20"/>
                <w:lang w:val="es-CO" w:eastAsia="es-CO"/>
              </w:rPr>
            </w:pPr>
            <w:r w:rsidRPr="00A40D95">
              <w:rPr>
                <w:rFonts w:ascii="Arial" w:hAnsi="Arial" w:cs="Arial"/>
                <w:sz w:val="20"/>
                <w:szCs w:val="20"/>
                <w:lang w:val="es-CO" w:eastAsia="es-CO"/>
              </w:rPr>
              <w:t>Estudios geomorfológicos e hidráulicos fluviales</w:t>
            </w:r>
          </w:p>
        </w:tc>
        <w:tc>
          <w:tcPr>
            <w:tcW w:w="651" w:type="dxa"/>
            <w:tcBorders>
              <w:top w:val="nil"/>
              <w:left w:val="nil"/>
              <w:bottom w:val="single" w:sz="4" w:space="0" w:color="auto"/>
              <w:right w:val="single" w:sz="4" w:space="0" w:color="auto"/>
            </w:tcBorders>
            <w:shd w:val="clear" w:color="auto" w:fill="auto"/>
            <w:noWrap/>
            <w:vAlign w:val="center"/>
            <w:hideMark/>
          </w:tcPr>
          <w:p w14:paraId="41CB6C89"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40F9E36"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56353A4F"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530AC77C"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34E54DA7"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40047A02" w14:textId="77777777" w:rsidR="009631F1" w:rsidRPr="00A40D95" w:rsidRDefault="009631F1" w:rsidP="004D0F44">
            <w:pPr>
              <w:jc w:val="both"/>
              <w:rPr>
                <w:rFonts w:ascii="Arial" w:hAnsi="Arial" w:cs="Arial"/>
                <w:sz w:val="20"/>
                <w:szCs w:val="20"/>
                <w:lang w:val="es-CO" w:eastAsia="es-CO"/>
              </w:rPr>
            </w:pPr>
            <w:r w:rsidRPr="00A40D95">
              <w:rPr>
                <w:rFonts w:ascii="Arial" w:hAnsi="Arial" w:cs="Arial"/>
                <w:sz w:val="20"/>
                <w:szCs w:val="20"/>
                <w:lang w:val="es-CO" w:eastAsia="es-CO"/>
              </w:rPr>
              <w:t>Estudio de demanda para proyectos de infraestructura portuaria y de navegabilidad</w:t>
            </w:r>
          </w:p>
        </w:tc>
        <w:tc>
          <w:tcPr>
            <w:tcW w:w="651" w:type="dxa"/>
            <w:tcBorders>
              <w:top w:val="nil"/>
              <w:left w:val="nil"/>
              <w:bottom w:val="single" w:sz="4" w:space="0" w:color="auto"/>
              <w:right w:val="single" w:sz="4" w:space="0" w:color="auto"/>
            </w:tcBorders>
            <w:shd w:val="clear" w:color="auto" w:fill="auto"/>
            <w:noWrap/>
            <w:vAlign w:val="center"/>
            <w:hideMark/>
          </w:tcPr>
          <w:p w14:paraId="06C985AF"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C1A2DB6"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1358A697"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4AFBB1EA"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6BE93962"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5BE0CBDE" w14:textId="77777777" w:rsidR="009631F1" w:rsidRPr="00A40D95" w:rsidRDefault="009631F1" w:rsidP="004D0F44">
            <w:pPr>
              <w:jc w:val="both"/>
              <w:rPr>
                <w:rFonts w:ascii="Arial" w:hAnsi="Arial" w:cs="Arial"/>
                <w:sz w:val="20"/>
                <w:szCs w:val="20"/>
                <w:lang w:val="es-CO" w:eastAsia="es-CO"/>
              </w:rPr>
            </w:pPr>
            <w:r w:rsidRPr="00A40D95">
              <w:rPr>
                <w:rFonts w:ascii="Arial" w:hAnsi="Arial" w:cs="Arial"/>
                <w:sz w:val="20"/>
                <w:szCs w:val="20"/>
                <w:lang w:val="es-CO" w:eastAsia="es-CO"/>
              </w:rPr>
              <w:t>Análisis de riesgo hidráulico de las obras a construir</w:t>
            </w:r>
          </w:p>
        </w:tc>
        <w:tc>
          <w:tcPr>
            <w:tcW w:w="651" w:type="dxa"/>
            <w:tcBorders>
              <w:top w:val="nil"/>
              <w:left w:val="nil"/>
              <w:bottom w:val="single" w:sz="4" w:space="0" w:color="auto"/>
              <w:right w:val="single" w:sz="4" w:space="0" w:color="auto"/>
            </w:tcBorders>
            <w:shd w:val="clear" w:color="auto" w:fill="auto"/>
            <w:noWrap/>
            <w:vAlign w:val="center"/>
            <w:hideMark/>
          </w:tcPr>
          <w:p w14:paraId="59F9F96F"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65E305D7"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5164063C"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055012AD"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7C5C3323" w14:textId="77777777" w:rsidTr="00C9416A">
        <w:trPr>
          <w:trHeight w:val="754"/>
        </w:trPr>
        <w:tc>
          <w:tcPr>
            <w:tcW w:w="9215" w:type="dxa"/>
            <w:gridSpan w:val="5"/>
            <w:tcBorders>
              <w:top w:val="single" w:sz="4" w:space="0" w:color="auto"/>
              <w:left w:val="single" w:sz="12" w:space="0" w:color="auto"/>
              <w:bottom w:val="single" w:sz="4" w:space="0" w:color="auto"/>
              <w:right w:val="single" w:sz="12" w:space="0" w:color="auto"/>
            </w:tcBorders>
            <w:shd w:val="clear" w:color="000000" w:fill="2F75B5"/>
            <w:vAlign w:val="center"/>
            <w:hideMark/>
          </w:tcPr>
          <w:p w14:paraId="6D4B49D4" w14:textId="77777777" w:rsidR="009631F1" w:rsidRPr="00A40D95" w:rsidRDefault="009631F1" w:rsidP="00E36373">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infraestructura aeroportuaria que comprendan construcción, mantenimiento, adecuación, mejoramiento, rehabilitación de pistas, plataformas terminales para carga y pasajeros, cerramientos, calles de rodaje, hangares, plataformas, torres de control, cuarteles de bomberos, zonas de seguridad y demás infraestructura complementaria, según lo especificado en los Reglamentos Aeronáuticos de Colombia.</w:t>
            </w:r>
          </w:p>
        </w:tc>
      </w:tr>
      <w:tr w:rsidR="009631F1" w:rsidRPr="00A40D95" w14:paraId="3998029F"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7822BFEB" w14:textId="77777777" w:rsidR="009631F1" w:rsidRPr="00A40D95" w:rsidRDefault="009631F1" w:rsidP="004D0F44">
            <w:pPr>
              <w:jc w:val="both"/>
              <w:rPr>
                <w:rFonts w:ascii="Arial" w:hAnsi="Arial" w:cs="Arial"/>
                <w:sz w:val="20"/>
                <w:szCs w:val="20"/>
                <w:lang w:val="es-CO" w:eastAsia="es-CO"/>
              </w:rPr>
            </w:pPr>
            <w:r w:rsidRPr="00A40D95">
              <w:rPr>
                <w:rFonts w:ascii="Arial" w:hAnsi="Arial" w:cs="Arial"/>
                <w:sz w:val="20"/>
                <w:szCs w:val="20"/>
                <w:lang w:val="es-CO" w:eastAsia="es-CO"/>
              </w:rPr>
              <w:t>Cumplir con los requisitos señalados en el numeral 1</w:t>
            </w:r>
          </w:p>
        </w:tc>
        <w:tc>
          <w:tcPr>
            <w:tcW w:w="651" w:type="dxa"/>
            <w:tcBorders>
              <w:top w:val="nil"/>
              <w:left w:val="nil"/>
              <w:bottom w:val="single" w:sz="4" w:space="0" w:color="auto"/>
              <w:right w:val="single" w:sz="4" w:space="0" w:color="auto"/>
            </w:tcBorders>
            <w:shd w:val="clear" w:color="auto" w:fill="auto"/>
            <w:noWrap/>
            <w:vAlign w:val="center"/>
            <w:hideMark/>
          </w:tcPr>
          <w:p w14:paraId="6829A476"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0973A15"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649BEABA"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4C88DD20"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4A0AEB7E"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17A95A1E" w14:textId="77777777" w:rsidR="009631F1" w:rsidRPr="00A40D95" w:rsidRDefault="009631F1" w:rsidP="004D0F44">
            <w:pPr>
              <w:jc w:val="both"/>
              <w:rPr>
                <w:rFonts w:ascii="Arial" w:hAnsi="Arial" w:cs="Arial"/>
                <w:sz w:val="20"/>
                <w:szCs w:val="20"/>
                <w:lang w:val="es-CO" w:eastAsia="es-CO"/>
              </w:rPr>
            </w:pPr>
            <w:r w:rsidRPr="00A40D95">
              <w:rPr>
                <w:rFonts w:ascii="Arial" w:hAnsi="Arial" w:cs="Arial"/>
                <w:sz w:val="20"/>
                <w:szCs w:val="20"/>
                <w:lang w:val="es-CO" w:eastAsia="es-CO"/>
              </w:rPr>
              <w:t>Permiso de construcción del aeródromo que se va a intervenir, expedido por la Unidad Administrativa Especial de la Aeronáutica Civil</w:t>
            </w:r>
          </w:p>
        </w:tc>
        <w:tc>
          <w:tcPr>
            <w:tcW w:w="651" w:type="dxa"/>
            <w:tcBorders>
              <w:top w:val="nil"/>
              <w:left w:val="nil"/>
              <w:bottom w:val="single" w:sz="4" w:space="0" w:color="auto"/>
              <w:right w:val="single" w:sz="4" w:space="0" w:color="auto"/>
            </w:tcBorders>
            <w:shd w:val="clear" w:color="auto" w:fill="auto"/>
            <w:noWrap/>
            <w:vAlign w:val="center"/>
            <w:hideMark/>
          </w:tcPr>
          <w:p w14:paraId="56F2E7E5"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FB72278"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6FB22D1B"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21796B02"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7B8C2DA7"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1FF90A5B" w14:textId="77777777" w:rsidR="009631F1" w:rsidRPr="00A40D95" w:rsidRDefault="009631F1" w:rsidP="004D0F44">
            <w:pPr>
              <w:jc w:val="both"/>
              <w:rPr>
                <w:rFonts w:ascii="Arial" w:hAnsi="Arial" w:cs="Arial"/>
                <w:sz w:val="20"/>
                <w:szCs w:val="20"/>
                <w:lang w:val="es-CO" w:eastAsia="es-CO"/>
              </w:rPr>
            </w:pPr>
            <w:r w:rsidRPr="00A40D95">
              <w:rPr>
                <w:rFonts w:ascii="Arial" w:hAnsi="Arial" w:cs="Arial"/>
                <w:sz w:val="20"/>
                <w:szCs w:val="20"/>
                <w:lang w:val="es-CO" w:eastAsia="es-CO"/>
              </w:rPr>
              <w:t>Permiso de operación del aeródromo que se va a intervenir, expedido por la Unidad Administrativa Especial de la Aeronáutica Civil.</w:t>
            </w:r>
          </w:p>
        </w:tc>
        <w:tc>
          <w:tcPr>
            <w:tcW w:w="651" w:type="dxa"/>
            <w:tcBorders>
              <w:top w:val="nil"/>
              <w:left w:val="nil"/>
              <w:bottom w:val="single" w:sz="4" w:space="0" w:color="auto"/>
              <w:right w:val="single" w:sz="4" w:space="0" w:color="auto"/>
            </w:tcBorders>
            <w:shd w:val="clear" w:color="auto" w:fill="auto"/>
            <w:noWrap/>
            <w:vAlign w:val="center"/>
            <w:hideMark/>
          </w:tcPr>
          <w:p w14:paraId="300F06C6"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B8398DE"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128C6CAB"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3031A4CE"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2BCC3AF9" w14:textId="77777777" w:rsidTr="00C9416A">
        <w:trPr>
          <w:trHeight w:val="70"/>
        </w:trPr>
        <w:tc>
          <w:tcPr>
            <w:tcW w:w="9215" w:type="dxa"/>
            <w:gridSpan w:val="5"/>
            <w:tcBorders>
              <w:top w:val="single" w:sz="4" w:space="0" w:color="auto"/>
              <w:left w:val="single" w:sz="12" w:space="0" w:color="auto"/>
              <w:bottom w:val="single" w:sz="4" w:space="0" w:color="auto"/>
              <w:right w:val="single" w:sz="12" w:space="0" w:color="auto"/>
            </w:tcBorders>
            <w:shd w:val="clear" w:color="000000" w:fill="2F75B5"/>
            <w:vAlign w:val="center"/>
            <w:hideMark/>
          </w:tcPr>
          <w:p w14:paraId="4BC0500F" w14:textId="3A6FA793" w:rsidR="009631F1" w:rsidRPr="00A40D95" w:rsidRDefault="009631F1" w:rsidP="00E36373">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infraestructura férrea y puesta en marcha de proyect</w:t>
            </w:r>
            <w:r w:rsidR="00E36373">
              <w:rPr>
                <w:rFonts w:ascii="Arial" w:hAnsi="Arial" w:cs="Arial"/>
                <w:b/>
                <w:bCs/>
                <w:color w:val="FFFFFF"/>
                <w:sz w:val="20"/>
                <w:szCs w:val="20"/>
                <w:lang w:val="es-CO" w:eastAsia="es-CO"/>
              </w:rPr>
              <w:t>os férreos de carga y pasajeros</w:t>
            </w:r>
          </w:p>
        </w:tc>
      </w:tr>
      <w:tr w:rsidR="009631F1" w:rsidRPr="00A40D95" w14:paraId="36E254ED"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54FF2F08" w14:textId="77777777" w:rsidR="009631F1" w:rsidRPr="00A40D95" w:rsidRDefault="009631F1" w:rsidP="009631F1">
            <w:pPr>
              <w:rPr>
                <w:rFonts w:ascii="Arial" w:hAnsi="Arial" w:cs="Arial"/>
                <w:sz w:val="20"/>
                <w:szCs w:val="20"/>
                <w:lang w:val="es-CO" w:eastAsia="es-CO"/>
              </w:rPr>
            </w:pPr>
            <w:r w:rsidRPr="00A40D95">
              <w:rPr>
                <w:rFonts w:ascii="Arial" w:hAnsi="Arial" w:cs="Arial"/>
                <w:sz w:val="20"/>
                <w:szCs w:val="20"/>
                <w:lang w:val="es-CO" w:eastAsia="es-CO"/>
              </w:rPr>
              <w:t>Cumplir con los requisitos señalados en el numeral 1</w:t>
            </w:r>
          </w:p>
        </w:tc>
        <w:tc>
          <w:tcPr>
            <w:tcW w:w="651" w:type="dxa"/>
            <w:tcBorders>
              <w:top w:val="nil"/>
              <w:left w:val="nil"/>
              <w:bottom w:val="single" w:sz="4" w:space="0" w:color="auto"/>
              <w:right w:val="single" w:sz="4" w:space="0" w:color="auto"/>
            </w:tcBorders>
            <w:shd w:val="clear" w:color="auto" w:fill="auto"/>
            <w:noWrap/>
            <w:vAlign w:val="center"/>
            <w:hideMark/>
          </w:tcPr>
          <w:p w14:paraId="5CBC382C"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BC3C9E6"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61255531"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7042346E"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11959041"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23E0D068" w14:textId="77777777" w:rsidR="009631F1" w:rsidRPr="00A40D95" w:rsidRDefault="009631F1" w:rsidP="009631F1">
            <w:pPr>
              <w:rPr>
                <w:rFonts w:ascii="Arial" w:hAnsi="Arial" w:cs="Arial"/>
                <w:sz w:val="20"/>
                <w:szCs w:val="20"/>
                <w:lang w:val="es-CO" w:eastAsia="es-CO"/>
              </w:rPr>
            </w:pPr>
            <w:r w:rsidRPr="00A40D95">
              <w:rPr>
                <w:rFonts w:ascii="Arial" w:hAnsi="Arial" w:cs="Arial"/>
                <w:sz w:val="20"/>
                <w:szCs w:val="20"/>
                <w:lang w:val="es-CO" w:eastAsia="es-CO"/>
              </w:rPr>
              <w:t>Levantamiento topográfico.</w:t>
            </w:r>
          </w:p>
        </w:tc>
        <w:tc>
          <w:tcPr>
            <w:tcW w:w="651" w:type="dxa"/>
            <w:tcBorders>
              <w:top w:val="nil"/>
              <w:left w:val="nil"/>
              <w:bottom w:val="single" w:sz="4" w:space="0" w:color="auto"/>
              <w:right w:val="single" w:sz="4" w:space="0" w:color="auto"/>
            </w:tcBorders>
            <w:shd w:val="clear" w:color="auto" w:fill="auto"/>
            <w:noWrap/>
            <w:vAlign w:val="center"/>
            <w:hideMark/>
          </w:tcPr>
          <w:p w14:paraId="02A7E420"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DE757E5"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2F23D5D8"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0CCF8E5F"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651CED00" w14:textId="77777777" w:rsidTr="00C9416A">
        <w:trPr>
          <w:trHeight w:val="493"/>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31CBDADE" w14:textId="77777777" w:rsidR="009631F1" w:rsidRPr="00A40D95" w:rsidRDefault="009631F1" w:rsidP="009631F1">
            <w:pPr>
              <w:rPr>
                <w:rFonts w:ascii="Arial" w:hAnsi="Arial" w:cs="Arial"/>
                <w:sz w:val="20"/>
                <w:szCs w:val="20"/>
                <w:lang w:val="es-CO" w:eastAsia="es-CO"/>
              </w:rPr>
            </w:pPr>
            <w:r w:rsidRPr="00A40D95">
              <w:rPr>
                <w:rFonts w:ascii="Arial" w:hAnsi="Arial" w:cs="Arial"/>
                <w:sz w:val="20"/>
                <w:szCs w:val="20"/>
                <w:lang w:val="es-CO" w:eastAsia="es-CO"/>
              </w:rPr>
              <w:t>Estudio del diseño geométrico del alineamiento que contenga:</w:t>
            </w:r>
            <w:r w:rsidRPr="00A40D95">
              <w:rPr>
                <w:rFonts w:ascii="Arial" w:hAnsi="Arial" w:cs="Arial"/>
                <w:sz w:val="20"/>
                <w:szCs w:val="20"/>
                <w:lang w:val="es-CO" w:eastAsia="es-CO"/>
              </w:rPr>
              <w:br/>
              <w:t>a. Trazado de línea en planta y perfil.</w:t>
            </w:r>
            <w:r w:rsidRPr="00A40D95">
              <w:rPr>
                <w:rFonts w:ascii="Arial" w:hAnsi="Arial" w:cs="Arial"/>
                <w:sz w:val="20"/>
                <w:szCs w:val="20"/>
                <w:lang w:val="es-CO" w:eastAsia="es-CO"/>
              </w:rPr>
              <w:br/>
              <w:t>b. Secciones transversales.</w:t>
            </w:r>
            <w:r w:rsidRPr="00A40D95">
              <w:rPr>
                <w:rFonts w:ascii="Arial" w:hAnsi="Arial" w:cs="Arial"/>
                <w:sz w:val="20"/>
                <w:szCs w:val="20"/>
                <w:lang w:val="es-CO" w:eastAsia="es-CO"/>
              </w:rPr>
              <w:br/>
              <w:t>c. Diagrama de peraltes.</w:t>
            </w:r>
            <w:r w:rsidRPr="00A40D95">
              <w:rPr>
                <w:rFonts w:ascii="Arial" w:hAnsi="Arial" w:cs="Arial"/>
                <w:sz w:val="20"/>
                <w:szCs w:val="20"/>
                <w:lang w:val="es-CO" w:eastAsia="es-CO"/>
              </w:rPr>
              <w:br/>
              <w:t>d. Incluir desvíos, apartaderos y patios de maniobras.</w:t>
            </w:r>
          </w:p>
        </w:tc>
        <w:tc>
          <w:tcPr>
            <w:tcW w:w="651" w:type="dxa"/>
            <w:tcBorders>
              <w:top w:val="nil"/>
              <w:left w:val="nil"/>
              <w:bottom w:val="single" w:sz="4" w:space="0" w:color="auto"/>
              <w:right w:val="single" w:sz="4" w:space="0" w:color="auto"/>
            </w:tcBorders>
            <w:shd w:val="clear" w:color="auto" w:fill="auto"/>
            <w:noWrap/>
            <w:vAlign w:val="center"/>
            <w:hideMark/>
          </w:tcPr>
          <w:p w14:paraId="74983489"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E246D53"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2682BEE1"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00E17A49"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47AE4CF6"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21BD18D5" w14:textId="77777777" w:rsidR="009631F1" w:rsidRPr="00A40D95" w:rsidRDefault="009631F1" w:rsidP="00417A80">
            <w:pPr>
              <w:jc w:val="both"/>
              <w:rPr>
                <w:rFonts w:ascii="Arial" w:hAnsi="Arial" w:cs="Arial"/>
                <w:sz w:val="20"/>
                <w:szCs w:val="20"/>
                <w:lang w:val="es-CO" w:eastAsia="es-CO"/>
              </w:rPr>
            </w:pPr>
            <w:r w:rsidRPr="00A40D95">
              <w:rPr>
                <w:rFonts w:ascii="Arial" w:hAnsi="Arial" w:cs="Arial"/>
                <w:sz w:val="20"/>
                <w:szCs w:val="20"/>
                <w:lang w:val="es-CO" w:eastAsia="es-CO"/>
              </w:rPr>
              <w:t>Diseños de la infraestructura y la superestructura de vía.</w:t>
            </w:r>
          </w:p>
        </w:tc>
        <w:tc>
          <w:tcPr>
            <w:tcW w:w="651" w:type="dxa"/>
            <w:tcBorders>
              <w:top w:val="nil"/>
              <w:left w:val="nil"/>
              <w:bottom w:val="single" w:sz="4" w:space="0" w:color="auto"/>
              <w:right w:val="single" w:sz="4" w:space="0" w:color="auto"/>
            </w:tcBorders>
            <w:shd w:val="clear" w:color="auto" w:fill="auto"/>
            <w:noWrap/>
            <w:vAlign w:val="center"/>
            <w:hideMark/>
          </w:tcPr>
          <w:p w14:paraId="6E6E5DAC"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1B0C7577"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480311F3"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38D46833"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0AFF34E4"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04CB4A72" w14:textId="77777777" w:rsidR="009631F1" w:rsidRPr="00A40D95" w:rsidRDefault="009631F1" w:rsidP="00417A80">
            <w:pPr>
              <w:jc w:val="both"/>
              <w:rPr>
                <w:rFonts w:ascii="Arial" w:hAnsi="Arial" w:cs="Arial"/>
                <w:sz w:val="20"/>
                <w:szCs w:val="20"/>
                <w:lang w:val="es-CO" w:eastAsia="es-CO"/>
              </w:rPr>
            </w:pPr>
            <w:r w:rsidRPr="00A40D95">
              <w:rPr>
                <w:rFonts w:ascii="Arial" w:hAnsi="Arial" w:cs="Arial"/>
                <w:sz w:val="20"/>
                <w:szCs w:val="20"/>
                <w:lang w:val="es-CO" w:eastAsia="es-CO"/>
              </w:rPr>
              <w:t>Diseño de obras especiales como puentes, túneles, tratamiento de taludes</w:t>
            </w:r>
          </w:p>
        </w:tc>
        <w:tc>
          <w:tcPr>
            <w:tcW w:w="651" w:type="dxa"/>
            <w:tcBorders>
              <w:top w:val="nil"/>
              <w:left w:val="nil"/>
              <w:bottom w:val="single" w:sz="4" w:space="0" w:color="auto"/>
              <w:right w:val="single" w:sz="4" w:space="0" w:color="auto"/>
            </w:tcBorders>
            <w:shd w:val="clear" w:color="auto" w:fill="auto"/>
            <w:noWrap/>
            <w:vAlign w:val="center"/>
            <w:hideMark/>
          </w:tcPr>
          <w:p w14:paraId="05F39910"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6D439D47"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55F59BE9"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4A6B21DF"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657DBBE3"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7B9CD03D" w14:textId="77777777" w:rsidR="009631F1" w:rsidRPr="00A40D95" w:rsidRDefault="009631F1" w:rsidP="00417A80">
            <w:pPr>
              <w:jc w:val="both"/>
              <w:rPr>
                <w:rFonts w:ascii="Arial" w:hAnsi="Arial" w:cs="Arial"/>
                <w:sz w:val="20"/>
                <w:szCs w:val="20"/>
                <w:lang w:val="es-CO" w:eastAsia="es-CO"/>
              </w:rPr>
            </w:pPr>
            <w:r w:rsidRPr="00A40D95">
              <w:rPr>
                <w:rFonts w:ascii="Arial" w:hAnsi="Arial" w:cs="Arial"/>
                <w:sz w:val="20"/>
                <w:szCs w:val="20"/>
                <w:lang w:val="es-CO" w:eastAsia="es-CO"/>
              </w:rPr>
              <w:t>Señalización de vía.</w:t>
            </w:r>
          </w:p>
        </w:tc>
        <w:tc>
          <w:tcPr>
            <w:tcW w:w="651" w:type="dxa"/>
            <w:tcBorders>
              <w:top w:val="nil"/>
              <w:left w:val="nil"/>
              <w:bottom w:val="single" w:sz="4" w:space="0" w:color="auto"/>
              <w:right w:val="single" w:sz="4" w:space="0" w:color="auto"/>
            </w:tcBorders>
            <w:shd w:val="clear" w:color="auto" w:fill="auto"/>
            <w:noWrap/>
            <w:vAlign w:val="center"/>
            <w:hideMark/>
          </w:tcPr>
          <w:p w14:paraId="49EDA3F4"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CB7A1C8"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6BC63CD6"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2F18CD03"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3242FB93"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239DDE77" w14:textId="77777777" w:rsidR="009631F1" w:rsidRPr="00A40D95" w:rsidRDefault="009631F1" w:rsidP="00417A80">
            <w:pPr>
              <w:jc w:val="both"/>
              <w:rPr>
                <w:rFonts w:ascii="Arial" w:hAnsi="Arial" w:cs="Arial"/>
                <w:sz w:val="20"/>
                <w:szCs w:val="20"/>
                <w:lang w:val="es-CO" w:eastAsia="es-CO"/>
              </w:rPr>
            </w:pPr>
            <w:r w:rsidRPr="00A40D95">
              <w:rPr>
                <w:rFonts w:ascii="Arial" w:hAnsi="Arial" w:cs="Arial"/>
                <w:sz w:val="20"/>
                <w:szCs w:val="20"/>
                <w:lang w:val="es-CO" w:eastAsia="es-CO"/>
              </w:rPr>
              <w:t>Estudio de seguridad en la vía, que incluya pasos a nivel</w:t>
            </w:r>
          </w:p>
        </w:tc>
        <w:tc>
          <w:tcPr>
            <w:tcW w:w="651" w:type="dxa"/>
            <w:tcBorders>
              <w:top w:val="nil"/>
              <w:left w:val="nil"/>
              <w:bottom w:val="single" w:sz="4" w:space="0" w:color="auto"/>
              <w:right w:val="single" w:sz="4" w:space="0" w:color="auto"/>
            </w:tcBorders>
            <w:shd w:val="clear" w:color="auto" w:fill="auto"/>
            <w:noWrap/>
            <w:vAlign w:val="center"/>
            <w:hideMark/>
          </w:tcPr>
          <w:p w14:paraId="7A6C3D64"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57C0E14"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2334ECB6"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4069B49F"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15DA32E1"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4EB9F8A3" w14:textId="77777777" w:rsidR="009631F1" w:rsidRPr="00A40D95" w:rsidRDefault="009631F1" w:rsidP="00417A80">
            <w:pPr>
              <w:jc w:val="both"/>
              <w:rPr>
                <w:rFonts w:ascii="Arial" w:hAnsi="Arial" w:cs="Arial"/>
                <w:sz w:val="20"/>
                <w:szCs w:val="20"/>
                <w:lang w:val="es-CO" w:eastAsia="es-CO"/>
              </w:rPr>
            </w:pPr>
            <w:r w:rsidRPr="00A40D95">
              <w:rPr>
                <w:rFonts w:ascii="Arial" w:hAnsi="Arial" w:cs="Arial"/>
                <w:sz w:val="20"/>
                <w:szCs w:val="20"/>
                <w:lang w:val="es-CO" w:eastAsia="es-CO"/>
              </w:rPr>
              <w:t>Estudio de equipos a utilizar como material rodante y equipos de vía.</w:t>
            </w:r>
          </w:p>
        </w:tc>
        <w:tc>
          <w:tcPr>
            <w:tcW w:w="651" w:type="dxa"/>
            <w:tcBorders>
              <w:top w:val="nil"/>
              <w:left w:val="nil"/>
              <w:bottom w:val="single" w:sz="4" w:space="0" w:color="auto"/>
              <w:right w:val="single" w:sz="4" w:space="0" w:color="auto"/>
            </w:tcBorders>
            <w:shd w:val="clear" w:color="auto" w:fill="auto"/>
            <w:noWrap/>
            <w:vAlign w:val="center"/>
            <w:hideMark/>
          </w:tcPr>
          <w:p w14:paraId="4F8474EF"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786C7FF"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78B34CF0"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119B8216"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6AECDDB6" w14:textId="77777777" w:rsidTr="00C9416A">
        <w:trPr>
          <w:trHeight w:val="70"/>
        </w:trPr>
        <w:tc>
          <w:tcPr>
            <w:tcW w:w="9215" w:type="dxa"/>
            <w:gridSpan w:val="5"/>
            <w:tcBorders>
              <w:top w:val="single" w:sz="4" w:space="0" w:color="auto"/>
              <w:left w:val="single" w:sz="12" w:space="0" w:color="auto"/>
              <w:bottom w:val="single" w:sz="4" w:space="0" w:color="auto"/>
              <w:right w:val="single" w:sz="12" w:space="0" w:color="auto"/>
            </w:tcBorders>
            <w:shd w:val="clear" w:color="000000" w:fill="2F75B5"/>
            <w:vAlign w:val="center"/>
            <w:hideMark/>
          </w:tcPr>
          <w:p w14:paraId="6EDE8DA5" w14:textId="0337375D" w:rsidR="009631F1" w:rsidRPr="00A40D95" w:rsidRDefault="009631F1" w:rsidP="00E36373">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infraestructura logística especializada (ILE), según el artículo 87 d</w:t>
            </w:r>
            <w:r w:rsidR="00E36373">
              <w:rPr>
                <w:rFonts w:ascii="Arial" w:hAnsi="Arial" w:cs="Arial"/>
                <w:b/>
                <w:bCs/>
                <w:color w:val="FFFFFF"/>
                <w:sz w:val="20"/>
                <w:szCs w:val="20"/>
                <w:lang w:val="es-CO" w:eastAsia="es-CO"/>
              </w:rPr>
              <w:t>e la Ley 1450 del 2011</w:t>
            </w:r>
          </w:p>
        </w:tc>
      </w:tr>
      <w:tr w:rsidR="009631F1" w:rsidRPr="00A40D95" w14:paraId="3E9924D5"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1C02892E" w14:textId="77777777" w:rsidR="009631F1" w:rsidRPr="00A40D95" w:rsidRDefault="009631F1" w:rsidP="00417A80">
            <w:pPr>
              <w:jc w:val="both"/>
              <w:rPr>
                <w:rFonts w:ascii="Arial" w:hAnsi="Arial" w:cs="Arial"/>
                <w:sz w:val="20"/>
                <w:szCs w:val="20"/>
                <w:lang w:val="es-CO" w:eastAsia="es-CO"/>
              </w:rPr>
            </w:pPr>
            <w:r w:rsidRPr="00A40D95">
              <w:rPr>
                <w:rFonts w:ascii="Arial" w:hAnsi="Arial" w:cs="Arial"/>
                <w:sz w:val="20"/>
                <w:szCs w:val="20"/>
                <w:lang w:val="es-CO" w:eastAsia="es-CO"/>
              </w:rPr>
              <w:lastRenderedPageBreak/>
              <w:t>Cumplir con los requisitos señalados en el numeral 1</w:t>
            </w:r>
          </w:p>
        </w:tc>
        <w:tc>
          <w:tcPr>
            <w:tcW w:w="651" w:type="dxa"/>
            <w:tcBorders>
              <w:top w:val="nil"/>
              <w:left w:val="nil"/>
              <w:bottom w:val="single" w:sz="4" w:space="0" w:color="auto"/>
              <w:right w:val="single" w:sz="4" w:space="0" w:color="auto"/>
            </w:tcBorders>
            <w:shd w:val="clear" w:color="auto" w:fill="auto"/>
            <w:noWrap/>
            <w:vAlign w:val="center"/>
            <w:hideMark/>
          </w:tcPr>
          <w:p w14:paraId="28555924"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6D499317"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3A9CD177"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2D1CA2AA"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19DBB9DC" w14:textId="77777777" w:rsidTr="00C9416A">
        <w:trPr>
          <w:trHeight w:val="2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1426C763" w14:textId="77777777" w:rsidR="009631F1" w:rsidRPr="00A40D95" w:rsidRDefault="009631F1" w:rsidP="00417A80">
            <w:pPr>
              <w:jc w:val="both"/>
              <w:rPr>
                <w:rFonts w:ascii="Arial" w:hAnsi="Arial" w:cs="Arial"/>
                <w:sz w:val="20"/>
                <w:szCs w:val="20"/>
                <w:lang w:val="es-CO" w:eastAsia="es-CO"/>
              </w:rPr>
            </w:pPr>
            <w:r w:rsidRPr="00A40D95">
              <w:rPr>
                <w:rFonts w:ascii="Arial" w:hAnsi="Arial" w:cs="Arial"/>
                <w:sz w:val="20"/>
                <w:szCs w:val="20"/>
                <w:lang w:val="es-CO" w:eastAsia="es-CO"/>
              </w:rPr>
              <w:t>Estudios de localización, diseño y factibilidad de la plataforma logística, que incluya la determinación y caracterización de la oferta y demanda actual y futura de servicios logísticos en el área de influencia, y la conceptualización de una solución específica de plataforma logística.</w:t>
            </w:r>
          </w:p>
        </w:tc>
        <w:tc>
          <w:tcPr>
            <w:tcW w:w="651" w:type="dxa"/>
            <w:tcBorders>
              <w:top w:val="nil"/>
              <w:left w:val="nil"/>
              <w:bottom w:val="single" w:sz="4" w:space="0" w:color="auto"/>
              <w:right w:val="single" w:sz="4" w:space="0" w:color="auto"/>
            </w:tcBorders>
            <w:shd w:val="clear" w:color="auto" w:fill="auto"/>
            <w:noWrap/>
            <w:vAlign w:val="center"/>
            <w:hideMark/>
          </w:tcPr>
          <w:p w14:paraId="2EBBE9CC"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A04FFDD"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2CD8A970"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0EE8F3C0"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76B620C7" w14:textId="77777777" w:rsidTr="00C9416A">
        <w:trPr>
          <w:trHeight w:val="88"/>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1D75EDBD" w14:textId="77777777" w:rsidR="009631F1" w:rsidRPr="00A40D95" w:rsidRDefault="009631F1" w:rsidP="00417A80">
            <w:pPr>
              <w:jc w:val="both"/>
              <w:rPr>
                <w:rFonts w:ascii="Arial" w:hAnsi="Arial" w:cs="Arial"/>
                <w:sz w:val="20"/>
                <w:szCs w:val="20"/>
                <w:lang w:val="es-CO" w:eastAsia="es-CO"/>
              </w:rPr>
            </w:pPr>
            <w:r w:rsidRPr="00A40D95">
              <w:rPr>
                <w:rFonts w:ascii="Arial" w:hAnsi="Arial" w:cs="Arial"/>
                <w:sz w:val="20"/>
                <w:szCs w:val="20"/>
                <w:lang w:val="es-CO" w:eastAsia="es-CO"/>
              </w:rPr>
              <w:t>Estructuración técnica, legal y financiera de la plataforma logística que incluya el modelo de gestión y la viabilidad de las unidades de negocio del proyecto.</w:t>
            </w:r>
          </w:p>
        </w:tc>
        <w:tc>
          <w:tcPr>
            <w:tcW w:w="651" w:type="dxa"/>
            <w:tcBorders>
              <w:top w:val="nil"/>
              <w:left w:val="nil"/>
              <w:bottom w:val="single" w:sz="4" w:space="0" w:color="auto"/>
              <w:right w:val="single" w:sz="4" w:space="0" w:color="auto"/>
            </w:tcBorders>
            <w:shd w:val="clear" w:color="auto" w:fill="auto"/>
            <w:noWrap/>
            <w:vAlign w:val="center"/>
            <w:hideMark/>
          </w:tcPr>
          <w:p w14:paraId="502E23B5"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151CAB80"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07EC11B0"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066F4BA8"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5EC14C29" w14:textId="77777777" w:rsidTr="00C9416A">
        <w:trPr>
          <w:trHeight w:val="70"/>
        </w:trPr>
        <w:tc>
          <w:tcPr>
            <w:tcW w:w="9215" w:type="dxa"/>
            <w:gridSpan w:val="5"/>
            <w:tcBorders>
              <w:top w:val="single" w:sz="4" w:space="0" w:color="auto"/>
              <w:left w:val="single" w:sz="12" w:space="0" w:color="auto"/>
              <w:bottom w:val="single" w:sz="4" w:space="0" w:color="auto"/>
              <w:right w:val="single" w:sz="12" w:space="0" w:color="auto"/>
            </w:tcBorders>
            <w:shd w:val="clear" w:color="000000" w:fill="2F75B5"/>
            <w:vAlign w:val="center"/>
            <w:hideMark/>
          </w:tcPr>
          <w:p w14:paraId="44146DB3" w14:textId="3108883F" w:rsidR="009631F1" w:rsidRPr="00A40D95" w:rsidRDefault="007D1F8A" w:rsidP="00E36373">
            <w:pPr>
              <w:jc w:val="center"/>
              <w:rPr>
                <w:rFonts w:ascii="Arial" w:hAnsi="Arial" w:cs="Arial"/>
                <w:b/>
                <w:bCs/>
                <w:color w:val="FFFFFF"/>
                <w:sz w:val="20"/>
                <w:szCs w:val="20"/>
                <w:lang w:val="es-CO" w:eastAsia="es-CO"/>
              </w:rPr>
            </w:pPr>
            <w:r>
              <w:rPr>
                <w:rFonts w:ascii="Arial" w:hAnsi="Arial" w:cs="Arial"/>
                <w:b/>
                <w:bCs/>
                <w:color w:val="FFFFFF"/>
                <w:sz w:val="20"/>
                <w:szCs w:val="20"/>
                <w:lang w:val="es-CO" w:eastAsia="es-CO"/>
              </w:rPr>
              <w:t>Proyectos de transporte urbano</w:t>
            </w:r>
          </w:p>
        </w:tc>
      </w:tr>
      <w:tr w:rsidR="009631F1" w:rsidRPr="00A40D95" w14:paraId="0C9C47E7"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38939C75" w14:textId="77777777" w:rsidR="009631F1" w:rsidRPr="00A40D95" w:rsidRDefault="009631F1" w:rsidP="00417A80">
            <w:pPr>
              <w:jc w:val="both"/>
              <w:rPr>
                <w:rFonts w:ascii="Arial" w:hAnsi="Arial" w:cs="Arial"/>
                <w:sz w:val="20"/>
                <w:szCs w:val="20"/>
                <w:lang w:val="es-CO" w:eastAsia="es-CO"/>
              </w:rPr>
            </w:pPr>
            <w:r w:rsidRPr="00A40D95">
              <w:rPr>
                <w:rFonts w:ascii="Arial" w:hAnsi="Arial" w:cs="Arial"/>
                <w:sz w:val="20"/>
                <w:szCs w:val="20"/>
                <w:lang w:val="es-CO" w:eastAsia="es-CO"/>
              </w:rPr>
              <w:t>Cumplir con los requisitos señalados en el numeral 1</w:t>
            </w:r>
          </w:p>
        </w:tc>
        <w:tc>
          <w:tcPr>
            <w:tcW w:w="651" w:type="dxa"/>
            <w:tcBorders>
              <w:top w:val="nil"/>
              <w:left w:val="nil"/>
              <w:bottom w:val="single" w:sz="4" w:space="0" w:color="auto"/>
              <w:right w:val="single" w:sz="4" w:space="0" w:color="auto"/>
            </w:tcBorders>
            <w:shd w:val="clear" w:color="auto" w:fill="auto"/>
            <w:noWrap/>
            <w:vAlign w:val="center"/>
            <w:hideMark/>
          </w:tcPr>
          <w:p w14:paraId="11E60CFF"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18D59F8"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66C155EF"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220A9FAC"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3E4072D2"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627F2828" w14:textId="77777777" w:rsidR="009631F1" w:rsidRPr="00A40D95" w:rsidRDefault="009631F1" w:rsidP="00417A80">
            <w:pPr>
              <w:jc w:val="both"/>
              <w:rPr>
                <w:rFonts w:ascii="Arial" w:hAnsi="Arial" w:cs="Arial"/>
                <w:sz w:val="20"/>
                <w:szCs w:val="20"/>
                <w:lang w:val="es-CO" w:eastAsia="es-CO"/>
              </w:rPr>
            </w:pPr>
            <w:r w:rsidRPr="00A40D95">
              <w:rPr>
                <w:rFonts w:ascii="Arial" w:hAnsi="Arial" w:cs="Arial"/>
                <w:sz w:val="20"/>
                <w:szCs w:val="20"/>
                <w:lang w:val="es-CO" w:eastAsia="es-CO"/>
              </w:rPr>
              <w:t>Estudio de tránsito</w:t>
            </w:r>
          </w:p>
        </w:tc>
        <w:tc>
          <w:tcPr>
            <w:tcW w:w="651" w:type="dxa"/>
            <w:tcBorders>
              <w:top w:val="nil"/>
              <w:left w:val="nil"/>
              <w:bottom w:val="single" w:sz="4" w:space="0" w:color="auto"/>
              <w:right w:val="single" w:sz="4" w:space="0" w:color="auto"/>
            </w:tcBorders>
            <w:shd w:val="clear" w:color="auto" w:fill="auto"/>
            <w:noWrap/>
            <w:vAlign w:val="center"/>
            <w:hideMark/>
          </w:tcPr>
          <w:p w14:paraId="43346C0F"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D225A02"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39E3E168"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764B3516"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71B17EAA" w14:textId="77777777" w:rsidTr="00C9416A">
        <w:trPr>
          <w:trHeight w:val="377"/>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4981B66F" w14:textId="77777777" w:rsidR="009631F1" w:rsidRPr="00A40D95" w:rsidRDefault="009631F1" w:rsidP="00417A80">
            <w:pPr>
              <w:jc w:val="both"/>
              <w:rPr>
                <w:rFonts w:ascii="Arial" w:hAnsi="Arial" w:cs="Arial"/>
                <w:sz w:val="20"/>
                <w:szCs w:val="20"/>
                <w:lang w:val="es-CO" w:eastAsia="es-CO"/>
              </w:rPr>
            </w:pPr>
            <w:r w:rsidRPr="00A40D95">
              <w:rPr>
                <w:rFonts w:ascii="Arial" w:hAnsi="Arial" w:cs="Arial"/>
                <w:sz w:val="20"/>
                <w:szCs w:val="20"/>
                <w:lang w:val="es-CO" w:eastAsia="es-CO"/>
              </w:rPr>
              <w:t>Certificado de que la ubicación del proyecto no está siendo intervenida, en caso contrario debe especificar qué tipo de obras se llevan a cabo y con qué fuentes de recursos están siendo ejecutadas.</w:t>
            </w:r>
          </w:p>
        </w:tc>
        <w:tc>
          <w:tcPr>
            <w:tcW w:w="651" w:type="dxa"/>
            <w:tcBorders>
              <w:top w:val="nil"/>
              <w:left w:val="nil"/>
              <w:bottom w:val="single" w:sz="4" w:space="0" w:color="auto"/>
              <w:right w:val="single" w:sz="4" w:space="0" w:color="auto"/>
            </w:tcBorders>
            <w:shd w:val="clear" w:color="auto" w:fill="auto"/>
            <w:noWrap/>
            <w:vAlign w:val="center"/>
            <w:hideMark/>
          </w:tcPr>
          <w:p w14:paraId="1040997E"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194D3019"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413AE0D6"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0AD03C99"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0E3B1A61" w14:textId="77777777" w:rsidTr="00C9416A">
        <w:trPr>
          <w:trHeight w:val="306"/>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41552BBB" w14:textId="77777777" w:rsidR="009631F1" w:rsidRPr="00A40D95" w:rsidRDefault="009631F1" w:rsidP="00417A80">
            <w:pPr>
              <w:jc w:val="both"/>
              <w:rPr>
                <w:rFonts w:ascii="Arial" w:hAnsi="Arial" w:cs="Arial"/>
                <w:sz w:val="20"/>
                <w:szCs w:val="20"/>
                <w:lang w:val="es-CO" w:eastAsia="es-CO"/>
              </w:rPr>
            </w:pPr>
            <w:r w:rsidRPr="00A40D95">
              <w:rPr>
                <w:rFonts w:ascii="Arial" w:hAnsi="Arial" w:cs="Arial"/>
                <w:sz w:val="20"/>
                <w:szCs w:val="20"/>
                <w:lang w:val="es-CO" w:eastAsia="es-CO"/>
              </w:rPr>
              <w:t>Cuando no se intervengan estructuras existentes, los chequeos técnicos pertinentes que garanticen la estabilidad y funcionalidad durante la vida útil proyectada</w:t>
            </w:r>
          </w:p>
        </w:tc>
        <w:tc>
          <w:tcPr>
            <w:tcW w:w="651" w:type="dxa"/>
            <w:tcBorders>
              <w:top w:val="nil"/>
              <w:left w:val="nil"/>
              <w:bottom w:val="single" w:sz="4" w:space="0" w:color="auto"/>
              <w:right w:val="single" w:sz="4" w:space="0" w:color="auto"/>
            </w:tcBorders>
            <w:shd w:val="clear" w:color="auto" w:fill="auto"/>
            <w:noWrap/>
            <w:vAlign w:val="center"/>
            <w:hideMark/>
          </w:tcPr>
          <w:p w14:paraId="7B7B7507"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A45946A"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6A5B7E8C"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5312AB1B"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3637B581" w14:textId="77777777" w:rsidTr="00C9416A">
        <w:trPr>
          <w:trHeight w:val="70"/>
        </w:trPr>
        <w:tc>
          <w:tcPr>
            <w:tcW w:w="9215" w:type="dxa"/>
            <w:gridSpan w:val="5"/>
            <w:tcBorders>
              <w:top w:val="single" w:sz="4" w:space="0" w:color="auto"/>
              <w:left w:val="single" w:sz="12" w:space="0" w:color="auto"/>
              <w:bottom w:val="single" w:sz="4" w:space="0" w:color="auto"/>
              <w:right w:val="single" w:sz="12" w:space="0" w:color="auto"/>
            </w:tcBorders>
            <w:shd w:val="clear" w:color="000000" w:fill="2F75B5"/>
            <w:vAlign w:val="center"/>
            <w:hideMark/>
          </w:tcPr>
          <w:p w14:paraId="0C6FC07A" w14:textId="77777777" w:rsidR="009631F1" w:rsidRPr="00A40D95" w:rsidRDefault="009631F1" w:rsidP="00E36373">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construcción de infraestructura por cable</w:t>
            </w:r>
          </w:p>
        </w:tc>
      </w:tr>
      <w:tr w:rsidR="009631F1" w:rsidRPr="00A40D95" w14:paraId="7E071231"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123ADDA6" w14:textId="77777777" w:rsidR="009631F1" w:rsidRPr="00A40D95" w:rsidRDefault="009631F1" w:rsidP="009631F1">
            <w:pPr>
              <w:rPr>
                <w:rFonts w:ascii="Arial" w:hAnsi="Arial" w:cs="Arial"/>
                <w:sz w:val="20"/>
                <w:szCs w:val="20"/>
                <w:lang w:val="es-CO" w:eastAsia="es-CO"/>
              </w:rPr>
            </w:pPr>
            <w:r w:rsidRPr="00A40D95">
              <w:rPr>
                <w:rFonts w:ascii="Arial" w:hAnsi="Arial" w:cs="Arial"/>
                <w:sz w:val="20"/>
                <w:szCs w:val="20"/>
                <w:lang w:val="es-CO" w:eastAsia="es-CO"/>
              </w:rPr>
              <w:t>Cumplir con los requisitos señalados en el numeral 1</w:t>
            </w:r>
          </w:p>
        </w:tc>
        <w:tc>
          <w:tcPr>
            <w:tcW w:w="651" w:type="dxa"/>
            <w:tcBorders>
              <w:top w:val="nil"/>
              <w:left w:val="nil"/>
              <w:bottom w:val="single" w:sz="4" w:space="0" w:color="auto"/>
              <w:right w:val="single" w:sz="4" w:space="0" w:color="auto"/>
            </w:tcBorders>
            <w:shd w:val="clear" w:color="auto" w:fill="auto"/>
            <w:noWrap/>
            <w:vAlign w:val="center"/>
            <w:hideMark/>
          </w:tcPr>
          <w:p w14:paraId="7755DD3A"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414F58E"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231D0940"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2BF8ACB9"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4CAD172F"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7051CB99" w14:textId="77777777" w:rsidR="009631F1" w:rsidRPr="00A40D95" w:rsidRDefault="009631F1" w:rsidP="009631F1">
            <w:pPr>
              <w:rPr>
                <w:rFonts w:ascii="Arial" w:hAnsi="Arial" w:cs="Arial"/>
                <w:sz w:val="20"/>
                <w:szCs w:val="20"/>
                <w:lang w:val="es-CO" w:eastAsia="es-CO"/>
              </w:rPr>
            </w:pPr>
            <w:r w:rsidRPr="00A40D95">
              <w:rPr>
                <w:rFonts w:ascii="Arial" w:hAnsi="Arial" w:cs="Arial"/>
                <w:sz w:val="20"/>
                <w:szCs w:val="20"/>
                <w:lang w:val="es-CO" w:eastAsia="es-CO"/>
              </w:rPr>
              <w:t>Zona de Influencia</w:t>
            </w:r>
          </w:p>
        </w:tc>
        <w:tc>
          <w:tcPr>
            <w:tcW w:w="651" w:type="dxa"/>
            <w:tcBorders>
              <w:top w:val="nil"/>
              <w:left w:val="nil"/>
              <w:bottom w:val="single" w:sz="4" w:space="0" w:color="auto"/>
              <w:right w:val="single" w:sz="4" w:space="0" w:color="auto"/>
            </w:tcBorders>
            <w:shd w:val="clear" w:color="auto" w:fill="auto"/>
            <w:noWrap/>
            <w:vAlign w:val="center"/>
            <w:hideMark/>
          </w:tcPr>
          <w:p w14:paraId="0CFC98B5"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17B0F6D"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790BA0DC"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4E271713"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63D05343"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275F3367" w14:textId="77777777" w:rsidR="009631F1" w:rsidRPr="00A40D95" w:rsidRDefault="009631F1" w:rsidP="009631F1">
            <w:pPr>
              <w:rPr>
                <w:rFonts w:ascii="Arial" w:hAnsi="Arial" w:cs="Arial"/>
                <w:sz w:val="20"/>
                <w:szCs w:val="20"/>
                <w:lang w:val="es-CO" w:eastAsia="es-CO"/>
              </w:rPr>
            </w:pPr>
            <w:r w:rsidRPr="00A40D95">
              <w:rPr>
                <w:rFonts w:ascii="Arial" w:hAnsi="Arial" w:cs="Arial"/>
                <w:sz w:val="20"/>
                <w:szCs w:val="20"/>
                <w:lang w:val="es-CO" w:eastAsia="es-CO"/>
              </w:rPr>
              <w:t>Análisis de la demanda de viajeros y proyección a 15 años</w:t>
            </w:r>
          </w:p>
        </w:tc>
        <w:tc>
          <w:tcPr>
            <w:tcW w:w="651" w:type="dxa"/>
            <w:tcBorders>
              <w:top w:val="nil"/>
              <w:left w:val="nil"/>
              <w:bottom w:val="single" w:sz="4" w:space="0" w:color="auto"/>
              <w:right w:val="single" w:sz="4" w:space="0" w:color="auto"/>
            </w:tcBorders>
            <w:shd w:val="clear" w:color="auto" w:fill="auto"/>
            <w:noWrap/>
            <w:vAlign w:val="center"/>
            <w:hideMark/>
          </w:tcPr>
          <w:p w14:paraId="0A43BB48"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637469DC"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040DF950"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2722241E"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6629022F"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4A170C4D" w14:textId="77777777" w:rsidR="009631F1" w:rsidRPr="00A40D95" w:rsidRDefault="009631F1" w:rsidP="009631F1">
            <w:pPr>
              <w:rPr>
                <w:rFonts w:ascii="Arial" w:hAnsi="Arial" w:cs="Arial"/>
                <w:sz w:val="20"/>
                <w:szCs w:val="20"/>
                <w:lang w:val="es-CO" w:eastAsia="es-CO"/>
              </w:rPr>
            </w:pPr>
            <w:r w:rsidRPr="00A40D95">
              <w:rPr>
                <w:rFonts w:ascii="Arial" w:hAnsi="Arial" w:cs="Arial"/>
                <w:sz w:val="20"/>
                <w:szCs w:val="20"/>
                <w:lang w:val="es-CO" w:eastAsia="es-CO"/>
              </w:rPr>
              <w:t>Sistema tecnológico y descripción del mismo</w:t>
            </w:r>
          </w:p>
        </w:tc>
        <w:tc>
          <w:tcPr>
            <w:tcW w:w="651" w:type="dxa"/>
            <w:tcBorders>
              <w:top w:val="nil"/>
              <w:left w:val="nil"/>
              <w:bottom w:val="single" w:sz="4" w:space="0" w:color="auto"/>
              <w:right w:val="single" w:sz="4" w:space="0" w:color="auto"/>
            </w:tcBorders>
            <w:shd w:val="clear" w:color="auto" w:fill="auto"/>
            <w:noWrap/>
            <w:vAlign w:val="center"/>
            <w:hideMark/>
          </w:tcPr>
          <w:p w14:paraId="713FD371"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89F7E5A"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59BF168A"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12D08FCA"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04E87EC3"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4E45C20E" w14:textId="77777777" w:rsidR="009631F1" w:rsidRPr="00A40D95" w:rsidRDefault="009631F1" w:rsidP="009631F1">
            <w:pPr>
              <w:rPr>
                <w:rFonts w:ascii="Arial" w:hAnsi="Arial" w:cs="Arial"/>
                <w:sz w:val="20"/>
                <w:szCs w:val="20"/>
                <w:lang w:val="es-CO" w:eastAsia="es-CO"/>
              </w:rPr>
            </w:pPr>
            <w:r w:rsidRPr="00A40D95">
              <w:rPr>
                <w:rFonts w:ascii="Arial" w:hAnsi="Arial" w:cs="Arial"/>
                <w:sz w:val="20"/>
                <w:szCs w:val="20"/>
                <w:lang w:val="es-CO" w:eastAsia="es-CO"/>
              </w:rPr>
              <w:t>Costos de operación</w:t>
            </w:r>
          </w:p>
        </w:tc>
        <w:tc>
          <w:tcPr>
            <w:tcW w:w="651" w:type="dxa"/>
            <w:tcBorders>
              <w:top w:val="nil"/>
              <w:left w:val="nil"/>
              <w:bottom w:val="single" w:sz="4" w:space="0" w:color="auto"/>
              <w:right w:val="single" w:sz="4" w:space="0" w:color="auto"/>
            </w:tcBorders>
            <w:shd w:val="clear" w:color="auto" w:fill="auto"/>
            <w:noWrap/>
            <w:vAlign w:val="center"/>
            <w:hideMark/>
          </w:tcPr>
          <w:p w14:paraId="65326C06"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A671352"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3F5D1545"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7105C1CB"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456D05E0"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6653B59C" w14:textId="77777777" w:rsidR="009631F1" w:rsidRPr="00A40D95" w:rsidRDefault="009631F1" w:rsidP="009631F1">
            <w:pPr>
              <w:rPr>
                <w:rFonts w:ascii="Arial" w:hAnsi="Arial" w:cs="Arial"/>
                <w:sz w:val="20"/>
                <w:szCs w:val="20"/>
                <w:lang w:val="es-CO" w:eastAsia="es-CO"/>
              </w:rPr>
            </w:pPr>
            <w:r w:rsidRPr="00A40D95">
              <w:rPr>
                <w:rFonts w:ascii="Arial" w:hAnsi="Arial" w:cs="Arial"/>
                <w:sz w:val="20"/>
                <w:szCs w:val="20"/>
                <w:lang w:val="es-CO" w:eastAsia="es-CO"/>
              </w:rPr>
              <w:t>Análisis de seguridad de equipos y protección de usuarios</w:t>
            </w:r>
          </w:p>
        </w:tc>
        <w:tc>
          <w:tcPr>
            <w:tcW w:w="651" w:type="dxa"/>
            <w:tcBorders>
              <w:top w:val="nil"/>
              <w:left w:val="nil"/>
              <w:bottom w:val="single" w:sz="4" w:space="0" w:color="auto"/>
              <w:right w:val="single" w:sz="4" w:space="0" w:color="auto"/>
            </w:tcBorders>
            <w:shd w:val="clear" w:color="auto" w:fill="auto"/>
            <w:noWrap/>
            <w:vAlign w:val="center"/>
            <w:hideMark/>
          </w:tcPr>
          <w:p w14:paraId="346B1969"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BBA8EAA"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0EFFC81B"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05AC7E11"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1B0685AB" w14:textId="77777777" w:rsidTr="00C9416A">
        <w:trPr>
          <w:trHeight w:val="70"/>
        </w:trPr>
        <w:tc>
          <w:tcPr>
            <w:tcW w:w="9215" w:type="dxa"/>
            <w:gridSpan w:val="5"/>
            <w:tcBorders>
              <w:top w:val="single" w:sz="4" w:space="0" w:color="auto"/>
              <w:left w:val="single" w:sz="12" w:space="0" w:color="auto"/>
              <w:bottom w:val="single" w:sz="4" w:space="0" w:color="auto"/>
              <w:right w:val="single" w:sz="12" w:space="0" w:color="auto"/>
            </w:tcBorders>
            <w:shd w:val="clear" w:color="000000" w:fill="2F75B5"/>
            <w:vAlign w:val="center"/>
            <w:hideMark/>
          </w:tcPr>
          <w:p w14:paraId="028748F5" w14:textId="1982C652" w:rsidR="009631F1" w:rsidRPr="00A40D95" w:rsidRDefault="009631F1" w:rsidP="00E36373">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construcción, mantenimiento, adecuación, mejoramie</w:t>
            </w:r>
            <w:r w:rsidR="00D55437">
              <w:rPr>
                <w:rFonts w:ascii="Arial" w:hAnsi="Arial" w:cs="Arial"/>
                <w:b/>
                <w:bCs/>
                <w:color w:val="FFFFFF"/>
                <w:sz w:val="20"/>
                <w:szCs w:val="20"/>
                <w:lang w:val="es-CO" w:eastAsia="es-CO"/>
              </w:rPr>
              <w:t>nto de terminales de transporte</w:t>
            </w:r>
          </w:p>
        </w:tc>
      </w:tr>
      <w:tr w:rsidR="009631F1" w:rsidRPr="00A40D95" w14:paraId="00683222"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6442C078" w14:textId="77777777" w:rsidR="009631F1" w:rsidRPr="00A40D95" w:rsidRDefault="009631F1" w:rsidP="009631F1">
            <w:pPr>
              <w:jc w:val="both"/>
              <w:rPr>
                <w:rFonts w:ascii="Arial" w:hAnsi="Arial" w:cs="Arial"/>
                <w:sz w:val="20"/>
                <w:szCs w:val="20"/>
                <w:lang w:val="es-CO" w:eastAsia="es-CO"/>
              </w:rPr>
            </w:pPr>
            <w:r w:rsidRPr="00A40D95">
              <w:rPr>
                <w:rFonts w:ascii="Arial" w:hAnsi="Arial" w:cs="Arial"/>
                <w:sz w:val="20"/>
                <w:szCs w:val="20"/>
                <w:lang w:val="es-CO" w:eastAsia="es-CO"/>
              </w:rPr>
              <w:t>Cumplir con los requisitos señalados en el numeral 1</w:t>
            </w:r>
          </w:p>
        </w:tc>
        <w:tc>
          <w:tcPr>
            <w:tcW w:w="651" w:type="dxa"/>
            <w:tcBorders>
              <w:top w:val="nil"/>
              <w:left w:val="nil"/>
              <w:bottom w:val="single" w:sz="4" w:space="0" w:color="auto"/>
              <w:right w:val="single" w:sz="4" w:space="0" w:color="auto"/>
            </w:tcBorders>
            <w:shd w:val="clear" w:color="auto" w:fill="auto"/>
            <w:noWrap/>
            <w:vAlign w:val="center"/>
            <w:hideMark/>
          </w:tcPr>
          <w:p w14:paraId="6FDEBA25"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E9815A0"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3B828274"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18D36220"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1B33764F" w14:textId="77777777" w:rsidTr="00C9416A">
        <w:trPr>
          <w:trHeight w:val="754"/>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3857E0EC" w14:textId="77777777" w:rsidR="009631F1" w:rsidRPr="00A40D95" w:rsidRDefault="009631F1" w:rsidP="009631F1">
            <w:pPr>
              <w:jc w:val="both"/>
              <w:rPr>
                <w:rFonts w:ascii="Arial" w:hAnsi="Arial" w:cs="Arial"/>
                <w:sz w:val="20"/>
                <w:szCs w:val="20"/>
                <w:lang w:val="es-CO" w:eastAsia="es-CO"/>
              </w:rPr>
            </w:pPr>
            <w:r w:rsidRPr="00A40D95">
              <w:rPr>
                <w:rFonts w:ascii="Arial" w:hAnsi="Arial" w:cs="Arial"/>
                <w:sz w:val="20"/>
                <w:szCs w:val="20"/>
                <w:lang w:val="es-CO" w:eastAsia="es-CO"/>
              </w:rPr>
              <w:t>Certificado expedido por la entidad territorial donde se va a ejecutar el proyecto en el cual conste que el mismo cumple con las condiciones y requisitos establecidos en los artículos 2.2.1.4.10.1 y subsiguientes del Decreto 1079 de 2015</w:t>
            </w:r>
          </w:p>
        </w:tc>
        <w:tc>
          <w:tcPr>
            <w:tcW w:w="651" w:type="dxa"/>
            <w:tcBorders>
              <w:top w:val="nil"/>
              <w:left w:val="nil"/>
              <w:bottom w:val="single" w:sz="4" w:space="0" w:color="auto"/>
              <w:right w:val="single" w:sz="4" w:space="0" w:color="auto"/>
            </w:tcBorders>
            <w:shd w:val="clear" w:color="auto" w:fill="auto"/>
            <w:noWrap/>
            <w:vAlign w:val="center"/>
            <w:hideMark/>
          </w:tcPr>
          <w:p w14:paraId="1E5C9BC6"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61D0BB37"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1FAB2757"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0410FFD6"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40DDB2A0" w14:textId="77777777" w:rsidTr="00C9416A">
        <w:trPr>
          <w:trHeight w:val="332"/>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204E65B4" w14:textId="77777777" w:rsidR="009631F1" w:rsidRPr="00A40D95" w:rsidRDefault="009631F1" w:rsidP="009631F1">
            <w:pPr>
              <w:jc w:val="both"/>
              <w:rPr>
                <w:rFonts w:ascii="Arial" w:hAnsi="Arial" w:cs="Arial"/>
                <w:sz w:val="20"/>
                <w:szCs w:val="20"/>
                <w:lang w:val="es-CO" w:eastAsia="es-CO"/>
              </w:rPr>
            </w:pPr>
            <w:r w:rsidRPr="00A40D95">
              <w:rPr>
                <w:rFonts w:ascii="Arial" w:hAnsi="Arial" w:cs="Arial"/>
                <w:sz w:val="20"/>
                <w:szCs w:val="20"/>
                <w:lang w:val="es-CO" w:eastAsia="es-CO"/>
              </w:rPr>
              <w:t>Comunicación del Ministerio de Transporte en la cual se señale que las condiciones técnicas de la infraestructura del proyecto cumplen con los estándares mínimos establecidos para terminales de transporte.</w:t>
            </w:r>
          </w:p>
        </w:tc>
        <w:tc>
          <w:tcPr>
            <w:tcW w:w="651" w:type="dxa"/>
            <w:tcBorders>
              <w:top w:val="nil"/>
              <w:left w:val="nil"/>
              <w:bottom w:val="single" w:sz="4" w:space="0" w:color="auto"/>
              <w:right w:val="single" w:sz="4" w:space="0" w:color="auto"/>
            </w:tcBorders>
            <w:shd w:val="clear" w:color="auto" w:fill="auto"/>
            <w:noWrap/>
            <w:vAlign w:val="center"/>
            <w:hideMark/>
          </w:tcPr>
          <w:p w14:paraId="7AA07C49"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9CCEAD0"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455915CA"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05A5B357"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45D81A0D" w14:textId="77777777" w:rsidTr="00C9416A">
        <w:trPr>
          <w:trHeight w:val="70"/>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141A6970" w14:textId="77777777" w:rsidR="009631F1" w:rsidRPr="00A40D95" w:rsidRDefault="009631F1" w:rsidP="009631F1">
            <w:pPr>
              <w:jc w:val="both"/>
              <w:rPr>
                <w:rFonts w:ascii="Arial" w:hAnsi="Arial" w:cs="Arial"/>
                <w:sz w:val="20"/>
                <w:szCs w:val="20"/>
                <w:lang w:val="es-CO" w:eastAsia="es-CO"/>
              </w:rPr>
            </w:pPr>
            <w:r w:rsidRPr="00A40D95">
              <w:rPr>
                <w:rFonts w:ascii="Arial" w:hAnsi="Arial" w:cs="Arial"/>
                <w:sz w:val="20"/>
                <w:szCs w:val="20"/>
                <w:lang w:val="es-CO" w:eastAsia="es-CO"/>
              </w:rPr>
              <w:t>Comunicación del distrito en la cual acepte la implantación del proyecto en su territorio.</w:t>
            </w:r>
          </w:p>
        </w:tc>
        <w:tc>
          <w:tcPr>
            <w:tcW w:w="651" w:type="dxa"/>
            <w:tcBorders>
              <w:top w:val="nil"/>
              <w:left w:val="nil"/>
              <w:bottom w:val="single" w:sz="4" w:space="0" w:color="auto"/>
              <w:right w:val="single" w:sz="4" w:space="0" w:color="auto"/>
            </w:tcBorders>
            <w:shd w:val="clear" w:color="auto" w:fill="auto"/>
            <w:noWrap/>
            <w:vAlign w:val="center"/>
            <w:hideMark/>
          </w:tcPr>
          <w:p w14:paraId="544BA1D6"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48C78C3"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4C01D1DE"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7CDD0364"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675306E2" w14:textId="77777777" w:rsidTr="00C9416A">
        <w:trPr>
          <w:trHeight w:val="70"/>
        </w:trPr>
        <w:tc>
          <w:tcPr>
            <w:tcW w:w="9215" w:type="dxa"/>
            <w:gridSpan w:val="5"/>
            <w:tcBorders>
              <w:top w:val="single" w:sz="4" w:space="0" w:color="auto"/>
              <w:left w:val="single" w:sz="12" w:space="0" w:color="auto"/>
              <w:bottom w:val="single" w:sz="4" w:space="0" w:color="auto"/>
              <w:right w:val="single" w:sz="12" w:space="0" w:color="auto"/>
            </w:tcBorders>
            <w:shd w:val="clear" w:color="000000" w:fill="2F75B5"/>
            <w:vAlign w:val="center"/>
            <w:hideMark/>
          </w:tcPr>
          <w:p w14:paraId="0E6C2EFB" w14:textId="77777777" w:rsidR="009631F1" w:rsidRPr="00A40D95" w:rsidRDefault="009631F1" w:rsidP="00E36373">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destinados a la prevención de accidentes y atención en seguridad vial</w:t>
            </w:r>
          </w:p>
        </w:tc>
      </w:tr>
      <w:tr w:rsidR="009631F1" w:rsidRPr="00A40D95" w14:paraId="4B633F4A" w14:textId="77777777" w:rsidTr="00C9416A">
        <w:trPr>
          <w:trHeight w:val="363"/>
        </w:trPr>
        <w:tc>
          <w:tcPr>
            <w:tcW w:w="6050" w:type="dxa"/>
            <w:tcBorders>
              <w:top w:val="nil"/>
              <w:left w:val="single" w:sz="12" w:space="0" w:color="auto"/>
              <w:bottom w:val="single" w:sz="4" w:space="0" w:color="auto"/>
              <w:right w:val="single" w:sz="4" w:space="0" w:color="auto"/>
            </w:tcBorders>
            <w:shd w:val="clear" w:color="auto" w:fill="auto"/>
            <w:vAlign w:val="center"/>
            <w:hideMark/>
          </w:tcPr>
          <w:p w14:paraId="773BF2AD" w14:textId="77777777" w:rsidR="009631F1" w:rsidRPr="00A40D95" w:rsidRDefault="009631F1" w:rsidP="009631F1">
            <w:pPr>
              <w:jc w:val="both"/>
              <w:rPr>
                <w:rFonts w:ascii="Arial" w:hAnsi="Arial" w:cs="Arial"/>
                <w:sz w:val="20"/>
                <w:szCs w:val="20"/>
                <w:lang w:val="es-CO" w:eastAsia="es-CO"/>
              </w:rPr>
            </w:pPr>
            <w:r w:rsidRPr="00A40D95">
              <w:rPr>
                <w:rFonts w:ascii="Arial" w:hAnsi="Arial" w:cs="Arial"/>
                <w:sz w:val="20"/>
                <w:szCs w:val="20"/>
                <w:lang w:val="es-CO" w:eastAsia="es-CO"/>
              </w:rPr>
              <w:t>Certificado del representante legal de la entidad territorial , en el cual conste que el proyecto está en concordancia con el Plan Nacional de Seguridad Vial</w:t>
            </w:r>
          </w:p>
        </w:tc>
        <w:tc>
          <w:tcPr>
            <w:tcW w:w="651" w:type="dxa"/>
            <w:tcBorders>
              <w:top w:val="nil"/>
              <w:left w:val="nil"/>
              <w:bottom w:val="single" w:sz="4" w:space="0" w:color="auto"/>
              <w:right w:val="single" w:sz="4" w:space="0" w:color="auto"/>
            </w:tcBorders>
            <w:shd w:val="clear" w:color="auto" w:fill="auto"/>
            <w:noWrap/>
            <w:vAlign w:val="center"/>
            <w:hideMark/>
          </w:tcPr>
          <w:p w14:paraId="51D9CA3D"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B305583"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tcBorders>
              <w:top w:val="nil"/>
              <w:left w:val="nil"/>
              <w:bottom w:val="single" w:sz="4" w:space="0" w:color="auto"/>
              <w:right w:val="single" w:sz="4" w:space="0" w:color="auto"/>
            </w:tcBorders>
            <w:shd w:val="clear" w:color="auto" w:fill="auto"/>
            <w:noWrap/>
            <w:vAlign w:val="center"/>
            <w:hideMark/>
          </w:tcPr>
          <w:p w14:paraId="784D43C6"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tcBorders>
              <w:top w:val="nil"/>
              <w:left w:val="nil"/>
              <w:bottom w:val="single" w:sz="4" w:space="0" w:color="auto"/>
              <w:right w:val="single" w:sz="12" w:space="0" w:color="auto"/>
            </w:tcBorders>
            <w:shd w:val="clear" w:color="auto" w:fill="auto"/>
            <w:noWrap/>
            <w:vAlign w:val="center"/>
            <w:hideMark/>
          </w:tcPr>
          <w:p w14:paraId="472E042E" w14:textId="77777777" w:rsidR="009631F1" w:rsidRPr="00A40D95" w:rsidRDefault="009631F1" w:rsidP="009631F1">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75FEA7FE" w14:textId="77777777" w:rsidTr="00C9416A">
        <w:trPr>
          <w:trHeight w:val="600"/>
        </w:trPr>
        <w:tc>
          <w:tcPr>
            <w:tcW w:w="9215" w:type="dxa"/>
            <w:gridSpan w:val="5"/>
            <w:tcBorders>
              <w:top w:val="single" w:sz="4" w:space="0" w:color="auto"/>
              <w:left w:val="single" w:sz="12" w:space="0" w:color="auto"/>
              <w:bottom w:val="single" w:sz="4" w:space="0" w:color="auto"/>
              <w:right w:val="single" w:sz="12" w:space="0" w:color="auto"/>
            </w:tcBorders>
            <w:shd w:val="clear" w:color="auto" w:fill="2E74B5" w:themeFill="accent1" w:themeFillShade="BF"/>
            <w:vAlign w:val="center"/>
            <w:hideMark/>
          </w:tcPr>
          <w:p w14:paraId="397FC6E9" w14:textId="67B41E74" w:rsidR="009631F1" w:rsidRPr="00A40D95" w:rsidRDefault="009631F1" w:rsidP="00E36373">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 xml:space="preserve">Proyectos que tengan por objeto el mejoramiento y mantenimiento de corredores rurales productivos. (Resolución No. 01512 de 2019 expedida por </w:t>
            </w:r>
            <w:r w:rsidR="001408F8" w:rsidRPr="00A40D95">
              <w:rPr>
                <w:rFonts w:ascii="Arial" w:hAnsi="Arial" w:cs="Arial"/>
                <w:b/>
                <w:bCs/>
                <w:color w:val="FFFFFF"/>
                <w:sz w:val="20"/>
                <w:szCs w:val="20"/>
                <w:lang w:val="es-CO" w:eastAsia="es-CO"/>
              </w:rPr>
              <w:t xml:space="preserve">el </w:t>
            </w:r>
            <w:r w:rsidRPr="00A40D95">
              <w:rPr>
                <w:rFonts w:ascii="Arial" w:hAnsi="Arial" w:cs="Arial"/>
                <w:b/>
                <w:bCs/>
                <w:color w:val="FFFFFF"/>
                <w:sz w:val="20"/>
                <w:szCs w:val="20"/>
                <w:lang w:val="es-CO" w:eastAsia="es-CO"/>
              </w:rPr>
              <w:t>INVIAS)</w:t>
            </w:r>
          </w:p>
        </w:tc>
      </w:tr>
      <w:tr w:rsidR="009631F1" w:rsidRPr="00A40D95" w14:paraId="6B0BCF77" w14:textId="77777777" w:rsidTr="00C9416A">
        <w:trPr>
          <w:trHeight w:val="2700"/>
        </w:trPr>
        <w:tc>
          <w:tcPr>
            <w:tcW w:w="6050" w:type="dxa"/>
            <w:vMerge w:val="restart"/>
            <w:tcBorders>
              <w:top w:val="nil"/>
              <w:left w:val="single" w:sz="12" w:space="0" w:color="auto"/>
              <w:bottom w:val="single" w:sz="4" w:space="0" w:color="auto"/>
              <w:right w:val="single" w:sz="4" w:space="0" w:color="auto"/>
            </w:tcBorders>
            <w:shd w:val="clear" w:color="auto" w:fill="auto"/>
            <w:vAlign w:val="center"/>
            <w:hideMark/>
          </w:tcPr>
          <w:p w14:paraId="457FA2D3" w14:textId="77777777" w:rsidR="009631F1" w:rsidRPr="00A40D95" w:rsidRDefault="009631F1" w:rsidP="009631F1">
            <w:pPr>
              <w:jc w:val="both"/>
              <w:rPr>
                <w:rFonts w:ascii="Arial" w:hAnsi="Arial" w:cs="Arial"/>
                <w:sz w:val="20"/>
                <w:szCs w:val="20"/>
                <w:lang w:val="es-CO" w:eastAsia="es-CO"/>
              </w:rPr>
            </w:pPr>
            <w:r w:rsidRPr="00A40D95">
              <w:rPr>
                <w:rFonts w:ascii="Arial" w:hAnsi="Arial" w:cs="Arial"/>
                <w:sz w:val="20"/>
                <w:szCs w:val="20"/>
                <w:lang w:val="es-CO" w:eastAsia="es-CO"/>
              </w:rPr>
              <w:t>Tratándose de proyectos de inversión seleccionados en el programa Colombia Rural, que tengan por objeto el mejoramiento y mantenimiento de corredores rurales productivos, que sean susceptibles de ser viabilizados, priorizados y aprobados por los órganos colegiados de administración y decisión (OCAD) o por las entidades habilitadas para la aprobación directa y cuando el proyecto contemple: a) La realización de intervención de obras durables y, b) proponer ante los OCAD como entidad designada para la contratación de la interventoría al Instituto Nacional de Vías (INVIAS), deberán cumplir con los siguientes requisitos:</w:t>
            </w:r>
            <w:r w:rsidRPr="00A40D95">
              <w:rPr>
                <w:rFonts w:ascii="Arial" w:hAnsi="Arial" w:cs="Arial"/>
                <w:sz w:val="20"/>
                <w:szCs w:val="20"/>
                <w:lang w:val="es-CO" w:eastAsia="es-CO"/>
              </w:rPr>
              <w:br/>
              <w:t xml:space="preserve">1. Certificado del Instituto Nacional de Vías (INVIAS) en el que </w:t>
            </w:r>
            <w:r w:rsidRPr="00A40D95">
              <w:rPr>
                <w:rFonts w:ascii="Arial" w:hAnsi="Arial" w:cs="Arial"/>
                <w:sz w:val="20"/>
                <w:szCs w:val="20"/>
                <w:lang w:val="es-CO" w:eastAsia="es-CO"/>
              </w:rPr>
              <w:lastRenderedPageBreak/>
              <w:t>conste que el proyecto de inversión a ser viabilizado, priorizado y aprobado por los órganos colegiados de administración y decisión (OCAD) fue seleccionado en el marco del Programa Colombia Rural y que incluye intervención de obras durables.</w:t>
            </w:r>
            <w:r w:rsidRPr="00A40D95">
              <w:rPr>
                <w:rFonts w:ascii="Arial" w:hAnsi="Arial" w:cs="Arial"/>
                <w:sz w:val="20"/>
                <w:szCs w:val="20"/>
                <w:lang w:val="es-CO" w:eastAsia="es-CO"/>
              </w:rPr>
              <w:br/>
              <w:t>2. Certificado suscrito por el representante legal de la entidad territorial, en el que conste que la intervención en la vía es competencia de la misma. Si la intervención de la vía es competencia de otra entidad, certificado suscrito por el representante legal de la entidad en la que se avale la intervención a realizar.</w:t>
            </w:r>
            <w:r w:rsidRPr="00A40D95">
              <w:rPr>
                <w:rFonts w:ascii="Arial" w:hAnsi="Arial" w:cs="Arial"/>
                <w:sz w:val="20"/>
                <w:szCs w:val="20"/>
                <w:lang w:val="es-CO" w:eastAsia="es-CO"/>
              </w:rPr>
              <w:br/>
              <w:t>3. Formato del INVIAS de visita técnica de la vía a intervenir, debidamente diligenciado y suscrito por el profesional competente con su respectiva matricula profesional, en el que se deje constancia del conocimiento de la vía y que las obras propuestas son las requeridas para el funcionamiento de esta.</w:t>
            </w:r>
            <w:r w:rsidRPr="00A40D95">
              <w:rPr>
                <w:rFonts w:ascii="Arial" w:hAnsi="Arial" w:cs="Arial"/>
                <w:sz w:val="20"/>
                <w:szCs w:val="20"/>
                <w:lang w:val="es-CO" w:eastAsia="es-CO"/>
              </w:rPr>
              <w:br/>
              <w:t>4. Diseños típicos de las estructuras, cumpliendo con todas las exigencias técnicas que así lo ameriten, en las que se realicen: Placa huella, intervenciones avaladas por el INVIAS, obras de drenaje, estructuras de contención y mejoramiento y subrasante con tecnologías alternativas de conformidad con las guías establecidas en el marco del programa Colombia rural</w:t>
            </w:r>
            <w:r w:rsidRPr="00A40D95">
              <w:rPr>
                <w:rFonts w:ascii="Arial" w:hAnsi="Arial" w:cs="Arial"/>
                <w:sz w:val="20"/>
                <w:szCs w:val="20"/>
                <w:lang w:val="es-CO" w:eastAsia="es-CO"/>
              </w:rPr>
              <w:br/>
              <w:t>5. Presupuesto definitivo de obra ajustado, aprobado por el INVIAS</w:t>
            </w:r>
            <w:r w:rsidRPr="00A40D95">
              <w:rPr>
                <w:rFonts w:ascii="Arial" w:hAnsi="Arial" w:cs="Arial"/>
                <w:sz w:val="20"/>
                <w:szCs w:val="20"/>
                <w:lang w:val="es-CO" w:eastAsia="es-CO"/>
              </w:rPr>
              <w:br/>
              <w:t>6. Establecer dentro de los componentes del proyecto de inversión la complementación y ajustes de estudios y diseños base, lo cual debe reflejarse en el cronograma de actividades y en el presupuesto. En consecuencia, no podrán ejecutar otros componentes del proyecto hasta tanto no se realice la complementación y ajustes de estudios y diseños base.</w:t>
            </w:r>
            <w:r w:rsidRPr="00A40D95">
              <w:rPr>
                <w:rFonts w:ascii="Arial" w:hAnsi="Arial" w:cs="Arial"/>
                <w:sz w:val="20"/>
                <w:szCs w:val="20"/>
                <w:lang w:val="es-CO" w:eastAsia="es-CO"/>
              </w:rPr>
              <w:br/>
              <w:t>7. Certificación suscrita por el representante legal de la entidad que presenta el proyecto de inversión, en la que se establezca que se identificó y analizo íntegramente la existencia de las áreas de influencia directas e indirectas del proyecto, de conformidad con lo dispuesto en el artículo 7 de la ley 1682 de 2013</w:t>
            </w:r>
            <w:r w:rsidRPr="00A40D95">
              <w:rPr>
                <w:rFonts w:ascii="Arial" w:hAnsi="Arial" w:cs="Arial"/>
                <w:sz w:val="20"/>
                <w:szCs w:val="20"/>
                <w:lang w:val="es-CO" w:eastAsia="es-CO"/>
              </w:rPr>
              <w:br/>
              <w:t>Adicionalmente, se debe especificar en la mencionada certificación:</w:t>
            </w:r>
            <w:r w:rsidRPr="00A40D95">
              <w:rPr>
                <w:rFonts w:ascii="Arial" w:hAnsi="Arial" w:cs="Arial"/>
                <w:sz w:val="20"/>
                <w:szCs w:val="20"/>
                <w:lang w:val="es-CO" w:eastAsia="es-CO"/>
              </w:rPr>
              <w:br/>
              <w:t>a) Que no existe condiciones especiales de tráfico, con relación a las condiciones de suelo y ambientales</w:t>
            </w:r>
            <w:r w:rsidRPr="00A40D95">
              <w:rPr>
                <w:rFonts w:ascii="Arial" w:hAnsi="Arial" w:cs="Arial"/>
                <w:sz w:val="20"/>
                <w:szCs w:val="20"/>
                <w:lang w:val="es-CO" w:eastAsia="es-CO"/>
              </w:rPr>
              <w:br/>
              <w:t>b) La no afectación a las redes y activos de servicios públicos, e infraestructura de la industria del petróleo, de tecnologías de la información y las comunicaciones</w:t>
            </w:r>
            <w:r w:rsidRPr="00A40D95">
              <w:rPr>
                <w:rFonts w:ascii="Arial" w:hAnsi="Arial" w:cs="Arial"/>
                <w:sz w:val="20"/>
                <w:szCs w:val="20"/>
                <w:lang w:val="es-CO" w:eastAsia="es-CO"/>
              </w:rPr>
              <w:br/>
              <w:t>c) La no intervención de inmuebles sobre los cuales recaigan medidas de protección al patrimonio de la población desplazada o restitución de tierras</w:t>
            </w:r>
            <w:r w:rsidRPr="00A40D95">
              <w:rPr>
                <w:rFonts w:ascii="Arial" w:hAnsi="Arial" w:cs="Arial"/>
                <w:sz w:val="20"/>
                <w:szCs w:val="20"/>
                <w:lang w:val="es-CO" w:eastAsia="es-CO"/>
              </w:rPr>
              <w:br/>
              <w:t xml:space="preserve">d) La existencia de títulos mineros en procesos de adjudicación, otorgados, existentes o en explotación </w:t>
            </w:r>
            <w:r w:rsidRPr="00A40D95">
              <w:rPr>
                <w:rFonts w:ascii="Arial" w:hAnsi="Arial" w:cs="Arial"/>
                <w:sz w:val="20"/>
                <w:szCs w:val="20"/>
                <w:lang w:val="es-CO" w:eastAsia="es-CO"/>
              </w:rPr>
              <w:br/>
              <w:t>En todo caso, se deben adoptar las medidas pertinentes que eviten o mitiguen cualquier afectación de las señaladas</w:t>
            </w:r>
            <w:r w:rsidRPr="00A40D95">
              <w:rPr>
                <w:rFonts w:ascii="Arial" w:hAnsi="Arial" w:cs="Arial"/>
                <w:sz w:val="20"/>
                <w:szCs w:val="20"/>
                <w:lang w:val="es-CO" w:eastAsia="es-CO"/>
              </w:rPr>
              <w:br/>
            </w:r>
            <w:r w:rsidRPr="00A40D95">
              <w:rPr>
                <w:rFonts w:ascii="Arial" w:hAnsi="Arial" w:cs="Arial"/>
                <w:b/>
                <w:bCs/>
                <w:i/>
                <w:iCs/>
                <w:sz w:val="20"/>
                <w:szCs w:val="20"/>
                <w:lang w:val="es-CO" w:eastAsia="es-CO"/>
              </w:rPr>
              <w:t xml:space="preserve">Nota 1: </w:t>
            </w:r>
            <w:r w:rsidRPr="00A40D95">
              <w:rPr>
                <w:rFonts w:ascii="Arial" w:hAnsi="Arial" w:cs="Arial"/>
                <w:i/>
                <w:iCs/>
                <w:sz w:val="20"/>
                <w:szCs w:val="20"/>
                <w:lang w:val="es-CO" w:eastAsia="es-CO"/>
              </w:rPr>
              <w:t>Para la implementación de la Resolución 1512 de 2019, no podrán financiarse gastos permanentes con los recursos del SGR en cumplimiento con el artículo 22 de la Ley 1530 de 2012.</w:t>
            </w:r>
            <w:r w:rsidRPr="00A40D95">
              <w:rPr>
                <w:rFonts w:ascii="Arial" w:hAnsi="Arial" w:cs="Arial"/>
                <w:b/>
                <w:bCs/>
                <w:i/>
                <w:iCs/>
                <w:sz w:val="20"/>
                <w:szCs w:val="20"/>
                <w:lang w:val="es-CO" w:eastAsia="es-CO"/>
              </w:rPr>
              <w:br/>
              <w:t xml:space="preserve">Nota 2: </w:t>
            </w:r>
            <w:r w:rsidRPr="00A40D95">
              <w:rPr>
                <w:rFonts w:ascii="Arial" w:hAnsi="Arial" w:cs="Arial"/>
                <w:i/>
                <w:iCs/>
                <w:sz w:val="20"/>
                <w:szCs w:val="20"/>
                <w:lang w:val="es-CO" w:eastAsia="es-CO"/>
              </w:rPr>
              <w:t>Los proyectos se presentarán en etapa de prefactibilidad definida en el artículo 2.2.4.1.1.3.2 Decreto 1082 de 2015, para que en la etapa de ejecución se cuente con los estudios y diseños definitivos y se adelante la ejecución de las precisiones técnicas requeridas. El INVIAS avalará los estudios, diseños y presupuestos definitivos. El ejecutor deberá anexar las licencias requeridas, en concordancia con lo señalado en el numeral 6 del presente artículo.</w:t>
            </w:r>
          </w:p>
        </w:tc>
        <w:tc>
          <w:tcPr>
            <w:tcW w:w="6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9653B1" w14:textId="77777777" w:rsidR="009631F1" w:rsidRPr="00A40D95" w:rsidRDefault="009631F1" w:rsidP="009631F1">
            <w:pPr>
              <w:jc w:val="both"/>
              <w:rPr>
                <w:rFonts w:ascii="Arial" w:hAnsi="Arial" w:cs="Arial"/>
                <w:b/>
                <w:bCs/>
                <w:sz w:val="20"/>
                <w:szCs w:val="20"/>
                <w:lang w:val="es-CO" w:eastAsia="es-CO"/>
              </w:rPr>
            </w:pPr>
            <w:r w:rsidRPr="00A40D95">
              <w:rPr>
                <w:rFonts w:ascii="Arial" w:hAnsi="Arial" w:cs="Arial"/>
                <w:b/>
                <w:bCs/>
                <w:sz w:val="20"/>
                <w:szCs w:val="20"/>
                <w:lang w:val="es-CO" w:eastAsia="es-CO"/>
              </w:rPr>
              <w:lastRenderedPageBreak/>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E157B60" w14:textId="77777777" w:rsidR="009631F1" w:rsidRPr="00A40D95" w:rsidRDefault="009631F1" w:rsidP="009631F1">
            <w:pPr>
              <w:jc w:val="both"/>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2AF60E" w14:textId="77777777" w:rsidR="009631F1" w:rsidRPr="00A40D95" w:rsidRDefault="009631F1" w:rsidP="009631F1">
            <w:pPr>
              <w:jc w:val="both"/>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1478" w:type="dxa"/>
            <w:vMerge w:val="restart"/>
            <w:tcBorders>
              <w:top w:val="nil"/>
              <w:left w:val="single" w:sz="4" w:space="0" w:color="auto"/>
              <w:bottom w:val="single" w:sz="4" w:space="0" w:color="auto"/>
              <w:right w:val="single" w:sz="12" w:space="0" w:color="auto"/>
            </w:tcBorders>
            <w:shd w:val="clear" w:color="auto" w:fill="auto"/>
            <w:noWrap/>
            <w:vAlign w:val="center"/>
            <w:hideMark/>
          </w:tcPr>
          <w:p w14:paraId="602E4B4E" w14:textId="77777777" w:rsidR="009631F1" w:rsidRPr="00A40D95" w:rsidRDefault="009631F1" w:rsidP="009631F1">
            <w:pPr>
              <w:jc w:val="both"/>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9631F1" w:rsidRPr="00A40D95" w14:paraId="03DFF95B" w14:textId="77777777" w:rsidTr="00C9416A">
        <w:trPr>
          <w:trHeight w:val="2400"/>
        </w:trPr>
        <w:tc>
          <w:tcPr>
            <w:tcW w:w="6050" w:type="dxa"/>
            <w:vMerge/>
            <w:tcBorders>
              <w:top w:val="nil"/>
              <w:left w:val="single" w:sz="12" w:space="0" w:color="auto"/>
              <w:bottom w:val="single" w:sz="4" w:space="0" w:color="auto"/>
              <w:right w:val="single" w:sz="4" w:space="0" w:color="auto"/>
            </w:tcBorders>
            <w:vAlign w:val="center"/>
            <w:hideMark/>
          </w:tcPr>
          <w:p w14:paraId="3F230A28" w14:textId="77777777" w:rsidR="009631F1" w:rsidRPr="00A40D95" w:rsidRDefault="009631F1" w:rsidP="009631F1">
            <w:pPr>
              <w:jc w:val="both"/>
              <w:rPr>
                <w:rFonts w:ascii="Arial" w:hAnsi="Arial" w:cs="Arial"/>
                <w:sz w:val="20"/>
                <w:szCs w:val="20"/>
                <w:lang w:val="es-CO" w:eastAsia="es-CO"/>
              </w:rPr>
            </w:pPr>
          </w:p>
        </w:tc>
        <w:tc>
          <w:tcPr>
            <w:tcW w:w="651" w:type="dxa"/>
            <w:vMerge/>
            <w:tcBorders>
              <w:top w:val="nil"/>
              <w:left w:val="single" w:sz="4" w:space="0" w:color="auto"/>
              <w:bottom w:val="single" w:sz="4" w:space="0" w:color="auto"/>
              <w:right w:val="single" w:sz="4" w:space="0" w:color="auto"/>
            </w:tcBorders>
            <w:vAlign w:val="center"/>
            <w:hideMark/>
          </w:tcPr>
          <w:p w14:paraId="3E49792C" w14:textId="77777777" w:rsidR="009631F1" w:rsidRPr="00A40D95" w:rsidRDefault="009631F1" w:rsidP="009631F1">
            <w:pPr>
              <w:jc w:val="both"/>
              <w:rPr>
                <w:rFonts w:ascii="Arial" w:hAnsi="Arial" w:cs="Arial"/>
                <w:b/>
                <w:bCs/>
                <w:sz w:val="20"/>
                <w:szCs w:val="20"/>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23BA6241" w14:textId="77777777" w:rsidR="009631F1" w:rsidRPr="00A40D95" w:rsidRDefault="009631F1" w:rsidP="009631F1">
            <w:pPr>
              <w:jc w:val="both"/>
              <w:rPr>
                <w:rFonts w:ascii="Arial" w:hAnsi="Arial" w:cs="Arial"/>
                <w:b/>
                <w:bCs/>
                <w:sz w:val="20"/>
                <w:szCs w:val="20"/>
                <w:lang w:val="es-CO" w:eastAsia="es-CO"/>
              </w:rPr>
            </w:pPr>
          </w:p>
        </w:tc>
        <w:tc>
          <w:tcPr>
            <w:tcW w:w="592" w:type="dxa"/>
            <w:vMerge/>
            <w:tcBorders>
              <w:top w:val="nil"/>
              <w:left w:val="single" w:sz="4" w:space="0" w:color="auto"/>
              <w:bottom w:val="single" w:sz="4" w:space="0" w:color="auto"/>
              <w:right w:val="single" w:sz="4" w:space="0" w:color="auto"/>
            </w:tcBorders>
            <w:vAlign w:val="center"/>
            <w:hideMark/>
          </w:tcPr>
          <w:p w14:paraId="40582637" w14:textId="77777777" w:rsidR="009631F1" w:rsidRPr="00A40D95" w:rsidRDefault="009631F1" w:rsidP="009631F1">
            <w:pPr>
              <w:jc w:val="both"/>
              <w:rPr>
                <w:rFonts w:ascii="Arial" w:hAnsi="Arial" w:cs="Arial"/>
                <w:b/>
                <w:bCs/>
                <w:sz w:val="20"/>
                <w:szCs w:val="20"/>
                <w:lang w:val="es-CO" w:eastAsia="es-CO"/>
              </w:rPr>
            </w:pPr>
          </w:p>
        </w:tc>
        <w:tc>
          <w:tcPr>
            <w:tcW w:w="1478" w:type="dxa"/>
            <w:vMerge/>
            <w:tcBorders>
              <w:top w:val="nil"/>
              <w:left w:val="single" w:sz="4" w:space="0" w:color="auto"/>
              <w:bottom w:val="single" w:sz="4" w:space="0" w:color="auto"/>
              <w:right w:val="single" w:sz="12" w:space="0" w:color="auto"/>
            </w:tcBorders>
            <w:vAlign w:val="center"/>
            <w:hideMark/>
          </w:tcPr>
          <w:p w14:paraId="10BED437" w14:textId="77777777" w:rsidR="009631F1" w:rsidRPr="00A40D95" w:rsidRDefault="009631F1" w:rsidP="009631F1">
            <w:pPr>
              <w:jc w:val="both"/>
              <w:rPr>
                <w:rFonts w:ascii="Arial" w:hAnsi="Arial" w:cs="Arial"/>
                <w:b/>
                <w:bCs/>
                <w:sz w:val="20"/>
                <w:szCs w:val="20"/>
                <w:lang w:val="es-CO" w:eastAsia="es-CO"/>
              </w:rPr>
            </w:pPr>
          </w:p>
        </w:tc>
      </w:tr>
      <w:tr w:rsidR="009631F1" w:rsidRPr="00A40D95" w14:paraId="462118B4" w14:textId="77777777" w:rsidTr="00C9416A">
        <w:trPr>
          <w:trHeight w:val="2400"/>
        </w:trPr>
        <w:tc>
          <w:tcPr>
            <w:tcW w:w="6050" w:type="dxa"/>
            <w:vMerge/>
            <w:tcBorders>
              <w:top w:val="nil"/>
              <w:left w:val="single" w:sz="12" w:space="0" w:color="auto"/>
              <w:bottom w:val="single" w:sz="4" w:space="0" w:color="auto"/>
              <w:right w:val="single" w:sz="4" w:space="0" w:color="auto"/>
            </w:tcBorders>
            <w:vAlign w:val="center"/>
            <w:hideMark/>
          </w:tcPr>
          <w:p w14:paraId="426DD473" w14:textId="77777777" w:rsidR="009631F1" w:rsidRPr="00A40D95" w:rsidRDefault="009631F1" w:rsidP="009631F1">
            <w:pPr>
              <w:jc w:val="both"/>
              <w:rPr>
                <w:rFonts w:ascii="Arial" w:hAnsi="Arial" w:cs="Arial"/>
                <w:sz w:val="20"/>
                <w:szCs w:val="20"/>
                <w:lang w:val="es-CO" w:eastAsia="es-CO"/>
              </w:rPr>
            </w:pPr>
          </w:p>
        </w:tc>
        <w:tc>
          <w:tcPr>
            <w:tcW w:w="651" w:type="dxa"/>
            <w:vMerge/>
            <w:tcBorders>
              <w:top w:val="nil"/>
              <w:left w:val="single" w:sz="4" w:space="0" w:color="auto"/>
              <w:bottom w:val="single" w:sz="4" w:space="0" w:color="auto"/>
              <w:right w:val="single" w:sz="4" w:space="0" w:color="auto"/>
            </w:tcBorders>
            <w:vAlign w:val="center"/>
            <w:hideMark/>
          </w:tcPr>
          <w:p w14:paraId="0A7C290E" w14:textId="77777777" w:rsidR="009631F1" w:rsidRPr="00A40D95" w:rsidRDefault="009631F1" w:rsidP="009631F1">
            <w:pPr>
              <w:jc w:val="both"/>
              <w:rPr>
                <w:rFonts w:ascii="Arial" w:hAnsi="Arial" w:cs="Arial"/>
                <w:b/>
                <w:bCs/>
                <w:sz w:val="20"/>
                <w:szCs w:val="20"/>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583FB96E" w14:textId="77777777" w:rsidR="009631F1" w:rsidRPr="00A40D95" w:rsidRDefault="009631F1" w:rsidP="009631F1">
            <w:pPr>
              <w:jc w:val="both"/>
              <w:rPr>
                <w:rFonts w:ascii="Arial" w:hAnsi="Arial" w:cs="Arial"/>
                <w:b/>
                <w:bCs/>
                <w:sz w:val="20"/>
                <w:szCs w:val="20"/>
                <w:lang w:val="es-CO" w:eastAsia="es-CO"/>
              </w:rPr>
            </w:pPr>
          </w:p>
        </w:tc>
        <w:tc>
          <w:tcPr>
            <w:tcW w:w="592" w:type="dxa"/>
            <w:vMerge/>
            <w:tcBorders>
              <w:top w:val="nil"/>
              <w:left w:val="single" w:sz="4" w:space="0" w:color="auto"/>
              <w:bottom w:val="single" w:sz="4" w:space="0" w:color="auto"/>
              <w:right w:val="single" w:sz="4" w:space="0" w:color="auto"/>
            </w:tcBorders>
            <w:vAlign w:val="center"/>
            <w:hideMark/>
          </w:tcPr>
          <w:p w14:paraId="1FB98568" w14:textId="77777777" w:rsidR="009631F1" w:rsidRPr="00A40D95" w:rsidRDefault="009631F1" w:rsidP="009631F1">
            <w:pPr>
              <w:jc w:val="both"/>
              <w:rPr>
                <w:rFonts w:ascii="Arial" w:hAnsi="Arial" w:cs="Arial"/>
                <w:b/>
                <w:bCs/>
                <w:sz w:val="20"/>
                <w:szCs w:val="20"/>
                <w:lang w:val="es-CO" w:eastAsia="es-CO"/>
              </w:rPr>
            </w:pPr>
          </w:p>
        </w:tc>
        <w:tc>
          <w:tcPr>
            <w:tcW w:w="1478" w:type="dxa"/>
            <w:vMerge/>
            <w:tcBorders>
              <w:top w:val="nil"/>
              <w:left w:val="single" w:sz="4" w:space="0" w:color="auto"/>
              <w:bottom w:val="single" w:sz="4" w:space="0" w:color="auto"/>
              <w:right w:val="single" w:sz="12" w:space="0" w:color="auto"/>
            </w:tcBorders>
            <w:vAlign w:val="center"/>
            <w:hideMark/>
          </w:tcPr>
          <w:p w14:paraId="2B3FB575" w14:textId="77777777" w:rsidR="009631F1" w:rsidRPr="00A40D95" w:rsidRDefault="009631F1" w:rsidP="009631F1">
            <w:pPr>
              <w:jc w:val="both"/>
              <w:rPr>
                <w:rFonts w:ascii="Arial" w:hAnsi="Arial" w:cs="Arial"/>
                <w:b/>
                <w:bCs/>
                <w:sz w:val="20"/>
                <w:szCs w:val="20"/>
                <w:lang w:val="es-CO" w:eastAsia="es-CO"/>
              </w:rPr>
            </w:pPr>
          </w:p>
        </w:tc>
      </w:tr>
      <w:tr w:rsidR="009631F1" w:rsidRPr="00A40D95" w14:paraId="2C48B61C" w14:textId="77777777" w:rsidTr="00C9416A">
        <w:trPr>
          <w:trHeight w:val="2400"/>
        </w:trPr>
        <w:tc>
          <w:tcPr>
            <w:tcW w:w="6050" w:type="dxa"/>
            <w:vMerge/>
            <w:tcBorders>
              <w:top w:val="nil"/>
              <w:left w:val="single" w:sz="12" w:space="0" w:color="auto"/>
              <w:bottom w:val="single" w:sz="4" w:space="0" w:color="auto"/>
              <w:right w:val="single" w:sz="4" w:space="0" w:color="auto"/>
            </w:tcBorders>
            <w:vAlign w:val="center"/>
            <w:hideMark/>
          </w:tcPr>
          <w:p w14:paraId="7EBD8B00" w14:textId="77777777" w:rsidR="009631F1" w:rsidRPr="00A40D95" w:rsidRDefault="009631F1" w:rsidP="009631F1">
            <w:pPr>
              <w:jc w:val="both"/>
              <w:rPr>
                <w:rFonts w:ascii="Arial" w:hAnsi="Arial" w:cs="Arial"/>
                <w:sz w:val="20"/>
                <w:szCs w:val="20"/>
                <w:lang w:val="es-CO" w:eastAsia="es-CO"/>
              </w:rPr>
            </w:pPr>
          </w:p>
        </w:tc>
        <w:tc>
          <w:tcPr>
            <w:tcW w:w="651" w:type="dxa"/>
            <w:vMerge/>
            <w:tcBorders>
              <w:top w:val="nil"/>
              <w:left w:val="single" w:sz="4" w:space="0" w:color="auto"/>
              <w:bottom w:val="single" w:sz="4" w:space="0" w:color="auto"/>
              <w:right w:val="single" w:sz="4" w:space="0" w:color="auto"/>
            </w:tcBorders>
            <w:vAlign w:val="center"/>
            <w:hideMark/>
          </w:tcPr>
          <w:p w14:paraId="488A887E" w14:textId="77777777" w:rsidR="009631F1" w:rsidRPr="00A40D95" w:rsidRDefault="009631F1" w:rsidP="009631F1">
            <w:pPr>
              <w:jc w:val="both"/>
              <w:rPr>
                <w:rFonts w:ascii="Arial" w:hAnsi="Arial" w:cs="Arial"/>
                <w:b/>
                <w:bCs/>
                <w:sz w:val="20"/>
                <w:szCs w:val="20"/>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05A32F9B" w14:textId="77777777" w:rsidR="009631F1" w:rsidRPr="00A40D95" w:rsidRDefault="009631F1" w:rsidP="009631F1">
            <w:pPr>
              <w:jc w:val="both"/>
              <w:rPr>
                <w:rFonts w:ascii="Arial" w:hAnsi="Arial" w:cs="Arial"/>
                <w:b/>
                <w:bCs/>
                <w:sz w:val="20"/>
                <w:szCs w:val="20"/>
                <w:lang w:val="es-CO" w:eastAsia="es-CO"/>
              </w:rPr>
            </w:pPr>
          </w:p>
        </w:tc>
        <w:tc>
          <w:tcPr>
            <w:tcW w:w="592" w:type="dxa"/>
            <w:vMerge/>
            <w:tcBorders>
              <w:top w:val="nil"/>
              <w:left w:val="single" w:sz="4" w:space="0" w:color="auto"/>
              <w:bottom w:val="single" w:sz="4" w:space="0" w:color="auto"/>
              <w:right w:val="single" w:sz="4" w:space="0" w:color="auto"/>
            </w:tcBorders>
            <w:vAlign w:val="center"/>
            <w:hideMark/>
          </w:tcPr>
          <w:p w14:paraId="6065FB03" w14:textId="77777777" w:rsidR="009631F1" w:rsidRPr="00A40D95" w:rsidRDefault="009631F1" w:rsidP="009631F1">
            <w:pPr>
              <w:jc w:val="both"/>
              <w:rPr>
                <w:rFonts w:ascii="Arial" w:hAnsi="Arial" w:cs="Arial"/>
                <w:b/>
                <w:bCs/>
                <w:sz w:val="20"/>
                <w:szCs w:val="20"/>
                <w:lang w:val="es-CO" w:eastAsia="es-CO"/>
              </w:rPr>
            </w:pPr>
          </w:p>
        </w:tc>
        <w:tc>
          <w:tcPr>
            <w:tcW w:w="1478" w:type="dxa"/>
            <w:vMerge/>
            <w:tcBorders>
              <w:top w:val="nil"/>
              <w:left w:val="single" w:sz="4" w:space="0" w:color="auto"/>
              <w:bottom w:val="single" w:sz="4" w:space="0" w:color="auto"/>
              <w:right w:val="single" w:sz="12" w:space="0" w:color="auto"/>
            </w:tcBorders>
            <w:vAlign w:val="center"/>
            <w:hideMark/>
          </w:tcPr>
          <w:p w14:paraId="435B9AA6" w14:textId="77777777" w:rsidR="009631F1" w:rsidRPr="00A40D95" w:rsidRDefault="009631F1" w:rsidP="009631F1">
            <w:pPr>
              <w:jc w:val="both"/>
              <w:rPr>
                <w:rFonts w:ascii="Arial" w:hAnsi="Arial" w:cs="Arial"/>
                <w:b/>
                <w:bCs/>
                <w:sz w:val="20"/>
                <w:szCs w:val="20"/>
                <w:lang w:val="es-CO" w:eastAsia="es-CO"/>
              </w:rPr>
            </w:pPr>
          </w:p>
        </w:tc>
      </w:tr>
      <w:tr w:rsidR="009631F1" w:rsidRPr="00A40D95" w14:paraId="6E635CCE" w14:textId="77777777" w:rsidTr="00C9416A">
        <w:trPr>
          <w:trHeight w:val="2400"/>
        </w:trPr>
        <w:tc>
          <w:tcPr>
            <w:tcW w:w="6050" w:type="dxa"/>
            <w:vMerge/>
            <w:tcBorders>
              <w:top w:val="nil"/>
              <w:left w:val="single" w:sz="12" w:space="0" w:color="auto"/>
              <w:bottom w:val="single" w:sz="4" w:space="0" w:color="auto"/>
              <w:right w:val="single" w:sz="4" w:space="0" w:color="auto"/>
            </w:tcBorders>
            <w:vAlign w:val="center"/>
            <w:hideMark/>
          </w:tcPr>
          <w:p w14:paraId="7C7F27E9" w14:textId="77777777" w:rsidR="009631F1" w:rsidRPr="00A40D95" w:rsidRDefault="009631F1" w:rsidP="009631F1">
            <w:pPr>
              <w:jc w:val="both"/>
              <w:rPr>
                <w:rFonts w:ascii="Arial" w:hAnsi="Arial" w:cs="Arial"/>
                <w:sz w:val="20"/>
                <w:szCs w:val="20"/>
                <w:lang w:val="es-CO" w:eastAsia="es-CO"/>
              </w:rPr>
            </w:pPr>
          </w:p>
        </w:tc>
        <w:tc>
          <w:tcPr>
            <w:tcW w:w="651" w:type="dxa"/>
            <w:vMerge/>
            <w:tcBorders>
              <w:top w:val="nil"/>
              <w:left w:val="single" w:sz="4" w:space="0" w:color="auto"/>
              <w:bottom w:val="single" w:sz="4" w:space="0" w:color="auto"/>
              <w:right w:val="single" w:sz="4" w:space="0" w:color="auto"/>
            </w:tcBorders>
            <w:vAlign w:val="center"/>
            <w:hideMark/>
          </w:tcPr>
          <w:p w14:paraId="352B0A62" w14:textId="77777777" w:rsidR="009631F1" w:rsidRPr="00A40D95" w:rsidRDefault="009631F1" w:rsidP="009631F1">
            <w:pPr>
              <w:jc w:val="both"/>
              <w:rPr>
                <w:rFonts w:ascii="Arial" w:hAnsi="Arial" w:cs="Arial"/>
                <w:b/>
                <w:bCs/>
                <w:sz w:val="20"/>
                <w:szCs w:val="20"/>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4F3A2B71" w14:textId="77777777" w:rsidR="009631F1" w:rsidRPr="00A40D95" w:rsidRDefault="009631F1" w:rsidP="009631F1">
            <w:pPr>
              <w:jc w:val="both"/>
              <w:rPr>
                <w:rFonts w:ascii="Arial" w:hAnsi="Arial" w:cs="Arial"/>
                <w:b/>
                <w:bCs/>
                <w:sz w:val="20"/>
                <w:szCs w:val="20"/>
                <w:lang w:val="es-CO" w:eastAsia="es-CO"/>
              </w:rPr>
            </w:pPr>
          </w:p>
        </w:tc>
        <w:tc>
          <w:tcPr>
            <w:tcW w:w="592" w:type="dxa"/>
            <w:vMerge/>
            <w:tcBorders>
              <w:top w:val="nil"/>
              <w:left w:val="single" w:sz="4" w:space="0" w:color="auto"/>
              <w:bottom w:val="single" w:sz="4" w:space="0" w:color="auto"/>
              <w:right w:val="single" w:sz="4" w:space="0" w:color="auto"/>
            </w:tcBorders>
            <w:vAlign w:val="center"/>
            <w:hideMark/>
          </w:tcPr>
          <w:p w14:paraId="05A15FBA" w14:textId="77777777" w:rsidR="009631F1" w:rsidRPr="00A40D95" w:rsidRDefault="009631F1" w:rsidP="009631F1">
            <w:pPr>
              <w:jc w:val="both"/>
              <w:rPr>
                <w:rFonts w:ascii="Arial" w:hAnsi="Arial" w:cs="Arial"/>
                <w:b/>
                <w:bCs/>
                <w:sz w:val="20"/>
                <w:szCs w:val="20"/>
                <w:lang w:val="es-CO" w:eastAsia="es-CO"/>
              </w:rPr>
            </w:pPr>
          </w:p>
        </w:tc>
        <w:tc>
          <w:tcPr>
            <w:tcW w:w="1478" w:type="dxa"/>
            <w:vMerge/>
            <w:tcBorders>
              <w:top w:val="nil"/>
              <w:left w:val="single" w:sz="4" w:space="0" w:color="auto"/>
              <w:bottom w:val="single" w:sz="4" w:space="0" w:color="auto"/>
              <w:right w:val="single" w:sz="12" w:space="0" w:color="auto"/>
            </w:tcBorders>
            <w:vAlign w:val="center"/>
            <w:hideMark/>
          </w:tcPr>
          <w:p w14:paraId="1AE21599" w14:textId="77777777" w:rsidR="009631F1" w:rsidRPr="00A40D95" w:rsidRDefault="009631F1" w:rsidP="009631F1">
            <w:pPr>
              <w:jc w:val="both"/>
              <w:rPr>
                <w:rFonts w:ascii="Arial" w:hAnsi="Arial" w:cs="Arial"/>
                <w:b/>
                <w:bCs/>
                <w:sz w:val="20"/>
                <w:szCs w:val="20"/>
                <w:lang w:val="es-CO" w:eastAsia="es-CO"/>
              </w:rPr>
            </w:pPr>
          </w:p>
        </w:tc>
      </w:tr>
      <w:tr w:rsidR="009631F1" w:rsidRPr="00A40D95" w14:paraId="0CD8CA6D" w14:textId="77777777" w:rsidTr="00C9416A">
        <w:trPr>
          <w:trHeight w:val="2400"/>
        </w:trPr>
        <w:tc>
          <w:tcPr>
            <w:tcW w:w="6050" w:type="dxa"/>
            <w:vMerge/>
            <w:tcBorders>
              <w:top w:val="nil"/>
              <w:left w:val="single" w:sz="12" w:space="0" w:color="auto"/>
              <w:bottom w:val="single" w:sz="4" w:space="0" w:color="auto"/>
              <w:right w:val="single" w:sz="4" w:space="0" w:color="auto"/>
            </w:tcBorders>
            <w:vAlign w:val="center"/>
            <w:hideMark/>
          </w:tcPr>
          <w:p w14:paraId="74EC3CF3" w14:textId="77777777" w:rsidR="009631F1" w:rsidRPr="00A40D95" w:rsidRDefault="009631F1" w:rsidP="009631F1">
            <w:pPr>
              <w:jc w:val="both"/>
              <w:rPr>
                <w:rFonts w:ascii="Arial" w:hAnsi="Arial" w:cs="Arial"/>
                <w:sz w:val="20"/>
                <w:szCs w:val="20"/>
                <w:lang w:val="es-CO" w:eastAsia="es-CO"/>
              </w:rPr>
            </w:pPr>
          </w:p>
        </w:tc>
        <w:tc>
          <w:tcPr>
            <w:tcW w:w="651" w:type="dxa"/>
            <w:vMerge/>
            <w:tcBorders>
              <w:top w:val="nil"/>
              <w:left w:val="single" w:sz="4" w:space="0" w:color="auto"/>
              <w:bottom w:val="single" w:sz="4" w:space="0" w:color="auto"/>
              <w:right w:val="single" w:sz="4" w:space="0" w:color="auto"/>
            </w:tcBorders>
            <w:vAlign w:val="center"/>
            <w:hideMark/>
          </w:tcPr>
          <w:p w14:paraId="25EB28B2" w14:textId="77777777" w:rsidR="009631F1" w:rsidRPr="00A40D95" w:rsidRDefault="009631F1" w:rsidP="009631F1">
            <w:pPr>
              <w:jc w:val="both"/>
              <w:rPr>
                <w:rFonts w:ascii="Arial" w:hAnsi="Arial" w:cs="Arial"/>
                <w:b/>
                <w:bCs/>
                <w:sz w:val="20"/>
                <w:szCs w:val="20"/>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4984F63A" w14:textId="77777777" w:rsidR="009631F1" w:rsidRPr="00A40D95" w:rsidRDefault="009631F1" w:rsidP="009631F1">
            <w:pPr>
              <w:jc w:val="both"/>
              <w:rPr>
                <w:rFonts w:ascii="Arial" w:hAnsi="Arial" w:cs="Arial"/>
                <w:b/>
                <w:bCs/>
                <w:sz w:val="20"/>
                <w:szCs w:val="20"/>
                <w:lang w:val="es-CO" w:eastAsia="es-CO"/>
              </w:rPr>
            </w:pPr>
          </w:p>
        </w:tc>
        <w:tc>
          <w:tcPr>
            <w:tcW w:w="592" w:type="dxa"/>
            <w:vMerge/>
            <w:tcBorders>
              <w:top w:val="nil"/>
              <w:left w:val="single" w:sz="4" w:space="0" w:color="auto"/>
              <w:bottom w:val="single" w:sz="4" w:space="0" w:color="auto"/>
              <w:right w:val="single" w:sz="4" w:space="0" w:color="auto"/>
            </w:tcBorders>
            <w:vAlign w:val="center"/>
            <w:hideMark/>
          </w:tcPr>
          <w:p w14:paraId="0CE6E671" w14:textId="77777777" w:rsidR="009631F1" w:rsidRPr="00A40D95" w:rsidRDefault="009631F1" w:rsidP="009631F1">
            <w:pPr>
              <w:jc w:val="both"/>
              <w:rPr>
                <w:rFonts w:ascii="Arial" w:hAnsi="Arial" w:cs="Arial"/>
                <w:b/>
                <w:bCs/>
                <w:sz w:val="20"/>
                <w:szCs w:val="20"/>
                <w:lang w:val="es-CO" w:eastAsia="es-CO"/>
              </w:rPr>
            </w:pPr>
          </w:p>
        </w:tc>
        <w:tc>
          <w:tcPr>
            <w:tcW w:w="1478" w:type="dxa"/>
            <w:vMerge/>
            <w:tcBorders>
              <w:top w:val="nil"/>
              <w:left w:val="single" w:sz="4" w:space="0" w:color="auto"/>
              <w:bottom w:val="single" w:sz="4" w:space="0" w:color="auto"/>
              <w:right w:val="single" w:sz="12" w:space="0" w:color="auto"/>
            </w:tcBorders>
            <w:vAlign w:val="center"/>
            <w:hideMark/>
          </w:tcPr>
          <w:p w14:paraId="11232896" w14:textId="77777777" w:rsidR="009631F1" w:rsidRPr="00A40D95" w:rsidRDefault="009631F1" w:rsidP="009631F1">
            <w:pPr>
              <w:jc w:val="both"/>
              <w:rPr>
                <w:rFonts w:ascii="Arial" w:hAnsi="Arial" w:cs="Arial"/>
                <w:b/>
                <w:bCs/>
                <w:sz w:val="20"/>
                <w:szCs w:val="20"/>
                <w:lang w:val="es-CO" w:eastAsia="es-CO"/>
              </w:rPr>
            </w:pPr>
          </w:p>
        </w:tc>
      </w:tr>
      <w:tr w:rsidR="009631F1" w:rsidRPr="00A40D95" w14:paraId="7267D809" w14:textId="77777777" w:rsidTr="00C9416A">
        <w:trPr>
          <w:trHeight w:val="2400"/>
        </w:trPr>
        <w:tc>
          <w:tcPr>
            <w:tcW w:w="6050" w:type="dxa"/>
            <w:vMerge/>
            <w:tcBorders>
              <w:top w:val="single" w:sz="12" w:space="0" w:color="auto"/>
              <w:left w:val="single" w:sz="12" w:space="0" w:color="auto"/>
              <w:bottom w:val="single" w:sz="4" w:space="0" w:color="auto"/>
              <w:right w:val="single" w:sz="4" w:space="0" w:color="auto"/>
            </w:tcBorders>
            <w:vAlign w:val="center"/>
            <w:hideMark/>
          </w:tcPr>
          <w:p w14:paraId="73DA7975" w14:textId="77777777" w:rsidR="009631F1" w:rsidRPr="00A40D95" w:rsidRDefault="009631F1" w:rsidP="009631F1">
            <w:pPr>
              <w:jc w:val="both"/>
              <w:rPr>
                <w:rFonts w:ascii="Arial" w:hAnsi="Arial" w:cs="Arial"/>
                <w:sz w:val="20"/>
                <w:szCs w:val="20"/>
                <w:lang w:val="es-CO" w:eastAsia="es-CO"/>
              </w:rPr>
            </w:pPr>
          </w:p>
        </w:tc>
        <w:tc>
          <w:tcPr>
            <w:tcW w:w="651" w:type="dxa"/>
            <w:vMerge/>
            <w:tcBorders>
              <w:top w:val="single" w:sz="12" w:space="0" w:color="auto"/>
              <w:left w:val="single" w:sz="4" w:space="0" w:color="auto"/>
              <w:bottom w:val="single" w:sz="4" w:space="0" w:color="auto"/>
              <w:right w:val="single" w:sz="4" w:space="0" w:color="auto"/>
            </w:tcBorders>
            <w:vAlign w:val="center"/>
            <w:hideMark/>
          </w:tcPr>
          <w:p w14:paraId="1F7270BF" w14:textId="77777777" w:rsidR="009631F1" w:rsidRPr="00A40D95" w:rsidRDefault="009631F1" w:rsidP="009631F1">
            <w:pPr>
              <w:jc w:val="both"/>
              <w:rPr>
                <w:rFonts w:ascii="Arial" w:hAnsi="Arial" w:cs="Arial"/>
                <w:b/>
                <w:bCs/>
                <w:sz w:val="20"/>
                <w:szCs w:val="20"/>
                <w:lang w:val="es-CO" w:eastAsia="es-CO"/>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045C10F4" w14:textId="77777777" w:rsidR="009631F1" w:rsidRPr="00A40D95" w:rsidRDefault="009631F1" w:rsidP="009631F1">
            <w:pPr>
              <w:jc w:val="both"/>
              <w:rPr>
                <w:rFonts w:ascii="Arial" w:hAnsi="Arial" w:cs="Arial"/>
                <w:b/>
                <w:bCs/>
                <w:sz w:val="20"/>
                <w:szCs w:val="20"/>
                <w:lang w:val="es-CO" w:eastAsia="es-CO"/>
              </w:rPr>
            </w:pPr>
          </w:p>
        </w:tc>
        <w:tc>
          <w:tcPr>
            <w:tcW w:w="592" w:type="dxa"/>
            <w:vMerge/>
            <w:tcBorders>
              <w:top w:val="single" w:sz="12" w:space="0" w:color="auto"/>
              <w:left w:val="single" w:sz="4" w:space="0" w:color="auto"/>
              <w:bottom w:val="single" w:sz="4" w:space="0" w:color="auto"/>
              <w:right w:val="single" w:sz="4" w:space="0" w:color="auto"/>
            </w:tcBorders>
            <w:vAlign w:val="center"/>
            <w:hideMark/>
          </w:tcPr>
          <w:p w14:paraId="5B0311A4" w14:textId="77777777" w:rsidR="009631F1" w:rsidRPr="00A40D95" w:rsidRDefault="009631F1" w:rsidP="009631F1">
            <w:pPr>
              <w:jc w:val="both"/>
              <w:rPr>
                <w:rFonts w:ascii="Arial" w:hAnsi="Arial" w:cs="Arial"/>
                <w:b/>
                <w:bCs/>
                <w:sz w:val="20"/>
                <w:szCs w:val="20"/>
                <w:lang w:val="es-CO" w:eastAsia="es-CO"/>
              </w:rPr>
            </w:pPr>
          </w:p>
        </w:tc>
        <w:tc>
          <w:tcPr>
            <w:tcW w:w="1478" w:type="dxa"/>
            <w:vMerge/>
            <w:tcBorders>
              <w:top w:val="single" w:sz="12" w:space="0" w:color="auto"/>
              <w:left w:val="single" w:sz="4" w:space="0" w:color="auto"/>
              <w:bottom w:val="single" w:sz="4" w:space="0" w:color="auto"/>
              <w:right w:val="single" w:sz="12" w:space="0" w:color="auto"/>
            </w:tcBorders>
            <w:vAlign w:val="center"/>
            <w:hideMark/>
          </w:tcPr>
          <w:p w14:paraId="1FC8B8D7" w14:textId="77777777" w:rsidR="009631F1" w:rsidRPr="00A40D95" w:rsidRDefault="009631F1" w:rsidP="009631F1">
            <w:pPr>
              <w:jc w:val="both"/>
              <w:rPr>
                <w:rFonts w:ascii="Arial" w:hAnsi="Arial" w:cs="Arial"/>
                <w:b/>
                <w:bCs/>
                <w:sz w:val="20"/>
                <w:szCs w:val="20"/>
                <w:lang w:val="es-CO" w:eastAsia="es-CO"/>
              </w:rPr>
            </w:pPr>
          </w:p>
        </w:tc>
      </w:tr>
      <w:tr w:rsidR="009631F1" w:rsidRPr="00A40D95" w14:paraId="4708F355" w14:textId="77777777" w:rsidTr="00C9416A">
        <w:trPr>
          <w:trHeight w:val="230"/>
        </w:trPr>
        <w:tc>
          <w:tcPr>
            <w:tcW w:w="6050" w:type="dxa"/>
            <w:vMerge/>
            <w:tcBorders>
              <w:top w:val="nil"/>
              <w:left w:val="single" w:sz="12" w:space="0" w:color="auto"/>
              <w:bottom w:val="single" w:sz="4" w:space="0" w:color="auto"/>
              <w:right w:val="single" w:sz="4" w:space="0" w:color="auto"/>
            </w:tcBorders>
            <w:vAlign w:val="center"/>
            <w:hideMark/>
          </w:tcPr>
          <w:p w14:paraId="14D7B97F" w14:textId="77777777" w:rsidR="009631F1" w:rsidRPr="00A40D95" w:rsidRDefault="009631F1" w:rsidP="009631F1">
            <w:pPr>
              <w:jc w:val="both"/>
              <w:rPr>
                <w:rFonts w:ascii="Arial" w:hAnsi="Arial" w:cs="Arial"/>
                <w:sz w:val="20"/>
                <w:szCs w:val="20"/>
                <w:lang w:val="es-CO" w:eastAsia="es-CO"/>
              </w:rPr>
            </w:pPr>
          </w:p>
        </w:tc>
        <w:tc>
          <w:tcPr>
            <w:tcW w:w="651" w:type="dxa"/>
            <w:vMerge/>
            <w:tcBorders>
              <w:top w:val="nil"/>
              <w:left w:val="single" w:sz="4" w:space="0" w:color="auto"/>
              <w:bottom w:val="single" w:sz="4" w:space="0" w:color="auto"/>
              <w:right w:val="single" w:sz="4" w:space="0" w:color="auto"/>
            </w:tcBorders>
            <w:vAlign w:val="center"/>
            <w:hideMark/>
          </w:tcPr>
          <w:p w14:paraId="32F40A17" w14:textId="77777777" w:rsidR="009631F1" w:rsidRPr="00A40D95" w:rsidRDefault="009631F1" w:rsidP="009631F1">
            <w:pPr>
              <w:jc w:val="both"/>
              <w:rPr>
                <w:rFonts w:ascii="Arial" w:hAnsi="Arial" w:cs="Arial"/>
                <w:b/>
                <w:bCs/>
                <w:sz w:val="20"/>
                <w:szCs w:val="20"/>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5733DCBC" w14:textId="77777777" w:rsidR="009631F1" w:rsidRPr="00A40D95" w:rsidRDefault="009631F1" w:rsidP="009631F1">
            <w:pPr>
              <w:jc w:val="both"/>
              <w:rPr>
                <w:rFonts w:ascii="Arial" w:hAnsi="Arial" w:cs="Arial"/>
                <w:b/>
                <w:bCs/>
                <w:sz w:val="20"/>
                <w:szCs w:val="20"/>
                <w:lang w:val="es-CO" w:eastAsia="es-CO"/>
              </w:rPr>
            </w:pPr>
          </w:p>
        </w:tc>
        <w:tc>
          <w:tcPr>
            <w:tcW w:w="592" w:type="dxa"/>
            <w:vMerge/>
            <w:tcBorders>
              <w:top w:val="nil"/>
              <w:left w:val="single" w:sz="4" w:space="0" w:color="auto"/>
              <w:bottom w:val="single" w:sz="4" w:space="0" w:color="auto"/>
              <w:right w:val="single" w:sz="4" w:space="0" w:color="auto"/>
            </w:tcBorders>
            <w:vAlign w:val="center"/>
            <w:hideMark/>
          </w:tcPr>
          <w:p w14:paraId="7BA803F7" w14:textId="77777777" w:rsidR="009631F1" w:rsidRPr="00A40D95" w:rsidRDefault="009631F1" w:rsidP="009631F1">
            <w:pPr>
              <w:jc w:val="both"/>
              <w:rPr>
                <w:rFonts w:ascii="Arial" w:hAnsi="Arial" w:cs="Arial"/>
                <w:b/>
                <w:bCs/>
                <w:sz w:val="20"/>
                <w:szCs w:val="20"/>
                <w:lang w:val="es-CO" w:eastAsia="es-CO"/>
              </w:rPr>
            </w:pPr>
          </w:p>
        </w:tc>
        <w:tc>
          <w:tcPr>
            <w:tcW w:w="1478" w:type="dxa"/>
            <w:vMerge/>
            <w:tcBorders>
              <w:top w:val="nil"/>
              <w:left w:val="single" w:sz="4" w:space="0" w:color="auto"/>
              <w:bottom w:val="single" w:sz="4" w:space="0" w:color="auto"/>
              <w:right w:val="single" w:sz="12" w:space="0" w:color="auto"/>
            </w:tcBorders>
            <w:vAlign w:val="center"/>
            <w:hideMark/>
          </w:tcPr>
          <w:p w14:paraId="77AD1B9B" w14:textId="77777777" w:rsidR="009631F1" w:rsidRPr="00A40D95" w:rsidRDefault="009631F1" w:rsidP="009631F1">
            <w:pPr>
              <w:jc w:val="both"/>
              <w:rPr>
                <w:rFonts w:ascii="Arial" w:hAnsi="Arial" w:cs="Arial"/>
                <w:b/>
                <w:bCs/>
                <w:sz w:val="20"/>
                <w:szCs w:val="20"/>
                <w:lang w:val="es-CO" w:eastAsia="es-CO"/>
              </w:rPr>
            </w:pPr>
          </w:p>
        </w:tc>
      </w:tr>
    </w:tbl>
    <w:p w14:paraId="55E236FC" w14:textId="77777777" w:rsidR="00DC6229" w:rsidRPr="00A40D95" w:rsidRDefault="00DC6229" w:rsidP="009631F1">
      <w:pPr>
        <w:jc w:val="both"/>
        <w:rPr>
          <w:rFonts w:ascii="Arial" w:hAnsi="Arial" w:cs="Arial"/>
          <w:sz w:val="20"/>
          <w:szCs w:val="20"/>
        </w:rPr>
      </w:pPr>
    </w:p>
    <w:p w14:paraId="626436E3" w14:textId="77777777" w:rsidR="00DC6229" w:rsidRPr="00A40D95" w:rsidRDefault="00DC6229" w:rsidP="0090059D">
      <w:pPr>
        <w:rPr>
          <w:rFonts w:ascii="Arial" w:hAnsi="Arial" w:cs="Arial"/>
          <w:sz w:val="20"/>
          <w:szCs w:val="20"/>
        </w:rPr>
      </w:pPr>
    </w:p>
    <w:tbl>
      <w:tblPr>
        <w:tblW w:w="9210" w:type="dxa"/>
        <w:tblCellMar>
          <w:left w:w="70" w:type="dxa"/>
          <w:right w:w="70" w:type="dxa"/>
        </w:tblCellMar>
        <w:tblLook w:val="04A0" w:firstRow="1" w:lastRow="0" w:firstColumn="1" w:lastColumn="0" w:noHBand="0" w:noVBand="1"/>
      </w:tblPr>
      <w:tblGrid>
        <w:gridCol w:w="5667"/>
        <w:gridCol w:w="545"/>
        <w:gridCol w:w="441"/>
        <w:gridCol w:w="486"/>
        <w:gridCol w:w="2071"/>
      </w:tblGrid>
      <w:tr w:rsidR="004D4A19" w:rsidRPr="00A40D95" w14:paraId="7010441F" w14:textId="77777777" w:rsidTr="00C9416A">
        <w:trPr>
          <w:trHeight w:val="458"/>
        </w:trPr>
        <w:tc>
          <w:tcPr>
            <w:tcW w:w="9210" w:type="dxa"/>
            <w:gridSpan w:val="5"/>
            <w:vMerge w:val="restart"/>
            <w:tcBorders>
              <w:top w:val="single" w:sz="12" w:space="0" w:color="auto"/>
              <w:left w:val="single" w:sz="12" w:space="0" w:color="auto"/>
              <w:bottom w:val="single" w:sz="4" w:space="0" w:color="auto"/>
              <w:right w:val="single" w:sz="12" w:space="0" w:color="auto"/>
            </w:tcBorders>
            <w:shd w:val="clear" w:color="000000" w:fill="548235"/>
            <w:vAlign w:val="center"/>
            <w:hideMark/>
          </w:tcPr>
          <w:p w14:paraId="69C97166" w14:textId="77777777" w:rsidR="004D4A19" w:rsidRPr="00A40D95" w:rsidRDefault="004D4A19" w:rsidP="004D4A19">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lastRenderedPageBreak/>
              <w:t>LISTADO DE CHEQUEO PARA LA VIABILIDAD DE PROYECTOS DE INVERSIÓN PÚBLICA</w:t>
            </w:r>
          </w:p>
        </w:tc>
      </w:tr>
      <w:tr w:rsidR="004D4A19" w:rsidRPr="00A40D95" w14:paraId="4904E727" w14:textId="77777777" w:rsidTr="00C9416A">
        <w:trPr>
          <w:trHeight w:val="230"/>
        </w:trPr>
        <w:tc>
          <w:tcPr>
            <w:tcW w:w="9210" w:type="dxa"/>
            <w:gridSpan w:val="5"/>
            <w:vMerge/>
            <w:tcBorders>
              <w:top w:val="single" w:sz="4" w:space="0" w:color="auto"/>
              <w:left w:val="single" w:sz="12" w:space="0" w:color="auto"/>
              <w:bottom w:val="single" w:sz="12" w:space="0" w:color="auto"/>
              <w:right w:val="single" w:sz="12" w:space="0" w:color="auto"/>
            </w:tcBorders>
            <w:vAlign w:val="center"/>
            <w:hideMark/>
          </w:tcPr>
          <w:p w14:paraId="3B1252F2" w14:textId="77777777" w:rsidR="004D4A19" w:rsidRPr="00A40D95" w:rsidRDefault="004D4A19" w:rsidP="004D4A19">
            <w:pPr>
              <w:rPr>
                <w:rFonts w:ascii="Arial" w:hAnsi="Arial" w:cs="Arial"/>
                <w:b/>
                <w:bCs/>
                <w:color w:val="FFFFFF"/>
                <w:sz w:val="20"/>
                <w:szCs w:val="20"/>
                <w:lang w:val="es-CO" w:eastAsia="es-CO"/>
              </w:rPr>
            </w:pPr>
          </w:p>
        </w:tc>
      </w:tr>
      <w:tr w:rsidR="00D55437" w:rsidRPr="00A40D95" w14:paraId="59F87ACB" w14:textId="77777777" w:rsidTr="00C9416A">
        <w:trPr>
          <w:trHeight w:val="50"/>
        </w:trPr>
        <w:tc>
          <w:tcPr>
            <w:tcW w:w="9210" w:type="dxa"/>
            <w:gridSpan w:val="5"/>
            <w:tcBorders>
              <w:top w:val="single" w:sz="12" w:space="0" w:color="auto"/>
              <w:left w:val="single" w:sz="12" w:space="0" w:color="auto"/>
              <w:bottom w:val="single" w:sz="4" w:space="0" w:color="auto"/>
              <w:right w:val="single" w:sz="12" w:space="0" w:color="auto"/>
            </w:tcBorders>
            <w:shd w:val="clear" w:color="auto" w:fill="2F5496" w:themeFill="accent5" w:themeFillShade="BF"/>
            <w:vAlign w:val="center"/>
          </w:tcPr>
          <w:p w14:paraId="510222A8" w14:textId="3E833098" w:rsidR="00D55437" w:rsidRPr="00A40D95" w:rsidRDefault="00D55437" w:rsidP="00D55437">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REQUISITOS SECTOR VIVIENDA, CIUDAD Y TERRITORIO</w:t>
            </w:r>
          </w:p>
        </w:tc>
      </w:tr>
      <w:tr w:rsidR="00D55437" w:rsidRPr="00A40D95" w14:paraId="64A6BE1C" w14:textId="77777777" w:rsidTr="00C9416A">
        <w:trPr>
          <w:trHeight w:val="458"/>
        </w:trPr>
        <w:tc>
          <w:tcPr>
            <w:tcW w:w="9210" w:type="dxa"/>
            <w:gridSpan w:val="5"/>
            <w:tcBorders>
              <w:top w:val="single" w:sz="4" w:space="0" w:color="auto"/>
              <w:left w:val="single" w:sz="12" w:space="0" w:color="auto"/>
              <w:bottom w:val="single" w:sz="12" w:space="0" w:color="auto"/>
              <w:right w:val="single" w:sz="12" w:space="0" w:color="auto"/>
            </w:tcBorders>
            <w:shd w:val="clear" w:color="auto" w:fill="2E74B5" w:themeFill="accent1" w:themeFillShade="BF"/>
            <w:vAlign w:val="center"/>
          </w:tcPr>
          <w:p w14:paraId="05E95D23" w14:textId="7F5DABA8" w:rsidR="00D55437" w:rsidRPr="00A40D95" w:rsidRDefault="00D55437" w:rsidP="00E36373">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inversión encaminados a la prestación de los servicios de agua y saneamiento básico en zonas urbanas y rurales relacionadas con la ejecución de obras para sistemas de acueductos, alcantarillados y drenajes urbanos; soluciones individuales de evacuación y tratamiento de excretas y de alcantarillados no convencionales; sistemas de tratamiento de agua potable y residuales; recolección, manejo, disposición y tratamiento de residuos sólidos; embalses y represas.</w:t>
            </w:r>
          </w:p>
        </w:tc>
      </w:tr>
      <w:tr w:rsidR="004D4A19" w:rsidRPr="00A40D95" w14:paraId="0E0508C0" w14:textId="77777777" w:rsidTr="00C9416A">
        <w:trPr>
          <w:trHeight w:val="458"/>
        </w:trPr>
        <w:tc>
          <w:tcPr>
            <w:tcW w:w="5665" w:type="dxa"/>
            <w:vMerge w:val="restart"/>
            <w:tcBorders>
              <w:top w:val="single" w:sz="12" w:space="0" w:color="auto"/>
              <w:left w:val="single" w:sz="12" w:space="0" w:color="auto"/>
              <w:bottom w:val="single" w:sz="4" w:space="0" w:color="auto"/>
              <w:right w:val="single" w:sz="4" w:space="0" w:color="auto"/>
            </w:tcBorders>
            <w:shd w:val="clear" w:color="000000" w:fill="FFFFFF"/>
            <w:vAlign w:val="center"/>
            <w:hideMark/>
          </w:tcPr>
          <w:p w14:paraId="5C24A9D1" w14:textId="2FCD5413" w:rsidR="004D4A19" w:rsidRPr="00A40D95" w:rsidRDefault="004D4A19" w:rsidP="004D4A19">
            <w:pPr>
              <w:jc w:val="center"/>
              <w:rPr>
                <w:rFonts w:ascii="Arial" w:hAnsi="Arial" w:cs="Arial"/>
                <w:b/>
                <w:bCs/>
                <w:sz w:val="20"/>
                <w:szCs w:val="20"/>
                <w:lang w:val="es-CO" w:eastAsia="es-CO"/>
              </w:rPr>
            </w:pPr>
            <w:r w:rsidRPr="00A40D95">
              <w:rPr>
                <w:rFonts w:ascii="Arial" w:hAnsi="Arial" w:cs="Arial"/>
                <w:b/>
                <w:bCs/>
                <w:sz w:val="20"/>
                <w:szCs w:val="20"/>
                <w:lang w:val="es-CO" w:eastAsia="es-CO"/>
              </w:rPr>
              <w:t>NOMBRE DEL PROYECTO</w:t>
            </w:r>
          </w:p>
        </w:tc>
        <w:tc>
          <w:tcPr>
            <w:tcW w:w="3545" w:type="dxa"/>
            <w:gridSpan w:val="4"/>
            <w:vMerge w:val="restart"/>
            <w:tcBorders>
              <w:top w:val="single" w:sz="12" w:space="0" w:color="auto"/>
              <w:left w:val="single" w:sz="4" w:space="0" w:color="auto"/>
              <w:bottom w:val="single" w:sz="4" w:space="0" w:color="auto"/>
              <w:right w:val="single" w:sz="12" w:space="0" w:color="auto"/>
            </w:tcBorders>
            <w:shd w:val="clear" w:color="000000" w:fill="FFFFFF"/>
            <w:vAlign w:val="center"/>
            <w:hideMark/>
          </w:tcPr>
          <w:p w14:paraId="0593B14A" w14:textId="77777777" w:rsidR="004D4A19" w:rsidRPr="00A40D95" w:rsidRDefault="004D4A19" w:rsidP="004D4A19">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4D4A19" w:rsidRPr="00A40D95" w14:paraId="24397902" w14:textId="77777777" w:rsidTr="00C9416A">
        <w:trPr>
          <w:trHeight w:val="230"/>
        </w:trPr>
        <w:tc>
          <w:tcPr>
            <w:tcW w:w="5665" w:type="dxa"/>
            <w:vMerge/>
            <w:tcBorders>
              <w:top w:val="nil"/>
              <w:left w:val="single" w:sz="12" w:space="0" w:color="auto"/>
              <w:bottom w:val="single" w:sz="12" w:space="0" w:color="auto"/>
              <w:right w:val="single" w:sz="4" w:space="0" w:color="auto"/>
            </w:tcBorders>
            <w:vAlign w:val="center"/>
            <w:hideMark/>
          </w:tcPr>
          <w:p w14:paraId="722D6F4F" w14:textId="77777777" w:rsidR="004D4A19" w:rsidRPr="00A40D95" w:rsidRDefault="004D4A19" w:rsidP="004D4A19">
            <w:pPr>
              <w:rPr>
                <w:rFonts w:ascii="Arial" w:hAnsi="Arial" w:cs="Arial"/>
                <w:b/>
                <w:bCs/>
                <w:sz w:val="20"/>
                <w:szCs w:val="20"/>
                <w:lang w:val="es-CO" w:eastAsia="es-CO"/>
              </w:rPr>
            </w:pPr>
          </w:p>
        </w:tc>
        <w:tc>
          <w:tcPr>
            <w:tcW w:w="3545" w:type="dxa"/>
            <w:gridSpan w:val="4"/>
            <w:vMerge/>
            <w:tcBorders>
              <w:top w:val="single" w:sz="4" w:space="0" w:color="auto"/>
              <w:left w:val="single" w:sz="4" w:space="0" w:color="auto"/>
              <w:bottom w:val="single" w:sz="4" w:space="0" w:color="auto"/>
              <w:right w:val="single" w:sz="12" w:space="0" w:color="auto"/>
            </w:tcBorders>
            <w:vAlign w:val="center"/>
            <w:hideMark/>
          </w:tcPr>
          <w:p w14:paraId="5414276E" w14:textId="77777777" w:rsidR="004D4A19" w:rsidRPr="00A40D95" w:rsidRDefault="004D4A19" w:rsidP="004D4A19">
            <w:pPr>
              <w:rPr>
                <w:rFonts w:ascii="Arial" w:hAnsi="Arial" w:cs="Arial"/>
                <w:b/>
                <w:bCs/>
                <w:sz w:val="20"/>
                <w:szCs w:val="20"/>
                <w:lang w:val="es-CO" w:eastAsia="es-CO"/>
              </w:rPr>
            </w:pPr>
          </w:p>
        </w:tc>
      </w:tr>
      <w:tr w:rsidR="004D4A19" w:rsidRPr="00A40D95" w14:paraId="5CE172AF" w14:textId="77777777" w:rsidTr="00C9416A">
        <w:trPr>
          <w:trHeight w:val="300"/>
        </w:trPr>
        <w:tc>
          <w:tcPr>
            <w:tcW w:w="5665" w:type="dxa"/>
            <w:vMerge w:val="restart"/>
            <w:tcBorders>
              <w:top w:val="single" w:sz="12" w:space="0" w:color="auto"/>
              <w:left w:val="single" w:sz="12" w:space="0" w:color="auto"/>
              <w:bottom w:val="single" w:sz="4" w:space="0" w:color="000000"/>
              <w:right w:val="single" w:sz="4" w:space="0" w:color="auto"/>
            </w:tcBorders>
            <w:shd w:val="clear" w:color="000000" w:fill="305496"/>
            <w:noWrap/>
            <w:vAlign w:val="center"/>
            <w:hideMark/>
          </w:tcPr>
          <w:p w14:paraId="4BE41798" w14:textId="77777777" w:rsidR="004D4A19" w:rsidRPr="00A40D95" w:rsidRDefault="004D4A19" w:rsidP="004D4A19">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REQUISITOS</w:t>
            </w:r>
          </w:p>
        </w:tc>
        <w:tc>
          <w:tcPr>
            <w:tcW w:w="1475" w:type="dxa"/>
            <w:gridSpan w:val="3"/>
            <w:tcBorders>
              <w:top w:val="single" w:sz="12" w:space="0" w:color="auto"/>
              <w:left w:val="nil"/>
              <w:bottom w:val="single" w:sz="4" w:space="0" w:color="auto"/>
              <w:right w:val="single" w:sz="4" w:space="0" w:color="000000"/>
            </w:tcBorders>
            <w:shd w:val="clear" w:color="000000" w:fill="305496"/>
            <w:noWrap/>
            <w:vAlign w:val="center"/>
            <w:hideMark/>
          </w:tcPr>
          <w:p w14:paraId="086A0235" w14:textId="77777777" w:rsidR="004D4A19" w:rsidRPr="00A40D95" w:rsidRDefault="004D4A19" w:rsidP="004D4A19">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CUMPLE</w:t>
            </w:r>
          </w:p>
        </w:tc>
        <w:tc>
          <w:tcPr>
            <w:tcW w:w="2070" w:type="dxa"/>
            <w:vMerge w:val="restart"/>
            <w:tcBorders>
              <w:top w:val="nil"/>
              <w:left w:val="single" w:sz="4" w:space="0" w:color="auto"/>
              <w:bottom w:val="single" w:sz="4" w:space="0" w:color="000000"/>
              <w:right w:val="single" w:sz="12" w:space="0" w:color="auto"/>
            </w:tcBorders>
            <w:shd w:val="clear" w:color="000000" w:fill="305496"/>
            <w:noWrap/>
            <w:vAlign w:val="center"/>
            <w:hideMark/>
          </w:tcPr>
          <w:p w14:paraId="65E35284" w14:textId="77777777" w:rsidR="004D4A19" w:rsidRPr="00A40D95" w:rsidRDefault="004D4A19" w:rsidP="004D4A19">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OBSERVACIONES</w:t>
            </w:r>
          </w:p>
        </w:tc>
      </w:tr>
      <w:tr w:rsidR="004D4A19" w:rsidRPr="00A40D95" w14:paraId="65578D6E" w14:textId="77777777" w:rsidTr="00C9416A">
        <w:trPr>
          <w:trHeight w:val="70"/>
        </w:trPr>
        <w:tc>
          <w:tcPr>
            <w:tcW w:w="5665" w:type="dxa"/>
            <w:vMerge/>
            <w:tcBorders>
              <w:top w:val="nil"/>
              <w:left w:val="single" w:sz="12" w:space="0" w:color="auto"/>
              <w:bottom w:val="single" w:sz="12" w:space="0" w:color="auto"/>
              <w:right w:val="single" w:sz="4" w:space="0" w:color="auto"/>
            </w:tcBorders>
            <w:vAlign w:val="center"/>
            <w:hideMark/>
          </w:tcPr>
          <w:p w14:paraId="4FF99085" w14:textId="77777777" w:rsidR="004D4A19" w:rsidRPr="00A40D95" w:rsidRDefault="004D4A19" w:rsidP="004D4A19">
            <w:pPr>
              <w:rPr>
                <w:rFonts w:ascii="Arial" w:hAnsi="Arial" w:cs="Arial"/>
                <w:b/>
                <w:bCs/>
                <w:color w:val="FFFFFF"/>
                <w:sz w:val="20"/>
                <w:szCs w:val="20"/>
                <w:lang w:val="es-CO" w:eastAsia="es-CO"/>
              </w:rPr>
            </w:pPr>
          </w:p>
        </w:tc>
        <w:tc>
          <w:tcPr>
            <w:tcW w:w="544" w:type="dxa"/>
            <w:tcBorders>
              <w:top w:val="nil"/>
              <w:left w:val="nil"/>
              <w:bottom w:val="single" w:sz="12" w:space="0" w:color="auto"/>
              <w:right w:val="single" w:sz="4" w:space="0" w:color="auto"/>
            </w:tcBorders>
            <w:shd w:val="clear" w:color="000000" w:fill="305496"/>
            <w:noWrap/>
            <w:vAlign w:val="center"/>
            <w:hideMark/>
          </w:tcPr>
          <w:p w14:paraId="342A1C34" w14:textId="77777777" w:rsidR="004D4A19" w:rsidRPr="00A40D95" w:rsidRDefault="004D4A19" w:rsidP="004D4A19">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SI</w:t>
            </w:r>
          </w:p>
        </w:tc>
        <w:tc>
          <w:tcPr>
            <w:tcW w:w="0" w:type="auto"/>
            <w:tcBorders>
              <w:top w:val="nil"/>
              <w:left w:val="nil"/>
              <w:bottom w:val="single" w:sz="12" w:space="0" w:color="auto"/>
              <w:right w:val="single" w:sz="4" w:space="0" w:color="auto"/>
            </w:tcBorders>
            <w:shd w:val="clear" w:color="000000" w:fill="305496"/>
            <w:noWrap/>
            <w:vAlign w:val="center"/>
            <w:hideMark/>
          </w:tcPr>
          <w:p w14:paraId="4E88C138" w14:textId="77777777" w:rsidR="004D4A19" w:rsidRPr="00A40D95" w:rsidRDefault="004D4A19" w:rsidP="004D4A19">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NO</w:t>
            </w:r>
          </w:p>
        </w:tc>
        <w:tc>
          <w:tcPr>
            <w:tcW w:w="0" w:type="auto"/>
            <w:tcBorders>
              <w:top w:val="nil"/>
              <w:left w:val="nil"/>
              <w:bottom w:val="single" w:sz="12" w:space="0" w:color="auto"/>
              <w:right w:val="single" w:sz="4" w:space="0" w:color="auto"/>
            </w:tcBorders>
            <w:shd w:val="clear" w:color="000000" w:fill="305496"/>
            <w:noWrap/>
            <w:vAlign w:val="center"/>
            <w:hideMark/>
          </w:tcPr>
          <w:p w14:paraId="6F696260" w14:textId="77777777" w:rsidR="004D4A19" w:rsidRPr="00A40D95" w:rsidRDefault="004D4A19" w:rsidP="004D4A19">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N/A</w:t>
            </w:r>
          </w:p>
        </w:tc>
        <w:tc>
          <w:tcPr>
            <w:tcW w:w="2070" w:type="dxa"/>
            <w:vMerge/>
            <w:tcBorders>
              <w:top w:val="nil"/>
              <w:left w:val="single" w:sz="4" w:space="0" w:color="auto"/>
              <w:bottom w:val="single" w:sz="12" w:space="0" w:color="auto"/>
              <w:right w:val="single" w:sz="12" w:space="0" w:color="auto"/>
            </w:tcBorders>
            <w:vAlign w:val="center"/>
            <w:hideMark/>
          </w:tcPr>
          <w:p w14:paraId="38EFDF55" w14:textId="77777777" w:rsidR="004D4A19" w:rsidRPr="00A40D95" w:rsidRDefault="004D4A19" w:rsidP="004D4A19">
            <w:pPr>
              <w:rPr>
                <w:rFonts w:ascii="Arial" w:hAnsi="Arial" w:cs="Arial"/>
                <w:b/>
                <w:bCs/>
                <w:color w:val="FFFFFF"/>
                <w:sz w:val="20"/>
                <w:szCs w:val="20"/>
                <w:lang w:val="es-CO" w:eastAsia="es-CO"/>
              </w:rPr>
            </w:pPr>
          </w:p>
        </w:tc>
      </w:tr>
      <w:tr w:rsidR="004D4A19" w:rsidRPr="00A40D95" w14:paraId="0FE5A74D" w14:textId="77777777" w:rsidTr="00C9416A">
        <w:trPr>
          <w:trHeight w:val="5019"/>
        </w:trPr>
        <w:tc>
          <w:tcPr>
            <w:tcW w:w="5665"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442BF195" w14:textId="77777777"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t xml:space="preserve">Certificado expedido por el representante legal de la entidad que presenta el proyecto donde avale los estudios y diseños presentados y dé constancia de lo siguiente:                                                                                                                                a) Que los diagnósticos, estudios y diseños de los componentes del proyecto cumplen con el Reglamento Técnico del Sector Agua Potable y Saneamiento (RAS) y las priorizaciones que el mismo establece.                                                                                                       </w:t>
            </w:r>
            <w:r w:rsidRPr="00A40D95">
              <w:rPr>
                <w:rFonts w:ascii="Arial" w:hAnsi="Arial" w:cs="Arial"/>
                <w:sz w:val="20"/>
                <w:szCs w:val="20"/>
                <w:lang w:val="es-CO" w:eastAsia="es-CO"/>
              </w:rPr>
              <w:br/>
              <w:t>b) Que el proyecto aprovecha la infraestructura existente y la adopción de tecnologías sostenibles, ajustadas a la realidad del área de influencia del proyecto, a las condiciones socioeconómicas y a la capacidad de pago de los usuarios del servicio.                                                                                                                       c) Para proyectos de residuos sólidos, adicional a lo establecido en los literales a y b, se debe dar constancia que el proyecto cumple con los lineamientos establecidos en la Resolución 754 de 2014, en el Titulo 2 de la parte 3 del Decreto 1077 de 2015, así como lo establecido en el capítulo 6 de la Resolución 330 de 2017.                                                                                                           d) Que el documento técnico incluya los costos de operación, el impacto dentro de la tarifa y justificación de la selección para proyectos de sistemas nuevos de abastecimiento, potabilización, recolección y evacuación de aguas residuales domésticas y pluviales, tratamiento de aguas residuales o rellenos sanitarios.</w:t>
            </w:r>
          </w:p>
        </w:tc>
        <w:tc>
          <w:tcPr>
            <w:tcW w:w="544" w:type="dxa"/>
            <w:tcBorders>
              <w:top w:val="single" w:sz="12" w:space="0" w:color="auto"/>
              <w:left w:val="nil"/>
              <w:bottom w:val="single" w:sz="4" w:space="0" w:color="auto"/>
              <w:right w:val="single" w:sz="4" w:space="0" w:color="auto"/>
            </w:tcBorders>
            <w:shd w:val="clear" w:color="000000" w:fill="FFFFFF"/>
            <w:noWrap/>
            <w:vAlign w:val="center"/>
            <w:hideMark/>
          </w:tcPr>
          <w:p w14:paraId="64DFC216"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single" w:sz="12" w:space="0" w:color="auto"/>
              <w:left w:val="nil"/>
              <w:bottom w:val="single" w:sz="4" w:space="0" w:color="auto"/>
              <w:right w:val="single" w:sz="4" w:space="0" w:color="auto"/>
            </w:tcBorders>
            <w:shd w:val="clear" w:color="000000" w:fill="FFFFFF"/>
            <w:noWrap/>
            <w:vAlign w:val="center"/>
            <w:hideMark/>
          </w:tcPr>
          <w:p w14:paraId="7725A17A"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single" w:sz="12" w:space="0" w:color="auto"/>
              <w:left w:val="nil"/>
              <w:bottom w:val="single" w:sz="4" w:space="0" w:color="auto"/>
              <w:right w:val="single" w:sz="4" w:space="0" w:color="auto"/>
            </w:tcBorders>
            <w:shd w:val="clear" w:color="000000" w:fill="FFFFFF"/>
            <w:noWrap/>
            <w:vAlign w:val="center"/>
            <w:hideMark/>
          </w:tcPr>
          <w:p w14:paraId="79B0BD34"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070" w:type="dxa"/>
            <w:tcBorders>
              <w:top w:val="single" w:sz="12" w:space="0" w:color="auto"/>
              <w:left w:val="nil"/>
              <w:bottom w:val="single" w:sz="4" w:space="0" w:color="auto"/>
              <w:right w:val="single" w:sz="12" w:space="0" w:color="auto"/>
            </w:tcBorders>
            <w:shd w:val="clear" w:color="000000" w:fill="FFFFFF"/>
            <w:noWrap/>
            <w:vAlign w:val="center"/>
            <w:hideMark/>
          </w:tcPr>
          <w:p w14:paraId="0C5765B6"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4D4A19" w:rsidRPr="00A40D95" w14:paraId="708F7A7E" w14:textId="77777777" w:rsidTr="00C9416A">
        <w:trPr>
          <w:trHeight w:val="1618"/>
        </w:trPr>
        <w:tc>
          <w:tcPr>
            <w:tcW w:w="5665" w:type="dxa"/>
            <w:tcBorders>
              <w:top w:val="nil"/>
              <w:left w:val="single" w:sz="12" w:space="0" w:color="auto"/>
              <w:bottom w:val="single" w:sz="4" w:space="0" w:color="auto"/>
              <w:right w:val="single" w:sz="4" w:space="0" w:color="auto"/>
            </w:tcBorders>
            <w:shd w:val="clear" w:color="auto" w:fill="auto"/>
            <w:vAlign w:val="center"/>
            <w:hideMark/>
          </w:tcPr>
          <w:p w14:paraId="784FE094" w14:textId="77777777"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t>El prestador de los servicios de acueducto, alcantarillado o aseo, debe diligenciar el formato Anexo V - "Diagnostico entidades prestadoras de servicios públicos" de la Resolución 1063 de 2016 del Ministerio de Vivienda, Ciudad y Territorio y avalar técnicamente el proyecto.                                                                                                                              En los casos que exista operador vinculado mediante un contrato, se debe presentar certificado del interventor o supervisor del contrato, dando constancia de que el proyecto no se encuentra incluido en el plan de obras e inversiones del prestador del servicio.</w:t>
            </w:r>
          </w:p>
        </w:tc>
        <w:tc>
          <w:tcPr>
            <w:tcW w:w="544" w:type="dxa"/>
            <w:tcBorders>
              <w:top w:val="nil"/>
              <w:left w:val="nil"/>
              <w:bottom w:val="single" w:sz="4" w:space="0" w:color="auto"/>
              <w:right w:val="single" w:sz="4" w:space="0" w:color="auto"/>
            </w:tcBorders>
            <w:shd w:val="clear" w:color="000000" w:fill="FFFFFF"/>
            <w:noWrap/>
            <w:vAlign w:val="center"/>
            <w:hideMark/>
          </w:tcPr>
          <w:p w14:paraId="2B678308"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D1A87B9"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DD5986D"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070" w:type="dxa"/>
            <w:tcBorders>
              <w:top w:val="nil"/>
              <w:left w:val="nil"/>
              <w:bottom w:val="single" w:sz="4" w:space="0" w:color="auto"/>
              <w:right w:val="single" w:sz="12" w:space="0" w:color="auto"/>
            </w:tcBorders>
            <w:shd w:val="clear" w:color="000000" w:fill="FFFFFF"/>
            <w:noWrap/>
            <w:vAlign w:val="center"/>
            <w:hideMark/>
          </w:tcPr>
          <w:p w14:paraId="46456DBB"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4D4A19" w:rsidRPr="00A40D95" w14:paraId="5852CE80" w14:textId="77777777" w:rsidTr="00C9416A">
        <w:trPr>
          <w:trHeight w:val="70"/>
        </w:trPr>
        <w:tc>
          <w:tcPr>
            <w:tcW w:w="5665" w:type="dxa"/>
            <w:tcBorders>
              <w:top w:val="nil"/>
              <w:left w:val="single" w:sz="12" w:space="0" w:color="auto"/>
              <w:bottom w:val="single" w:sz="4" w:space="0" w:color="auto"/>
              <w:right w:val="single" w:sz="4" w:space="0" w:color="auto"/>
            </w:tcBorders>
            <w:shd w:val="clear" w:color="auto" w:fill="auto"/>
            <w:vAlign w:val="center"/>
            <w:hideMark/>
          </w:tcPr>
          <w:p w14:paraId="4B5B32A0" w14:textId="526A420A"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t xml:space="preserve">Proyectos que incluyan el paso de </w:t>
            </w:r>
            <w:r w:rsidR="001408F8" w:rsidRPr="00A40D95">
              <w:rPr>
                <w:rFonts w:ascii="Arial" w:hAnsi="Arial" w:cs="Arial"/>
                <w:sz w:val="20"/>
                <w:szCs w:val="20"/>
                <w:lang w:val="es-CO" w:eastAsia="es-CO"/>
              </w:rPr>
              <w:t>tuberías</w:t>
            </w:r>
            <w:r w:rsidRPr="00A40D95">
              <w:rPr>
                <w:rFonts w:ascii="Arial" w:hAnsi="Arial" w:cs="Arial"/>
                <w:sz w:val="20"/>
                <w:szCs w:val="20"/>
                <w:lang w:val="es-CO" w:eastAsia="es-CO"/>
              </w:rPr>
              <w:t xml:space="preserve"> por predios privados, documento en el que se </w:t>
            </w:r>
            <w:r w:rsidR="001408F8" w:rsidRPr="00A40D95">
              <w:rPr>
                <w:rFonts w:ascii="Arial" w:hAnsi="Arial" w:cs="Arial"/>
                <w:sz w:val="20"/>
                <w:szCs w:val="20"/>
                <w:lang w:val="es-CO" w:eastAsia="es-CO"/>
              </w:rPr>
              <w:t>da</w:t>
            </w:r>
            <w:r w:rsidRPr="00A40D95">
              <w:rPr>
                <w:rFonts w:ascii="Arial" w:hAnsi="Arial" w:cs="Arial"/>
                <w:sz w:val="20"/>
                <w:szCs w:val="20"/>
                <w:lang w:val="es-CO" w:eastAsia="es-CO"/>
              </w:rPr>
              <w:t xml:space="preserve"> la autorización de paso para </w:t>
            </w:r>
            <w:r w:rsidR="001408F8" w:rsidRPr="00A40D95">
              <w:rPr>
                <w:rFonts w:ascii="Arial" w:hAnsi="Arial" w:cs="Arial"/>
                <w:sz w:val="20"/>
                <w:szCs w:val="20"/>
                <w:lang w:val="es-CO" w:eastAsia="es-CO"/>
              </w:rPr>
              <w:t>tuberías</w:t>
            </w:r>
            <w:r w:rsidRPr="00A40D95">
              <w:rPr>
                <w:rFonts w:ascii="Arial" w:hAnsi="Arial" w:cs="Arial"/>
                <w:sz w:val="20"/>
                <w:szCs w:val="20"/>
                <w:lang w:val="es-CO" w:eastAsia="es-CO"/>
              </w:rPr>
              <w:t xml:space="preserve"> con identificación del predio del propietario o poseedor.</w:t>
            </w:r>
          </w:p>
        </w:tc>
        <w:tc>
          <w:tcPr>
            <w:tcW w:w="544" w:type="dxa"/>
            <w:tcBorders>
              <w:top w:val="nil"/>
              <w:left w:val="nil"/>
              <w:bottom w:val="single" w:sz="4" w:space="0" w:color="auto"/>
              <w:right w:val="single" w:sz="4" w:space="0" w:color="auto"/>
            </w:tcBorders>
            <w:shd w:val="clear" w:color="000000" w:fill="FFFFFF"/>
            <w:noWrap/>
            <w:vAlign w:val="center"/>
            <w:hideMark/>
          </w:tcPr>
          <w:p w14:paraId="04B211E6"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E655C01"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518755B9"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070" w:type="dxa"/>
            <w:tcBorders>
              <w:top w:val="nil"/>
              <w:left w:val="nil"/>
              <w:bottom w:val="single" w:sz="4" w:space="0" w:color="auto"/>
              <w:right w:val="single" w:sz="12" w:space="0" w:color="auto"/>
            </w:tcBorders>
            <w:shd w:val="clear" w:color="000000" w:fill="FFFFFF"/>
            <w:noWrap/>
            <w:vAlign w:val="center"/>
            <w:hideMark/>
          </w:tcPr>
          <w:p w14:paraId="4FF07F5C"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4D4A19" w:rsidRPr="00A40D95" w14:paraId="5804B5FB" w14:textId="77777777" w:rsidTr="00C9416A">
        <w:trPr>
          <w:trHeight w:val="70"/>
        </w:trPr>
        <w:tc>
          <w:tcPr>
            <w:tcW w:w="5665" w:type="dxa"/>
            <w:tcBorders>
              <w:top w:val="nil"/>
              <w:left w:val="single" w:sz="12" w:space="0" w:color="auto"/>
              <w:bottom w:val="single" w:sz="4" w:space="0" w:color="auto"/>
              <w:right w:val="single" w:sz="4" w:space="0" w:color="auto"/>
            </w:tcBorders>
            <w:shd w:val="clear" w:color="auto" w:fill="auto"/>
            <w:vAlign w:val="center"/>
            <w:hideMark/>
          </w:tcPr>
          <w:p w14:paraId="7BC8FBC8" w14:textId="77777777"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t xml:space="preserve">Proyectos de residuos sólidos, se debe incluir lo siguiente:                                                               a) Copia de los actos administrativos en los cuales se adopta el Plan de Gestión Integral de Residuos Sólidos (PGIRS), donde se evidencia que el proyecto presentado forma parte del mismo y que se encuentra debidamente sustentado de acuerdo con la Resolución 754 de 2014, así como lo previsto en el Decreto 1077 de 2015 y la Resolución 330 de 2017 expedidos por el Ministerio de Vivienda, Ciudad y Territorio.                                      </w:t>
            </w:r>
            <w:r w:rsidRPr="00A40D95">
              <w:rPr>
                <w:rFonts w:ascii="Arial" w:hAnsi="Arial" w:cs="Arial"/>
                <w:sz w:val="20"/>
                <w:szCs w:val="20"/>
                <w:lang w:val="es-CO" w:eastAsia="es-CO"/>
              </w:rPr>
              <w:br/>
              <w:t xml:space="preserve">b) Para proyectos de rellenos sanitarios, autorización de la Unidad Administrativa Especial de la Aeronáutica Civil en los términos de los Reglamentos Aeronáuticos de Colombia (Resolución 3152 de 2004, adicionada por la Resolución 4072 </w:t>
            </w:r>
            <w:r w:rsidRPr="00A40D95">
              <w:rPr>
                <w:rFonts w:ascii="Arial" w:hAnsi="Arial" w:cs="Arial"/>
                <w:sz w:val="20"/>
                <w:szCs w:val="20"/>
                <w:lang w:val="es-CO" w:eastAsia="es-CO"/>
              </w:rPr>
              <w:lastRenderedPageBreak/>
              <w:t>de 2010) relativa al peligro aviario como obstáculo para la seguridad de la aviación.                                                         c) Estudios de mercado para el aprovechamiento de los residuos.</w:t>
            </w:r>
          </w:p>
        </w:tc>
        <w:tc>
          <w:tcPr>
            <w:tcW w:w="544" w:type="dxa"/>
            <w:tcBorders>
              <w:top w:val="nil"/>
              <w:left w:val="nil"/>
              <w:bottom w:val="single" w:sz="4" w:space="0" w:color="auto"/>
              <w:right w:val="single" w:sz="4" w:space="0" w:color="auto"/>
            </w:tcBorders>
            <w:shd w:val="clear" w:color="000000" w:fill="FFFFFF"/>
            <w:noWrap/>
            <w:vAlign w:val="center"/>
            <w:hideMark/>
          </w:tcPr>
          <w:p w14:paraId="68702E73"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lastRenderedPageBreak/>
              <w:t> </w:t>
            </w:r>
          </w:p>
        </w:tc>
        <w:tc>
          <w:tcPr>
            <w:tcW w:w="0" w:type="auto"/>
            <w:tcBorders>
              <w:top w:val="nil"/>
              <w:left w:val="nil"/>
              <w:bottom w:val="single" w:sz="4" w:space="0" w:color="auto"/>
              <w:right w:val="single" w:sz="4" w:space="0" w:color="auto"/>
            </w:tcBorders>
            <w:shd w:val="clear" w:color="000000" w:fill="FFFFFF"/>
            <w:noWrap/>
            <w:vAlign w:val="center"/>
            <w:hideMark/>
          </w:tcPr>
          <w:p w14:paraId="32B2E94A"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14AC8ADC"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070" w:type="dxa"/>
            <w:tcBorders>
              <w:top w:val="nil"/>
              <w:left w:val="nil"/>
              <w:bottom w:val="single" w:sz="4" w:space="0" w:color="auto"/>
              <w:right w:val="single" w:sz="12" w:space="0" w:color="auto"/>
            </w:tcBorders>
            <w:shd w:val="clear" w:color="000000" w:fill="FFFFFF"/>
            <w:noWrap/>
            <w:vAlign w:val="center"/>
            <w:hideMark/>
          </w:tcPr>
          <w:p w14:paraId="3A57DEA2"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4D4A19" w:rsidRPr="00A40D95" w14:paraId="1BFDFD3B" w14:textId="77777777" w:rsidTr="00C9416A">
        <w:trPr>
          <w:trHeight w:val="70"/>
        </w:trPr>
        <w:tc>
          <w:tcPr>
            <w:tcW w:w="9210" w:type="dxa"/>
            <w:gridSpan w:val="5"/>
            <w:tcBorders>
              <w:top w:val="single" w:sz="4" w:space="0" w:color="auto"/>
              <w:left w:val="single" w:sz="12" w:space="0" w:color="auto"/>
              <w:bottom w:val="single" w:sz="4" w:space="0" w:color="auto"/>
              <w:right w:val="single" w:sz="12" w:space="0" w:color="auto"/>
            </w:tcBorders>
            <w:shd w:val="clear" w:color="000000" w:fill="2F75B5"/>
            <w:vAlign w:val="center"/>
            <w:hideMark/>
          </w:tcPr>
          <w:p w14:paraId="47C642D0" w14:textId="48F2C856" w:rsidR="004D4A19" w:rsidRPr="00A40D95" w:rsidRDefault="004D4A19" w:rsidP="004D4A19">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conexiones intradomiciliarias para los inmuebles de estratos 1 y 2, en el marco del artí</w:t>
            </w:r>
            <w:r w:rsidR="00E36373">
              <w:rPr>
                <w:rFonts w:ascii="Arial" w:hAnsi="Arial" w:cs="Arial"/>
                <w:b/>
                <w:bCs/>
                <w:color w:val="FFFFFF"/>
                <w:sz w:val="20"/>
                <w:szCs w:val="20"/>
                <w:lang w:val="es-CO" w:eastAsia="es-CO"/>
              </w:rPr>
              <w:t>culo 130 de la Ley 1450 de 2011</w:t>
            </w:r>
          </w:p>
        </w:tc>
      </w:tr>
      <w:tr w:rsidR="004D4A19" w:rsidRPr="00A40D95" w14:paraId="1A4DE4D4" w14:textId="77777777" w:rsidTr="00C9416A">
        <w:trPr>
          <w:trHeight w:val="372"/>
        </w:trPr>
        <w:tc>
          <w:tcPr>
            <w:tcW w:w="5665" w:type="dxa"/>
            <w:tcBorders>
              <w:top w:val="nil"/>
              <w:left w:val="single" w:sz="12" w:space="0" w:color="auto"/>
              <w:bottom w:val="single" w:sz="4" w:space="0" w:color="auto"/>
              <w:right w:val="single" w:sz="4" w:space="0" w:color="auto"/>
            </w:tcBorders>
            <w:shd w:val="clear" w:color="auto" w:fill="auto"/>
            <w:vAlign w:val="center"/>
            <w:hideMark/>
          </w:tcPr>
          <w:p w14:paraId="79E887D6" w14:textId="7759D320"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t xml:space="preserve">Certificado de la entidad donde conste que el proyecto presentado está enmarcado en el decreto 1077 de 2015 y las resoluciones 494 de 2012 y 169 de 2013 y señale:                                 a) Que la priorización de barrios se ha realizado acorde con los lineamientos establecidos en la normatividad vigente del Programa de Conexiones intradomiciliarias                               b) El número de viviendas potenciales a beneficiar, producto del análisis de las </w:t>
            </w:r>
            <w:r w:rsidR="001408F8" w:rsidRPr="00A40D95">
              <w:rPr>
                <w:rFonts w:ascii="Arial" w:hAnsi="Arial" w:cs="Arial"/>
                <w:sz w:val="20"/>
                <w:szCs w:val="20"/>
                <w:lang w:val="es-CO" w:eastAsia="es-CO"/>
              </w:rPr>
              <w:t>encuestas</w:t>
            </w:r>
            <w:r w:rsidRPr="00A40D95">
              <w:rPr>
                <w:rFonts w:ascii="Arial" w:hAnsi="Arial" w:cs="Arial"/>
                <w:sz w:val="20"/>
                <w:szCs w:val="20"/>
                <w:lang w:val="es-CO" w:eastAsia="es-CO"/>
              </w:rPr>
              <w:t xml:space="preserve"> realizadas, especificando el número total encuestado por cada barrio priorizado.                                                                                                                                                                    c) Indicar el número de viviendas potenciales a intervenir, producto del análisis de los diagnósticos realizados.</w:t>
            </w:r>
          </w:p>
        </w:tc>
        <w:tc>
          <w:tcPr>
            <w:tcW w:w="544" w:type="dxa"/>
            <w:tcBorders>
              <w:top w:val="nil"/>
              <w:left w:val="nil"/>
              <w:bottom w:val="single" w:sz="4" w:space="0" w:color="auto"/>
              <w:right w:val="single" w:sz="4" w:space="0" w:color="auto"/>
            </w:tcBorders>
            <w:shd w:val="clear" w:color="000000" w:fill="FFFFFF"/>
            <w:noWrap/>
            <w:vAlign w:val="center"/>
            <w:hideMark/>
          </w:tcPr>
          <w:p w14:paraId="68B020EA"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47EB9ABB"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49BDD16"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070" w:type="dxa"/>
            <w:tcBorders>
              <w:top w:val="nil"/>
              <w:left w:val="nil"/>
              <w:bottom w:val="single" w:sz="4" w:space="0" w:color="auto"/>
              <w:right w:val="single" w:sz="12" w:space="0" w:color="auto"/>
            </w:tcBorders>
            <w:shd w:val="clear" w:color="000000" w:fill="FFFFFF"/>
            <w:noWrap/>
            <w:vAlign w:val="center"/>
            <w:hideMark/>
          </w:tcPr>
          <w:p w14:paraId="5A7D7712"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4D4A19" w:rsidRPr="00A40D95" w14:paraId="59904410" w14:textId="77777777" w:rsidTr="00C9416A">
        <w:trPr>
          <w:trHeight w:val="70"/>
        </w:trPr>
        <w:tc>
          <w:tcPr>
            <w:tcW w:w="9210" w:type="dxa"/>
            <w:gridSpan w:val="5"/>
            <w:tcBorders>
              <w:top w:val="single" w:sz="4" w:space="0" w:color="auto"/>
              <w:left w:val="single" w:sz="12" w:space="0" w:color="auto"/>
              <w:bottom w:val="single" w:sz="4" w:space="0" w:color="auto"/>
              <w:right w:val="single" w:sz="12" w:space="0" w:color="auto"/>
            </w:tcBorders>
            <w:shd w:val="clear" w:color="000000" w:fill="2F75B5"/>
            <w:vAlign w:val="center"/>
            <w:hideMark/>
          </w:tcPr>
          <w:p w14:paraId="39505316" w14:textId="77777777" w:rsidR="004D4A19" w:rsidRPr="00A40D95" w:rsidRDefault="004D4A19" w:rsidP="004D4A19">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relacionados con soluciones dispersas de acueducto y alcantarillado en zonas rurales</w:t>
            </w:r>
          </w:p>
        </w:tc>
      </w:tr>
      <w:tr w:rsidR="004D4A19" w:rsidRPr="00A40D95" w14:paraId="0F84C6FA" w14:textId="77777777" w:rsidTr="00C9416A">
        <w:trPr>
          <w:trHeight w:val="70"/>
        </w:trPr>
        <w:tc>
          <w:tcPr>
            <w:tcW w:w="5665" w:type="dxa"/>
            <w:tcBorders>
              <w:top w:val="nil"/>
              <w:left w:val="single" w:sz="12" w:space="0" w:color="auto"/>
              <w:bottom w:val="single" w:sz="4" w:space="0" w:color="auto"/>
              <w:right w:val="single" w:sz="4" w:space="0" w:color="auto"/>
            </w:tcBorders>
            <w:shd w:val="clear" w:color="auto" w:fill="auto"/>
            <w:vAlign w:val="center"/>
            <w:hideMark/>
          </w:tcPr>
          <w:p w14:paraId="0E90082F" w14:textId="77777777"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t>El documento técnico debe contener adicionalmente el listado de los potenciales hogares beneficiarios y las respectivas obras a ejecutar en cada hogar.</w:t>
            </w:r>
          </w:p>
        </w:tc>
        <w:tc>
          <w:tcPr>
            <w:tcW w:w="544" w:type="dxa"/>
            <w:tcBorders>
              <w:top w:val="nil"/>
              <w:left w:val="nil"/>
              <w:bottom w:val="single" w:sz="4" w:space="0" w:color="auto"/>
              <w:right w:val="single" w:sz="4" w:space="0" w:color="auto"/>
            </w:tcBorders>
            <w:shd w:val="clear" w:color="000000" w:fill="FFFFFF"/>
            <w:noWrap/>
            <w:vAlign w:val="center"/>
            <w:hideMark/>
          </w:tcPr>
          <w:p w14:paraId="4696BBE8"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1FB37C0A"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43AA4D6C"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070" w:type="dxa"/>
            <w:tcBorders>
              <w:top w:val="nil"/>
              <w:left w:val="nil"/>
              <w:bottom w:val="single" w:sz="4" w:space="0" w:color="auto"/>
              <w:right w:val="single" w:sz="12" w:space="0" w:color="auto"/>
            </w:tcBorders>
            <w:shd w:val="clear" w:color="000000" w:fill="FFFFFF"/>
            <w:noWrap/>
            <w:vAlign w:val="center"/>
            <w:hideMark/>
          </w:tcPr>
          <w:p w14:paraId="7768EE24"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4D4A19" w:rsidRPr="00A40D95" w14:paraId="2A0028D3" w14:textId="77777777" w:rsidTr="00C9416A">
        <w:trPr>
          <w:trHeight w:val="70"/>
        </w:trPr>
        <w:tc>
          <w:tcPr>
            <w:tcW w:w="5665" w:type="dxa"/>
            <w:tcBorders>
              <w:top w:val="nil"/>
              <w:left w:val="single" w:sz="12" w:space="0" w:color="auto"/>
              <w:bottom w:val="single" w:sz="4" w:space="0" w:color="auto"/>
              <w:right w:val="single" w:sz="4" w:space="0" w:color="auto"/>
            </w:tcBorders>
            <w:shd w:val="clear" w:color="auto" w:fill="auto"/>
            <w:vAlign w:val="center"/>
            <w:hideMark/>
          </w:tcPr>
          <w:p w14:paraId="73D22DDF" w14:textId="77777777"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t>Certificado de libertad y tradición, donde conste la titularidad de la propiedad de uno o varios miembros del hogar a beneficiar, por cada inmueble.</w:t>
            </w:r>
          </w:p>
        </w:tc>
        <w:tc>
          <w:tcPr>
            <w:tcW w:w="544" w:type="dxa"/>
            <w:tcBorders>
              <w:top w:val="nil"/>
              <w:left w:val="nil"/>
              <w:bottom w:val="single" w:sz="4" w:space="0" w:color="auto"/>
              <w:right w:val="single" w:sz="4" w:space="0" w:color="auto"/>
            </w:tcBorders>
            <w:shd w:val="clear" w:color="000000" w:fill="FFFFFF"/>
            <w:noWrap/>
            <w:vAlign w:val="center"/>
            <w:hideMark/>
          </w:tcPr>
          <w:p w14:paraId="6136C809"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DA4DD36"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8C70F3A"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070" w:type="dxa"/>
            <w:tcBorders>
              <w:top w:val="nil"/>
              <w:left w:val="nil"/>
              <w:bottom w:val="single" w:sz="4" w:space="0" w:color="auto"/>
              <w:right w:val="single" w:sz="12" w:space="0" w:color="auto"/>
            </w:tcBorders>
            <w:shd w:val="clear" w:color="000000" w:fill="FFFFFF"/>
            <w:noWrap/>
            <w:vAlign w:val="center"/>
            <w:hideMark/>
          </w:tcPr>
          <w:p w14:paraId="579FD6CC"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4D4A19" w:rsidRPr="00A40D95" w14:paraId="041AAF50" w14:textId="77777777" w:rsidTr="00C9416A">
        <w:trPr>
          <w:trHeight w:val="70"/>
        </w:trPr>
        <w:tc>
          <w:tcPr>
            <w:tcW w:w="9210" w:type="dxa"/>
            <w:gridSpan w:val="5"/>
            <w:tcBorders>
              <w:top w:val="single" w:sz="4" w:space="0" w:color="auto"/>
              <w:left w:val="single" w:sz="12" w:space="0" w:color="auto"/>
              <w:bottom w:val="single" w:sz="4" w:space="0" w:color="auto"/>
              <w:right w:val="single" w:sz="12" w:space="0" w:color="auto"/>
            </w:tcBorders>
            <w:shd w:val="clear" w:color="000000" w:fill="2F75B5"/>
            <w:vAlign w:val="center"/>
            <w:hideMark/>
          </w:tcPr>
          <w:p w14:paraId="632B02E3" w14:textId="695AE74E" w:rsidR="004D4A19" w:rsidRPr="00A40D95" w:rsidRDefault="004D4A19" w:rsidP="004D4A19">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 xml:space="preserve">Proyectos relacionados con </w:t>
            </w:r>
            <w:r w:rsidR="00E36373">
              <w:rPr>
                <w:rFonts w:ascii="Arial" w:hAnsi="Arial" w:cs="Arial"/>
                <w:b/>
                <w:bCs/>
                <w:color w:val="FFFFFF"/>
                <w:sz w:val="20"/>
                <w:szCs w:val="20"/>
                <w:lang w:val="es-CO" w:eastAsia="es-CO"/>
              </w:rPr>
              <w:t>los sistemas de alcantarillados</w:t>
            </w:r>
          </w:p>
        </w:tc>
      </w:tr>
      <w:tr w:rsidR="004D4A19" w:rsidRPr="00A40D95" w14:paraId="1093B749" w14:textId="77777777" w:rsidTr="00C9416A">
        <w:trPr>
          <w:trHeight w:val="70"/>
        </w:trPr>
        <w:tc>
          <w:tcPr>
            <w:tcW w:w="5665" w:type="dxa"/>
            <w:tcBorders>
              <w:top w:val="nil"/>
              <w:left w:val="single" w:sz="12" w:space="0" w:color="auto"/>
              <w:bottom w:val="single" w:sz="4" w:space="0" w:color="auto"/>
              <w:right w:val="single" w:sz="4" w:space="0" w:color="auto"/>
            </w:tcBorders>
            <w:shd w:val="clear" w:color="auto" w:fill="auto"/>
            <w:vAlign w:val="center"/>
            <w:hideMark/>
          </w:tcPr>
          <w:p w14:paraId="0EC4324F" w14:textId="77777777"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t>Copia del acto administrativo vigente expedido por la autoridad ambiental competente en el que se aprobó el Plan de Saneamiento y Manejo de Vertimientos (PSMV). Este plan debe contener la evidencia de que el proyecto presentado forma parte del PSMV.</w:t>
            </w:r>
          </w:p>
        </w:tc>
        <w:tc>
          <w:tcPr>
            <w:tcW w:w="544" w:type="dxa"/>
            <w:tcBorders>
              <w:top w:val="nil"/>
              <w:left w:val="nil"/>
              <w:bottom w:val="single" w:sz="4" w:space="0" w:color="auto"/>
              <w:right w:val="single" w:sz="4" w:space="0" w:color="auto"/>
            </w:tcBorders>
            <w:shd w:val="clear" w:color="000000" w:fill="FFFFFF"/>
            <w:noWrap/>
            <w:vAlign w:val="center"/>
            <w:hideMark/>
          </w:tcPr>
          <w:p w14:paraId="17CAB48D"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567D535F"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0F44EA9"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070" w:type="dxa"/>
            <w:tcBorders>
              <w:top w:val="nil"/>
              <w:left w:val="nil"/>
              <w:bottom w:val="single" w:sz="4" w:space="0" w:color="auto"/>
              <w:right w:val="single" w:sz="12" w:space="0" w:color="auto"/>
            </w:tcBorders>
            <w:shd w:val="clear" w:color="000000" w:fill="FFFFFF"/>
            <w:noWrap/>
            <w:vAlign w:val="center"/>
            <w:hideMark/>
          </w:tcPr>
          <w:p w14:paraId="577A797E"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4D4A19" w:rsidRPr="00A40D95" w14:paraId="0FCBF16A" w14:textId="77777777" w:rsidTr="00C9416A">
        <w:trPr>
          <w:trHeight w:val="70"/>
        </w:trPr>
        <w:tc>
          <w:tcPr>
            <w:tcW w:w="9210" w:type="dxa"/>
            <w:gridSpan w:val="5"/>
            <w:tcBorders>
              <w:top w:val="single" w:sz="4" w:space="0" w:color="auto"/>
              <w:left w:val="single" w:sz="12" w:space="0" w:color="auto"/>
              <w:bottom w:val="single" w:sz="4" w:space="0" w:color="auto"/>
              <w:right w:val="single" w:sz="12" w:space="0" w:color="auto"/>
            </w:tcBorders>
            <w:shd w:val="clear" w:color="000000" w:fill="2F75B5"/>
            <w:vAlign w:val="center"/>
            <w:hideMark/>
          </w:tcPr>
          <w:p w14:paraId="0DEB1D33" w14:textId="4B4EECDD" w:rsidR="004D4A19" w:rsidRPr="00A40D95" w:rsidRDefault="004D4A19" w:rsidP="004D4A19">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operaciones urbanas integrales regionales o locales dirigidos a la habilitación de suelo urbanizable tales como macroproyectos urbanos, macroproye</w:t>
            </w:r>
            <w:r w:rsidR="00E36373">
              <w:rPr>
                <w:rFonts w:ascii="Arial" w:hAnsi="Arial" w:cs="Arial"/>
                <w:b/>
                <w:bCs/>
                <w:color w:val="FFFFFF"/>
                <w:sz w:val="20"/>
                <w:szCs w:val="20"/>
                <w:lang w:val="es-CO" w:eastAsia="es-CO"/>
              </w:rPr>
              <w:t>ctos de interés social nacional</w:t>
            </w:r>
          </w:p>
        </w:tc>
      </w:tr>
      <w:tr w:rsidR="004D4A19" w:rsidRPr="00A40D95" w14:paraId="48189D36" w14:textId="77777777" w:rsidTr="00C9416A">
        <w:trPr>
          <w:trHeight w:val="70"/>
        </w:trPr>
        <w:tc>
          <w:tcPr>
            <w:tcW w:w="5665" w:type="dxa"/>
            <w:tcBorders>
              <w:top w:val="nil"/>
              <w:left w:val="single" w:sz="12" w:space="0" w:color="auto"/>
              <w:bottom w:val="single" w:sz="4" w:space="0" w:color="auto"/>
              <w:right w:val="single" w:sz="4" w:space="0" w:color="auto"/>
            </w:tcBorders>
            <w:shd w:val="clear" w:color="000000" w:fill="FFFFFF"/>
            <w:vAlign w:val="center"/>
            <w:hideMark/>
          </w:tcPr>
          <w:p w14:paraId="1DF938B7" w14:textId="77777777"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t>Acto administrativo de adopción de la Operación Urbana Integral.</w:t>
            </w:r>
          </w:p>
        </w:tc>
        <w:tc>
          <w:tcPr>
            <w:tcW w:w="544" w:type="dxa"/>
            <w:tcBorders>
              <w:top w:val="nil"/>
              <w:left w:val="nil"/>
              <w:bottom w:val="single" w:sz="4" w:space="0" w:color="auto"/>
              <w:right w:val="single" w:sz="4" w:space="0" w:color="auto"/>
            </w:tcBorders>
            <w:shd w:val="clear" w:color="auto" w:fill="auto"/>
            <w:noWrap/>
            <w:vAlign w:val="center"/>
            <w:hideMark/>
          </w:tcPr>
          <w:p w14:paraId="7D0189B6"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F0D0507"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186A566"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070" w:type="dxa"/>
            <w:tcBorders>
              <w:top w:val="nil"/>
              <w:left w:val="nil"/>
              <w:bottom w:val="single" w:sz="4" w:space="0" w:color="auto"/>
              <w:right w:val="single" w:sz="12" w:space="0" w:color="auto"/>
            </w:tcBorders>
            <w:shd w:val="clear" w:color="auto" w:fill="auto"/>
            <w:vAlign w:val="center"/>
            <w:hideMark/>
          </w:tcPr>
          <w:p w14:paraId="55841B50" w14:textId="77777777" w:rsidR="004D4A19" w:rsidRPr="00A40D95" w:rsidRDefault="004D4A19" w:rsidP="004D4A19">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4D4A19" w:rsidRPr="00A40D95" w14:paraId="2E3593FB" w14:textId="77777777" w:rsidTr="00C9416A">
        <w:trPr>
          <w:trHeight w:val="485"/>
        </w:trPr>
        <w:tc>
          <w:tcPr>
            <w:tcW w:w="5665" w:type="dxa"/>
            <w:tcBorders>
              <w:top w:val="nil"/>
              <w:left w:val="single" w:sz="12" w:space="0" w:color="auto"/>
              <w:bottom w:val="single" w:sz="4" w:space="0" w:color="auto"/>
              <w:right w:val="single" w:sz="4" w:space="0" w:color="auto"/>
            </w:tcBorders>
            <w:shd w:val="clear" w:color="000000" w:fill="FFFFFF"/>
            <w:vAlign w:val="center"/>
            <w:hideMark/>
          </w:tcPr>
          <w:p w14:paraId="7353EF97" w14:textId="77777777"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t>En los casos que exista operador vinculado mediante un contrato, se debe presentar certificado del interventor o supervisor del contrato, dando constancia de que el proyecto no se encuentra incluido en el plan de obras e inversiones del prestador del servicio.</w:t>
            </w:r>
          </w:p>
        </w:tc>
        <w:tc>
          <w:tcPr>
            <w:tcW w:w="544" w:type="dxa"/>
            <w:tcBorders>
              <w:top w:val="nil"/>
              <w:left w:val="nil"/>
              <w:bottom w:val="single" w:sz="4" w:space="0" w:color="auto"/>
              <w:right w:val="single" w:sz="4" w:space="0" w:color="auto"/>
            </w:tcBorders>
            <w:shd w:val="clear" w:color="auto" w:fill="auto"/>
            <w:noWrap/>
            <w:vAlign w:val="center"/>
            <w:hideMark/>
          </w:tcPr>
          <w:p w14:paraId="761B5EED"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131599AB"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EB4FA6E"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070" w:type="dxa"/>
            <w:tcBorders>
              <w:top w:val="nil"/>
              <w:left w:val="nil"/>
              <w:bottom w:val="single" w:sz="4" w:space="0" w:color="auto"/>
              <w:right w:val="single" w:sz="12" w:space="0" w:color="auto"/>
            </w:tcBorders>
            <w:shd w:val="clear" w:color="auto" w:fill="auto"/>
            <w:vAlign w:val="center"/>
            <w:hideMark/>
          </w:tcPr>
          <w:p w14:paraId="3FF8287A"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4D4A19" w:rsidRPr="00A40D95" w14:paraId="0CA0C8AF" w14:textId="77777777" w:rsidTr="00C9416A">
        <w:trPr>
          <w:trHeight w:val="1451"/>
        </w:trPr>
        <w:tc>
          <w:tcPr>
            <w:tcW w:w="5665" w:type="dxa"/>
            <w:tcBorders>
              <w:top w:val="nil"/>
              <w:left w:val="single" w:sz="12" w:space="0" w:color="auto"/>
              <w:bottom w:val="single" w:sz="4" w:space="0" w:color="auto"/>
              <w:right w:val="single" w:sz="4" w:space="0" w:color="auto"/>
            </w:tcBorders>
            <w:shd w:val="clear" w:color="000000" w:fill="FFFFFF"/>
            <w:vAlign w:val="center"/>
            <w:hideMark/>
          </w:tcPr>
          <w:p w14:paraId="587ADED8" w14:textId="2FC1AFA1"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t>El documento técnico  debe conten</w:t>
            </w:r>
            <w:r w:rsidR="00C9416A">
              <w:rPr>
                <w:rFonts w:ascii="Arial" w:hAnsi="Arial" w:cs="Arial"/>
                <w:sz w:val="20"/>
                <w:szCs w:val="20"/>
                <w:lang w:val="es-CO" w:eastAsia="es-CO"/>
              </w:rPr>
              <w:t xml:space="preserve">er adicionalmente a lo señalado </w:t>
            </w:r>
            <w:r w:rsidRPr="00A40D95">
              <w:rPr>
                <w:rFonts w:ascii="Arial" w:hAnsi="Arial" w:cs="Arial"/>
                <w:sz w:val="20"/>
                <w:szCs w:val="20"/>
                <w:lang w:val="es-CO" w:eastAsia="es-CO"/>
              </w:rPr>
              <w:t>en esta disposición:</w:t>
            </w:r>
            <w:r w:rsidRPr="00A40D95">
              <w:rPr>
                <w:rFonts w:ascii="Arial" w:hAnsi="Arial" w:cs="Arial"/>
                <w:sz w:val="20"/>
                <w:szCs w:val="20"/>
                <w:lang w:val="es-CO" w:eastAsia="es-CO"/>
              </w:rPr>
              <w:br/>
              <w:t>a. Descripción detallada del área de influencia del proyecto así como el tipo de intervención: construcción de Vivienda de Interés Social (VIS) y Vivienda de Interés Prioritario (VIP), espacio público y equipamientos y de infraestructura en el sistema vial y de servicios públicos.</w:t>
            </w:r>
            <w:r w:rsidRPr="00A40D95">
              <w:rPr>
                <w:rFonts w:ascii="Arial" w:hAnsi="Arial" w:cs="Arial"/>
                <w:sz w:val="20"/>
                <w:szCs w:val="20"/>
                <w:lang w:val="es-CO" w:eastAsia="es-CO"/>
              </w:rPr>
              <w:br/>
              <w:t>b. Estudio de tráfico y movilidad.</w:t>
            </w:r>
            <w:r w:rsidRPr="00A40D95">
              <w:rPr>
                <w:rFonts w:ascii="Arial" w:hAnsi="Arial" w:cs="Arial"/>
                <w:sz w:val="20"/>
                <w:szCs w:val="20"/>
                <w:lang w:val="es-CO" w:eastAsia="es-CO"/>
              </w:rPr>
              <w:br/>
              <w:t>c. Planos del sistema vial y de transporte, cuando aplique.</w:t>
            </w:r>
            <w:r w:rsidRPr="00A40D95">
              <w:rPr>
                <w:rFonts w:ascii="Arial" w:hAnsi="Arial" w:cs="Arial"/>
                <w:sz w:val="20"/>
                <w:szCs w:val="20"/>
                <w:lang w:val="es-CO" w:eastAsia="es-CO"/>
              </w:rPr>
              <w:br/>
              <w:t>d. Planos de servicios públicos.</w:t>
            </w:r>
            <w:r w:rsidRPr="00A40D95">
              <w:rPr>
                <w:rFonts w:ascii="Arial" w:hAnsi="Arial" w:cs="Arial"/>
                <w:sz w:val="20"/>
                <w:szCs w:val="20"/>
                <w:lang w:val="es-CO" w:eastAsia="es-CO"/>
              </w:rPr>
              <w:br/>
              <w:t>e. Factibilidades de servicios públicos, según requerimientos del proyecto.</w:t>
            </w:r>
            <w:r w:rsidRPr="00A40D95">
              <w:rPr>
                <w:rFonts w:ascii="Arial" w:hAnsi="Arial" w:cs="Arial"/>
                <w:sz w:val="20"/>
                <w:szCs w:val="20"/>
                <w:lang w:val="es-CO" w:eastAsia="es-CO"/>
              </w:rPr>
              <w:br/>
              <w:t>f. Estructura financiera de la Operación Urbana Integral.</w:t>
            </w:r>
          </w:p>
        </w:tc>
        <w:tc>
          <w:tcPr>
            <w:tcW w:w="544" w:type="dxa"/>
            <w:tcBorders>
              <w:top w:val="nil"/>
              <w:left w:val="nil"/>
              <w:bottom w:val="single" w:sz="4" w:space="0" w:color="auto"/>
              <w:right w:val="single" w:sz="4" w:space="0" w:color="auto"/>
            </w:tcBorders>
            <w:shd w:val="clear" w:color="auto" w:fill="auto"/>
            <w:noWrap/>
            <w:vAlign w:val="center"/>
            <w:hideMark/>
          </w:tcPr>
          <w:p w14:paraId="7CC3FC6D"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5B7DA63"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941B3F2"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070" w:type="dxa"/>
            <w:tcBorders>
              <w:top w:val="nil"/>
              <w:left w:val="nil"/>
              <w:bottom w:val="single" w:sz="4" w:space="0" w:color="auto"/>
              <w:right w:val="single" w:sz="12" w:space="0" w:color="auto"/>
            </w:tcBorders>
            <w:shd w:val="clear" w:color="auto" w:fill="auto"/>
            <w:vAlign w:val="center"/>
            <w:hideMark/>
          </w:tcPr>
          <w:p w14:paraId="68A13CA7"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r>
      <w:tr w:rsidR="004D4A19" w:rsidRPr="00A40D95" w14:paraId="15C17FD6" w14:textId="77777777" w:rsidTr="00C9416A">
        <w:trPr>
          <w:trHeight w:val="70"/>
        </w:trPr>
        <w:tc>
          <w:tcPr>
            <w:tcW w:w="9210" w:type="dxa"/>
            <w:gridSpan w:val="5"/>
            <w:tcBorders>
              <w:top w:val="single" w:sz="4" w:space="0" w:color="auto"/>
              <w:left w:val="single" w:sz="12" w:space="0" w:color="auto"/>
              <w:bottom w:val="single" w:sz="4" w:space="0" w:color="auto"/>
              <w:right w:val="single" w:sz="12" w:space="0" w:color="auto"/>
            </w:tcBorders>
            <w:shd w:val="clear" w:color="000000" w:fill="2F75B5"/>
            <w:vAlign w:val="center"/>
            <w:hideMark/>
          </w:tcPr>
          <w:p w14:paraId="0F3F9846" w14:textId="77777777" w:rsidR="004D4A19" w:rsidRPr="00A40D95" w:rsidRDefault="004D4A19" w:rsidP="004D4A19">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vivienda de interés social urbana que atienda las características geográficas, climáticas y culturales de cada región.</w:t>
            </w:r>
          </w:p>
        </w:tc>
      </w:tr>
      <w:tr w:rsidR="004D4A19" w:rsidRPr="00A40D95" w14:paraId="7048762A" w14:textId="77777777" w:rsidTr="00C9416A">
        <w:trPr>
          <w:trHeight w:val="900"/>
        </w:trPr>
        <w:tc>
          <w:tcPr>
            <w:tcW w:w="5665" w:type="dxa"/>
            <w:tcBorders>
              <w:top w:val="nil"/>
              <w:left w:val="single" w:sz="12" w:space="0" w:color="auto"/>
              <w:bottom w:val="single" w:sz="4" w:space="0" w:color="auto"/>
              <w:right w:val="single" w:sz="4" w:space="0" w:color="auto"/>
            </w:tcBorders>
            <w:shd w:val="clear" w:color="auto" w:fill="auto"/>
            <w:vAlign w:val="center"/>
            <w:hideMark/>
          </w:tcPr>
          <w:p w14:paraId="3B51F661" w14:textId="77777777"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t>Certificado suscrito por el secretario de planeación que conste que el lote de terreno en donde se desarrollará el plan de vivienda no está invadido, ocupado y que no tiene afectación que impida el normal desarrollo del plan de vivienda.</w:t>
            </w:r>
          </w:p>
        </w:tc>
        <w:tc>
          <w:tcPr>
            <w:tcW w:w="544" w:type="dxa"/>
            <w:tcBorders>
              <w:top w:val="nil"/>
              <w:left w:val="nil"/>
              <w:bottom w:val="single" w:sz="4" w:space="0" w:color="auto"/>
              <w:right w:val="single" w:sz="4" w:space="0" w:color="auto"/>
            </w:tcBorders>
            <w:shd w:val="clear" w:color="auto" w:fill="auto"/>
            <w:noWrap/>
            <w:vAlign w:val="center"/>
            <w:hideMark/>
          </w:tcPr>
          <w:p w14:paraId="5265C592" w14:textId="77777777" w:rsidR="004D4A19" w:rsidRPr="00A40D95" w:rsidRDefault="004D4A19" w:rsidP="004D4A19">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559662E" w14:textId="77777777" w:rsidR="004D4A19" w:rsidRPr="00A40D95" w:rsidRDefault="004D4A19" w:rsidP="004D4A19">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1B1BB04" w14:textId="77777777" w:rsidR="004D4A19" w:rsidRPr="00A40D95" w:rsidRDefault="004D4A19" w:rsidP="004D4A19">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2070" w:type="dxa"/>
            <w:tcBorders>
              <w:top w:val="nil"/>
              <w:left w:val="nil"/>
              <w:bottom w:val="single" w:sz="4" w:space="0" w:color="auto"/>
              <w:right w:val="single" w:sz="12" w:space="0" w:color="auto"/>
            </w:tcBorders>
            <w:shd w:val="clear" w:color="auto" w:fill="auto"/>
            <w:noWrap/>
            <w:vAlign w:val="center"/>
            <w:hideMark/>
          </w:tcPr>
          <w:p w14:paraId="4A606D28" w14:textId="77777777" w:rsidR="004D4A19" w:rsidRPr="00A40D95" w:rsidRDefault="004D4A19" w:rsidP="004D4A19">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4D4A19" w:rsidRPr="00A40D95" w14:paraId="485CD6ED" w14:textId="77777777" w:rsidTr="00C9416A">
        <w:trPr>
          <w:trHeight w:val="900"/>
        </w:trPr>
        <w:tc>
          <w:tcPr>
            <w:tcW w:w="5665" w:type="dxa"/>
            <w:tcBorders>
              <w:top w:val="nil"/>
              <w:left w:val="single" w:sz="12" w:space="0" w:color="auto"/>
              <w:bottom w:val="single" w:sz="4" w:space="0" w:color="auto"/>
              <w:right w:val="single" w:sz="4" w:space="0" w:color="auto"/>
            </w:tcBorders>
            <w:shd w:val="clear" w:color="auto" w:fill="auto"/>
            <w:vAlign w:val="center"/>
            <w:hideMark/>
          </w:tcPr>
          <w:p w14:paraId="26EA12E9" w14:textId="77777777"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t>Certificado suscrito por el oferente en el que se indique la modalidad del proyecto según lo establecido en el artículo 2.1.1.1.1.1.2 del Decreto 1077 de 2015, y si el mismo está en ejecución.</w:t>
            </w:r>
          </w:p>
        </w:tc>
        <w:tc>
          <w:tcPr>
            <w:tcW w:w="544" w:type="dxa"/>
            <w:tcBorders>
              <w:top w:val="nil"/>
              <w:left w:val="nil"/>
              <w:bottom w:val="single" w:sz="4" w:space="0" w:color="auto"/>
              <w:right w:val="single" w:sz="4" w:space="0" w:color="auto"/>
            </w:tcBorders>
            <w:shd w:val="clear" w:color="auto" w:fill="auto"/>
            <w:noWrap/>
            <w:vAlign w:val="center"/>
            <w:hideMark/>
          </w:tcPr>
          <w:p w14:paraId="7CE42C9D" w14:textId="77777777" w:rsidR="004D4A19" w:rsidRPr="00A40D95" w:rsidRDefault="004D4A19" w:rsidP="004D4A19">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890772C" w14:textId="77777777" w:rsidR="004D4A19" w:rsidRPr="00A40D95" w:rsidRDefault="004D4A19" w:rsidP="004D4A19">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938C1CE" w14:textId="77777777" w:rsidR="004D4A19" w:rsidRPr="00A40D95" w:rsidRDefault="004D4A19" w:rsidP="004D4A19">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2070" w:type="dxa"/>
            <w:tcBorders>
              <w:top w:val="nil"/>
              <w:left w:val="nil"/>
              <w:bottom w:val="single" w:sz="4" w:space="0" w:color="auto"/>
              <w:right w:val="single" w:sz="12" w:space="0" w:color="auto"/>
            </w:tcBorders>
            <w:shd w:val="clear" w:color="auto" w:fill="auto"/>
            <w:noWrap/>
            <w:vAlign w:val="center"/>
            <w:hideMark/>
          </w:tcPr>
          <w:p w14:paraId="516FC81D" w14:textId="77777777" w:rsidR="004D4A19" w:rsidRPr="00A40D95" w:rsidRDefault="004D4A19" w:rsidP="004D4A19">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4D4A19" w:rsidRPr="00A40D95" w14:paraId="0477D485" w14:textId="77777777" w:rsidTr="00C9416A">
        <w:trPr>
          <w:trHeight w:val="70"/>
        </w:trPr>
        <w:tc>
          <w:tcPr>
            <w:tcW w:w="5665" w:type="dxa"/>
            <w:tcBorders>
              <w:top w:val="nil"/>
              <w:left w:val="single" w:sz="12" w:space="0" w:color="auto"/>
              <w:bottom w:val="single" w:sz="4" w:space="0" w:color="auto"/>
              <w:right w:val="single" w:sz="4" w:space="0" w:color="auto"/>
            </w:tcBorders>
            <w:shd w:val="clear" w:color="auto" w:fill="auto"/>
            <w:vAlign w:val="center"/>
            <w:hideMark/>
          </w:tcPr>
          <w:p w14:paraId="2CAE2C7F" w14:textId="77777777"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t xml:space="preserve">Certificado suscrito por el representante legal de la entidad en el que se indique el monto del subsidio a otorgar a cada hogar </w:t>
            </w:r>
            <w:r w:rsidRPr="00A40D95">
              <w:rPr>
                <w:rFonts w:ascii="Arial" w:hAnsi="Arial" w:cs="Arial"/>
                <w:sz w:val="20"/>
                <w:szCs w:val="20"/>
                <w:lang w:val="es-CO" w:eastAsia="es-CO"/>
              </w:rPr>
              <w:lastRenderedPageBreak/>
              <w:t>expresado en SMMLV.</w:t>
            </w:r>
          </w:p>
        </w:tc>
        <w:tc>
          <w:tcPr>
            <w:tcW w:w="544" w:type="dxa"/>
            <w:tcBorders>
              <w:top w:val="nil"/>
              <w:left w:val="nil"/>
              <w:bottom w:val="single" w:sz="4" w:space="0" w:color="auto"/>
              <w:right w:val="single" w:sz="4" w:space="0" w:color="auto"/>
            </w:tcBorders>
            <w:shd w:val="clear" w:color="auto" w:fill="auto"/>
            <w:noWrap/>
            <w:vAlign w:val="center"/>
            <w:hideMark/>
          </w:tcPr>
          <w:p w14:paraId="30EDDB48" w14:textId="77777777" w:rsidR="004D4A19" w:rsidRPr="00A40D95" w:rsidRDefault="004D4A19" w:rsidP="004D4A19">
            <w:pPr>
              <w:jc w:val="center"/>
              <w:rPr>
                <w:rFonts w:ascii="Arial" w:hAnsi="Arial" w:cs="Arial"/>
                <w:b/>
                <w:bCs/>
                <w:sz w:val="20"/>
                <w:szCs w:val="20"/>
                <w:lang w:val="es-CO" w:eastAsia="es-CO"/>
              </w:rPr>
            </w:pPr>
            <w:r w:rsidRPr="00A40D95">
              <w:rPr>
                <w:rFonts w:ascii="Arial" w:hAnsi="Arial" w:cs="Arial"/>
                <w:b/>
                <w:bCs/>
                <w:sz w:val="20"/>
                <w:szCs w:val="20"/>
                <w:lang w:val="es-CO" w:eastAsia="es-CO"/>
              </w:rPr>
              <w:lastRenderedPageBreak/>
              <w:t> </w:t>
            </w:r>
          </w:p>
        </w:tc>
        <w:tc>
          <w:tcPr>
            <w:tcW w:w="0" w:type="auto"/>
            <w:tcBorders>
              <w:top w:val="nil"/>
              <w:left w:val="nil"/>
              <w:bottom w:val="single" w:sz="4" w:space="0" w:color="auto"/>
              <w:right w:val="single" w:sz="4" w:space="0" w:color="auto"/>
            </w:tcBorders>
            <w:shd w:val="clear" w:color="auto" w:fill="auto"/>
            <w:noWrap/>
            <w:vAlign w:val="center"/>
            <w:hideMark/>
          </w:tcPr>
          <w:p w14:paraId="30021626" w14:textId="77777777" w:rsidR="004D4A19" w:rsidRPr="00A40D95" w:rsidRDefault="004D4A19" w:rsidP="004D4A19">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B188419" w14:textId="77777777" w:rsidR="004D4A19" w:rsidRPr="00A40D95" w:rsidRDefault="004D4A19" w:rsidP="004D4A19">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2070" w:type="dxa"/>
            <w:tcBorders>
              <w:top w:val="nil"/>
              <w:left w:val="nil"/>
              <w:bottom w:val="single" w:sz="4" w:space="0" w:color="auto"/>
              <w:right w:val="single" w:sz="12" w:space="0" w:color="auto"/>
            </w:tcBorders>
            <w:shd w:val="clear" w:color="auto" w:fill="auto"/>
            <w:noWrap/>
            <w:vAlign w:val="center"/>
            <w:hideMark/>
          </w:tcPr>
          <w:p w14:paraId="56909A2F" w14:textId="77777777" w:rsidR="004D4A19" w:rsidRPr="00A40D95" w:rsidRDefault="004D4A19" w:rsidP="004D4A19">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4D4A19" w:rsidRPr="00A40D95" w14:paraId="371F204E" w14:textId="77777777" w:rsidTr="00C9416A">
        <w:trPr>
          <w:trHeight w:val="1262"/>
        </w:trPr>
        <w:tc>
          <w:tcPr>
            <w:tcW w:w="5665" w:type="dxa"/>
            <w:tcBorders>
              <w:top w:val="nil"/>
              <w:left w:val="single" w:sz="12" w:space="0" w:color="auto"/>
              <w:bottom w:val="single" w:sz="4" w:space="0" w:color="auto"/>
              <w:right w:val="single" w:sz="4" w:space="0" w:color="auto"/>
            </w:tcBorders>
            <w:shd w:val="clear" w:color="auto" w:fill="auto"/>
            <w:vAlign w:val="center"/>
            <w:hideMark/>
          </w:tcPr>
          <w:p w14:paraId="0420A4D2" w14:textId="77777777"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t>Tratándose de proyectos en la modalidad de adquisición de vivienda nueva urbana nucleada y dispersa, además de los requisitos señalados en los numerales anteriores:      a. Documento expedido por el representante legal de la entidad territorial en el cual se determinen los criterios de priorización y focalización que deben cumplir los hogares a beneficiar.</w:t>
            </w:r>
            <w:r w:rsidRPr="00A40D95">
              <w:rPr>
                <w:rFonts w:ascii="Arial" w:hAnsi="Arial" w:cs="Arial"/>
                <w:sz w:val="20"/>
                <w:szCs w:val="20"/>
                <w:lang w:val="es-CO" w:eastAsia="es-CO"/>
              </w:rPr>
              <w:br/>
              <w:t>b. Certificado de tradición y libertad expedido con una antelación no superior a tres (3) meses, contados desde la fecha de remisión a la instancia de verificación de requisitos donde conste la titularidad de la propiedad de uno o varios miembros del hogar a beneficiar, por cada inmueble.</w:t>
            </w:r>
            <w:r w:rsidRPr="00A40D95">
              <w:rPr>
                <w:rFonts w:ascii="Arial" w:hAnsi="Arial" w:cs="Arial"/>
                <w:sz w:val="20"/>
                <w:szCs w:val="20"/>
                <w:lang w:val="es-CO" w:eastAsia="es-CO"/>
              </w:rPr>
              <w:br/>
              <w:t>c. Para los casos en que el predio o lote sea propiedad de una Organización Popular de Vivienda (OPV), carta de compromiso de la organización donde se manifieste la intención de aportar el lote para ejecutar el proyecto y posterior enajenación del predio.</w:t>
            </w:r>
          </w:p>
        </w:tc>
        <w:tc>
          <w:tcPr>
            <w:tcW w:w="544" w:type="dxa"/>
            <w:tcBorders>
              <w:top w:val="nil"/>
              <w:left w:val="nil"/>
              <w:bottom w:val="single" w:sz="4" w:space="0" w:color="auto"/>
              <w:right w:val="single" w:sz="4" w:space="0" w:color="auto"/>
            </w:tcBorders>
            <w:shd w:val="clear" w:color="auto" w:fill="auto"/>
            <w:noWrap/>
            <w:vAlign w:val="center"/>
            <w:hideMark/>
          </w:tcPr>
          <w:p w14:paraId="735FD019" w14:textId="77777777" w:rsidR="004D4A19" w:rsidRPr="00A40D95" w:rsidRDefault="004D4A19" w:rsidP="004D4A19">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DBF37AF" w14:textId="77777777" w:rsidR="004D4A19" w:rsidRPr="00A40D95" w:rsidRDefault="004D4A19" w:rsidP="004D4A19">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6BC7FDED" w14:textId="77777777" w:rsidR="004D4A19" w:rsidRPr="00A40D95" w:rsidRDefault="004D4A19" w:rsidP="004D4A19">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2070" w:type="dxa"/>
            <w:tcBorders>
              <w:top w:val="nil"/>
              <w:left w:val="nil"/>
              <w:bottom w:val="single" w:sz="4" w:space="0" w:color="auto"/>
              <w:right w:val="single" w:sz="12" w:space="0" w:color="auto"/>
            </w:tcBorders>
            <w:shd w:val="clear" w:color="auto" w:fill="auto"/>
            <w:noWrap/>
            <w:vAlign w:val="center"/>
            <w:hideMark/>
          </w:tcPr>
          <w:p w14:paraId="726566A1" w14:textId="77777777" w:rsidR="004D4A19" w:rsidRPr="00A40D95" w:rsidRDefault="004D4A19" w:rsidP="004D4A19">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4D4A19" w:rsidRPr="00A40D95" w14:paraId="2A99A3C9" w14:textId="77777777" w:rsidTr="00C9416A">
        <w:trPr>
          <w:trHeight w:val="70"/>
        </w:trPr>
        <w:tc>
          <w:tcPr>
            <w:tcW w:w="5665" w:type="dxa"/>
            <w:tcBorders>
              <w:top w:val="nil"/>
              <w:left w:val="single" w:sz="12" w:space="0" w:color="auto"/>
              <w:bottom w:val="single" w:sz="4" w:space="0" w:color="auto"/>
              <w:right w:val="single" w:sz="4" w:space="0" w:color="auto"/>
            </w:tcBorders>
            <w:shd w:val="clear" w:color="auto" w:fill="auto"/>
            <w:vAlign w:val="center"/>
            <w:hideMark/>
          </w:tcPr>
          <w:p w14:paraId="402726E1" w14:textId="77777777"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t>Cuando el proyecto sea en la modalidad de adquisición de vivienda nueva urbana nucleada y dispersa, y contemple dentro sus componentes obras de urbanismo que incluyan la construcción parcial o total de las redes de servicios públicos, certificado en el que conste que la entidad prestadora podrá operar los servicios públicos domiciliarios a su cargo.</w:t>
            </w:r>
          </w:p>
        </w:tc>
        <w:tc>
          <w:tcPr>
            <w:tcW w:w="544" w:type="dxa"/>
            <w:tcBorders>
              <w:top w:val="nil"/>
              <w:left w:val="nil"/>
              <w:bottom w:val="single" w:sz="4" w:space="0" w:color="auto"/>
              <w:right w:val="single" w:sz="4" w:space="0" w:color="auto"/>
            </w:tcBorders>
            <w:shd w:val="clear" w:color="auto" w:fill="auto"/>
            <w:noWrap/>
            <w:vAlign w:val="center"/>
            <w:hideMark/>
          </w:tcPr>
          <w:p w14:paraId="390B57B6" w14:textId="77777777" w:rsidR="004D4A19" w:rsidRPr="00A40D95" w:rsidRDefault="004D4A19" w:rsidP="004D4A19">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330B005" w14:textId="77777777" w:rsidR="004D4A19" w:rsidRPr="00A40D95" w:rsidRDefault="004D4A19" w:rsidP="004D4A19">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DDD6D8E" w14:textId="77777777" w:rsidR="004D4A19" w:rsidRPr="00A40D95" w:rsidRDefault="004D4A19" w:rsidP="004D4A19">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2070" w:type="dxa"/>
            <w:tcBorders>
              <w:top w:val="nil"/>
              <w:left w:val="nil"/>
              <w:bottom w:val="single" w:sz="4" w:space="0" w:color="auto"/>
              <w:right w:val="single" w:sz="12" w:space="0" w:color="auto"/>
            </w:tcBorders>
            <w:shd w:val="clear" w:color="auto" w:fill="auto"/>
            <w:noWrap/>
            <w:vAlign w:val="center"/>
            <w:hideMark/>
          </w:tcPr>
          <w:p w14:paraId="32C0D434" w14:textId="77777777" w:rsidR="004D4A19" w:rsidRPr="00A40D95" w:rsidRDefault="004D4A19" w:rsidP="004D4A19">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4D4A19" w:rsidRPr="00A40D95" w14:paraId="1FB9E851" w14:textId="77777777" w:rsidTr="00C9416A">
        <w:trPr>
          <w:trHeight w:val="5389"/>
        </w:trPr>
        <w:tc>
          <w:tcPr>
            <w:tcW w:w="5665" w:type="dxa"/>
            <w:tcBorders>
              <w:top w:val="nil"/>
              <w:left w:val="single" w:sz="12" w:space="0" w:color="auto"/>
              <w:bottom w:val="single" w:sz="4" w:space="0" w:color="auto"/>
              <w:right w:val="single" w:sz="4" w:space="0" w:color="auto"/>
            </w:tcBorders>
            <w:shd w:val="clear" w:color="auto" w:fill="auto"/>
            <w:vAlign w:val="center"/>
            <w:hideMark/>
          </w:tcPr>
          <w:p w14:paraId="632D2824" w14:textId="77777777"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t>Tratándose de proyectos en la modalidad de construcción en sitio propio y mejoramiento de vivienda urbana, además de los requisitos previstos en los numerales 1, 2, 3, y 4, se deben adjuntar los siguientes:</w:t>
            </w:r>
            <w:r w:rsidRPr="00A40D95">
              <w:rPr>
                <w:rFonts w:ascii="Arial" w:hAnsi="Arial" w:cs="Arial"/>
                <w:sz w:val="20"/>
                <w:szCs w:val="20"/>
                <w:lang w:val="es-CO" w:eastAsia="es-CO"/>
              </w:rPr>
              <w:br w:type="page"/>
              <w:t>a. Documento expedido por el representante legal de la entidad territorial en el cual se determinen los criterios de priorización y focalización que deben cumplir los hogares a beneficiar.</w:t>
            </w:r>
            <w:r w:rsidRPr="00A40D95">
              <w:rPr>
                <w:rFonts w:ascii="Arial" w:hAnsi="Arial" w:cs="Arial"/>
                <w:sz w:val="20"/>
                <w:szCs w:val="20"/>
                <w:lang w:val="es-CO" w:eastAsia="es-CO"/>
              </w:rPr>
              <w:br w:type="page"/>
              <w:t>b. Los proyectos de mejoramiento de vivienda deben aportar el listado de potenciales beneficiarios y las respectivas obras a ejecutar en cada vivienda.</w:t>
            </w:r>
            <w:r w:rsidRPr="00A40D95">
              <w:rPr>
                <w:rFonts w:ascii="Arial" w:hAnsi="Arial" w:cs="Arial"/>
                <w:sz w:val="20"/>
                <w:szCs w:val="20"/>
                <w:lang w:val="es-CO" w:eastAsia="es-CO"/>
              </w:rPr>
              <w:br w:type="page"/>
              <w:t>c. Certificado de tradición y libertad expedido con una antelación no superior a tres (3) meses, contados desde la fecha de remisión a la instancia de verificación de requisitos, donde conste la titularidad de la propiedad de uno o varios miembros del hogar a beneficiar, por cada inmueble y que el tipo de predio es urbano. En los casos en que uno o varios miembros del hogar sean poseedores, se debe adjuntar el certificado de sana posesión expedido por autoridad competente donde se demuestre la posesión por un término no menor a cinco (5) años.</w:t>
            </w:r>
            <w:r w:rsidRPr="00A40D95">
              <w:rPr>
                <w:rFonts w:ascii="Arial" w:hAnsi="Arial" w:cs="Arial"/>
                <w:sz w:val="20"/>
                <w:szCs w:val="20"/>
                <w:lang w:val="es-CO" w:eastAsia="es-CO"/>
              </w:rPr>
              <w:br w:type="page"/>
              <w:t>d. Para construcción en sitio propio o mejoramiento (nucleado o disperso), anexar certificado expedido por las empresas prestadoras de los servicios públicos domiciliarios de acueducto, alcantarillado y energía eléctrica e indicar que se cuenta con la disponibilidad inmediata de dichos servicios, relacionando los hogares a beneficiar; o sus respectivos recibos de pago.</w:t>
            </w:r>
          </w:p>
        </w:tc>
        <w:tc>
          <w:tcPr>
            <w:tcW w:w="544" w:type="dxa"/>
            <w:tcBorders>
              <w:top w:val="nil"/>
              <w:left w:val="nil"/>
              <w:bottom w:val="single" w:sz="4" w:space="0" w:color="auto"/>
              <w:right w:val="single" w:sz="4" w:space="0" w:color="auto"/>
            </w:tcBorders>
            <w:shd w:val="clear" w:color="auto" w:fill="auto"/>
            <w:noWrap/>
            <w:vAlign w:val="center"/>
            <w:hideMark/>
          </w:tcPr>
          <w:p w14:paraId="5669C9EA" w14:textId="77777777" w:rsidR="004D4A19" w:rsidRPr="00A40D95" w:rsidRDefault="004D4A19" w:rsidP="004D4A19">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373F1DF" w14:textId="77777777" w:rsidR="004D4A19" w:rsidRPr="00A40D95" w:rsidRDefault="004D4A19" w:rsidP="004D4A19">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212C604" w14:textId="77777777" w:rsidR="004D4A19" w:rsidRPr="00A40D95" w:rsidRDefault="004D4A19" w:rsidP="004D4A19">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c>
          <w:tcPr>
            <w:tcW w:w="2070" w:type="dxa"/>
            <w:tcBorders>
              <w:top w:val="nil"/>
              <w:left w:val="nil"/>
              <w:bottom w:val="single" w:sz="4" w:space="0" w:color="auto"/>
              <w:right w:val="single" w:sz="12" w:space="0" w:color="auto"/>
            </w:tcBorders>
            <w:shd w:val="clear" w:color="auto" w:fill="auto"/>
            <w:noWrap/>
            <w:vAlign w:val="center"/>
            <w:hideMark/>
          </w:tcPr>
          <w:p w14:paraId="25433E4D" w14:textId="77777777" w:rsidR="004D4A19" w:rsidRPr="00A40D95" w:rsidRDefault="004D4A19" w:rsidP="004D4A19">
            <w:pPr>
              <w:jc w:val="center"/>
              <w:rPr>
                <w:rFonts w:ascii="Arial" w:hAnsi="Arial" w:cs="Arial"/>
                <w:b/>
                <w:bCs/>
                <w:sz w:val="20"/>
                <w:szCs w:val="20"/>
                <w:lang w:val="es-CO" w:eastAsia="es-CO"/>
              </w:rPr>
            </w:pPr>
            <w:r w:rsidRPr="00A40D95">
              <w:rPr>
                <w:rFonts w:ascii="Arial" w:hAnsi="Arial" w:cs="Arial"/>
                <w:b/>
                <w:bCs/>
                <w:sz w:val="20"/>
                <w:szCs w:val="20"/>
                <w:lang w:val="es-CO" w:eastAsia="es-CO"/>
              </w:rPr>
              <w:t> </w:t>
            </w:r>
          </w:p>
        </w:tc>
      </w:tr>
      <w:tr w:rsidR="004D4A19" w:rsidRPr="00A40D95" w14:paraId="688DE3AB" w14:textId="77777777" w:rsidTr="00C9416A">
        <w:trPr>
          <w:trHeight w:val="70"/>
        </w:trPr>
        <w:tc>
          <w:tcPr>
            <w:tcW w:w="9210" w:type="dxa"/>
            <w:gridSpan w:val="5"/>
            <w:tcBorders>
              <w:top w:val="single" w:sz="4" w:space="0" w:color="auto"/>
              <w:left w:val="single" w:sz="12" w:space="0" w:color="auto"/>
              <w:bottom w:val="single" w:sz="4" w:space="0" w:color="auto"/>
              <w:right w:val="single" w:sz="12" w:space="0" w:color="auto"/>
            </w:tcBorders>
            <w:shd w:val="clear" w:color="000000" w:fill="2F75B5"/>
            <w:vAlign w:val="center"/>
            <w:hideMark/>
          </w:tcPr>
          <w:p w14:paraId="3A123BD3" w14:textId="77777777" w:rsidR="004D4A19" w:rsidRPr="00A40D95" w:rsidRDefault="004D4A19" w:rsidP="004D4A19">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renovación urbana que se desarrollen para la transformación de zonas urbanizadas que tienen condiciones de deterioro en el espacio público, en las estructuras privadas y en los aspectos socio-económicos, conflicto funcional o subutilización de las estructuras físicas existentes para aprovechar al máximo su potencial de desarrollo.</w:t>
            </w:r>
          </w:p>
        </w:tc>
      </w:tr>
      <w:tr w:rsidR="004D4A19" w:rsidRPr="00A40D95" w14:paraId="5518BBAC" w14:textId="77777777" w:rsidTr="0045242C">
        <w:trPr>
          <w:trHeight w:val="70"/>
        </w:trPr>
        <w:tc>
          <w:tcPr>
            <w:tcW w:w="5665" w:type="dxa"/>
            <w:tcBorders>
              <w:top w:val="nil"/>
              <w:left w:val="single" w:sz="12" w:space="0" w:color="auto"/>
              <w:bottom w:val="single" w:sz="4" w:space="0" w:color="auto"/>
              <w:right w:val="single" w:sz="4" w:space="0" w:color="auto"/>
            </w:tcBorders>
            <w:shd w:val="clear" w:color="000000" w:fill="FFFFFF"/>
            <w:vAlign w:val="center"/>
            <w:hideMark/>
          </w:tcPr>
          <w:p w14:paraId="2664050B" w14:textId="77777777"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t>Acto administrativo de adopción del plan parcial, macroproyecto urbano o instrumento de planificación y gestión complementario al POT.</w:t>
            </w:r>
          </w:p>
        </w:tc>
        <w:tc>
          <w:tcPr>
            <w:tcW w:w="544" w:type="dxa"/>
            <w:tcBorders>
              <w:top w:val="nil"/>
              <w:left w:val="nil"/>
              <w:bottom w:val="single" w:sz="4" w:space="0" w:color="auto"/>
              <w:right w:val="single" w:sz="4" w:space="0" w:color="auto"/>
            </w:tcBorders>
            <w:shd w:val="clear" w:color="auto" w:fill="auto"/>
            <w:noWrap/>
            <w:vAlign w:val="center"/>
            <w:hideMark/>
          </w:tcPr>
          <w:p w14:paraId="66223C61"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A7336B8"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10716BF"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070" w:type="dxa"/>
            <w:tcBorders>
              <w:top w:val="nil"/>
              <w:left w:val="nil"/>
              <w:bottom w:val="single" w:sz="4" w:space="0" w:color="auto"/>
              <w:right w:val="single" w:sz="12" w:space="0" w:color="auto"/>
            </w:tcBorders>
            <w:shd w:val="clear" w:color="auto" w:fill="auto"/>
            <w:noWrap/>
            <w:vAlign w:val="center"/>
            <w:hideMark/>
          </w:tcPr>
          <w:p w14:paraId="4800786D" w14:textId="77777777" w:rsidR="004D4A19" w:rsidRPr="00A40D95" w:rsidRDefault="004D4A19" w:rsidP="004D4A19">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4D4A19" w:rsidRPr="00A40D95" w14:paraId="7EC569AC" w14:textId="77777777" w:rsidTr="0045242C">
        <w:trPr>
          <w:trHeight w:val="122"/>
        </w:trPr>
        <w:tc>
          <w:tcPr>
            <w:tcW w:w="5665" w:type="dxa"/>
            <w:tcBorders>
              <w:top w:val="nil"/>
              <w:left w:val="single" w:sz="12" w:space="0" w:color="auto"/>
              <w:bottom w:val="single" w:sz="4" w:space="0" w:color="auto"/>
              <w:right w:val="single" w:sz="4" w:space="0" w:color="auto"/>
            </w:tcBorders>
            <w:shd w:val="clear" w:color="000000" w:fill="FFFFFF"/>
            <w:vAlign w:val="center"/>
            <w:hideMark/>
          </w:tcPr>
          <w:p w14:paraId="30E499AA" w14:textId="77777777"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t>Documento técnico de soporte de formulación, con su correspondiente cartografía, del plan parcial, macroproyecto urbano o instrumento de planificación y gestión complementaria al POT.</w:t>
            </w:r>
          </w:p>
        </w:tc>
        <w:tc>
          <w:tcPr>
            <w:tcW w:w="544" w:type="dxa"/>
            <w:tcBorders>
              <w:top w:val="nil"/>
              <w:left w:val="nil"/>
              <w:bottom w:val="single" w:sz="4" w:space="0" w:color="auto"/>
              <w:right w:val="single" w:sz="4" w:space="0" w:color="auto"/>
            </w:tcBorders>
            <w:shd w:val="clear" w:color="auto" w:fill="auto"/>
            <w:noWrap/>
            <w:vAlign w:val="center"/>
            <w:hideMark/>
          </w:tcPr>
          <w:p w14:paraId="4CE7E2FA"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6FB70F3"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7291C34"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070" w:type="dxa"/>
            <w:tcBorders>
              <w:top w:val="nil"/>
              <w:left w:val="nil"/>
              <w:bottom w:val="single" w:sz="4" w:space="0" w:color="auto"/>
              <w:right w:val="single" w:sz="12" w:space="0" w:color="auto"/>
            </w:tcBorders>
            <w:shd w:val="clear" w:color="auto" w:fill="auto"/>
            <w:noWrap/>
            <w:vAlign w:val="center"/>
            <w:hideMark/>
          </w:tcPr>
          <w:p w14:paraId="6F2BCF87" w14:textId="77777777" w:rsidR="004D4A19" w:rsidRPr="00A40D95" w:rsidRDefault="004D4A19" w:rsidP="004D4A19">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4D4A19" w:rsidRPr="00A40D95" w14:paraId="3836A01A" w14:textId="77777777" w:rsidTr="0045242C">
        <w:trPr>
          <w:trHeight w:val="70"/>
        </w:trPr>
        <w:tc>
          <w:tcPr>
            <w:tcW w:w="5665" w:type="dxa"/>
            <w:tcBorders>
              <w:top w:val="nil"/>
              <w:left w:val="single" w:sz="12" w:space="0" w:color="auto"/>
              <w:bottom w:val="single" w:sz="4" w:space="0" w:color="auto"/>
              <w:right w:val="single" w:sz="4" w:space="0" w:color="auto"/>
            </w:tcBorders>
            <w:shd w:val="clear" w:color="000000" w:fill="FFFFFF"/>
            <w:vAlign w:val="center"/>
            <w:hideMark/>
          </w:tcPr>
          <w:p w14:paraId="7673E098" w14:textId="77777777"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t>Censo de población localizada en el área del proyecto, diagnóstico y documento de gestión social</w:t>
            </w:r>
          </w:p>
        </w:tc>
        <w:tc>
          <w:tcPr>
            <w:tcW w:w="544" w:type="dxa"/>
            <w:tcBorders>
              <w:top w:val="nil"/>
              <w:left w:val="nil"/>
              <w:bottom w:val="single" w:sz="4" w:space="0" w:color="auto"/>
              <w:right w:val="single" w:sz="4" w:space="0" w:color="auto"/>
            </w:tcBorders>
            <w:shd w:val="clear" w:color="auto" w:fill="auto"/>
            <w:noWrap/>
            <w:vAlign w:val="center"/>
            <w:hideMark/>
          </w:tcPr>
          <w:p w14:paraId="567C23D3"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3773230"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ECD41CA"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070" w:type="dxa"/>
            <w:tcBorders>
              <w:top w:val="nil"/>
              <w:left w:val="nil"/>
              <w:bottom w:val="single" w:sz="4" w:space="0" w:color="auto"/>
              <w:right w:val="single" w:sz="12" w:space="0" w:color="auto"/>
            </w:tcBorders>
            <w:shd w:val="clear" w:color="auto" w:fill="auto"/>
            <w:noWrap/>
            <w:vAlign w:val="center"/>
            <w:hideMark/>
          </w:tcPr>
          <w:p w14:paraId="6361C104" w14:textId="77777777" w:rsidR="004D4A19" w:rsidRPr="00A40D95" w:rsidRDefault="004D4A19" w:rsidP="004D4A19">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4D4A19" w:rsidRPr="00A40D95" w14:paraId="44317DB1" w14:textId="77777777" w:rsidTr="0045242C">
        <w:trPr>
          <w:trHeight w:val="70"/>
        </w:trPr>
        <w:tc>
          <w:tcPr>
            <w:tcW w:w="9210" w:type="dxa"/>
            <w:gridSpan w:val="5"/>
            <w:tcBorders>
              <w:top w:val="single" w:sz="4" w:space="0" w:color="auto"/>
              <w:left w:val="single" w:sz="12" w:space="0" w:color="auto"/>
              <w:bottom w:val="single" w:sz="4" w:space="0" w:color="auto"/>
              <w:right w:val="single" w:sz="12" w:space="0" w:color="auto"/>
            </w:tcBorders>
            <w:shd w:val="clear" w:color="000000" w:fill="2F75B5"/>
            <w:vAlign w:val="center"/>
            <w:hideMark/>
          </w:tcPr>
          <w:p w14:paraId="22A8E3A2" w14:textId="1637EBDB" w:rsidR="004D4A19" w:rsidRPr="00A40D95" w:rsidRDefault="004D4A19" w:rsidP="004D4A19">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saneamiento de bienes baldíos urbanos de las entidades territor</w:t>
            </w:r>
            <w:r w:rsidR="003A4AB0">
              <w:rPr>
                <w:rFonts w:ascii="Arial" w:hAnsi="Arial" w:cs="Arial"/>
                <w:b/>
                <w:bCs/>
                <w:color w:val="FFFFFF"/>
                <w:sz w:val="20"/>
                <w:szCs w:val="20"/>
                <w:lang w:val="es-CO" w:eastAsia="es-CO"/>
              </w:rPr>
              <w:t>iales</w:t>
            </w:r>
          </w:p>
        </w:tc>
      </w:tr>
      <w:tr w:rsidR="004D4A19" w:rsidRPr="00A40D95" w14:paraId="25BF32F0" w14:textId="77777777" w:rsidTr="0045242C">
        <w:trPr>
          <w:trHeight w:val="70"/>
        </w:trPr>
        <w:tc>
          <w:tcPr>
            <w:tcW w:w="5665" w:type="dxa"/>
            <w:tcBorders>
              <w:top w:val="nil"/>
              <w:left w:val="single" w:sz="12" w:space="0" w:color="auto"/>
              <w:bottom w:val="single" w:sz="4" w:space="0" w:color="auto"/>
              <w:right w:val="single" w:sz="4" w:space="0" w:color="auto"/>
            </w:tcBorders>
            <w:shd w:val="clear" w:color="000000" w:fill="FFFFFF"/>
            <w:vAlign w:val="center"/>
            <w:hideMark/>
          </w:tcPr>
          <w:p w14:paraId="39AFBFD9" w14:textId="77777777"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t xml:space="preserve">En el marco de lo dispuesto en el artículo 123 de la Ley 388 de 1997 y el Instructivo No. 3 de 2015 expedido por la Superintendencia de Notariado y Registro, certificado del representante legal de la entidad territorial donde conste la </w:t>
            </w:r>
            <w:r w:rsidRPr="00A40D95">
              <w:rPr>
                <w:rFonts w:ascii="Arial" w:hAnsi="Arial" w:cs="Arial"/>
                <w:sz w:val="20"/>
                <w:szCs w:val="20"/>
                <w:lang w:val="es-CO" w:eastAsia="es-CO"/>
              </w:rPr>
              <w:lastRenderedPageBreak/>
              <w:t>voluntad de aceptar la titularidad de los bienes baldíos entregados en virtud de la ley, declarando el área y linderos del bien inmueble cuya identidad registral se pretende sanear</w:t>
            </w:r>
          </w:p>
        </w:tc>
        <w:tc>
          <w:tcPr>
            <w:tcW w:w="544" w:type="dxa"/>
            <w:tcBorders>
              <w:top w:val="nil"/>
              <w:left w:val="nil"/>
              <w:bottom w:val="single" w:sz="4" w:space="0" w:color="auto"/>
              <w:right w:val="single" w:sz="4" w:space="0" w:color="auto"/>
            </w:tcBorders>
            <w:shd w:val="clear" w:color="auto" w:fill="auto"/>
            <w:noWrap/>
            <w:vAlign w:val="center"/>
            <w:hideMark/>
          </w:tcPr>
          <w:p w14:paraId="265FCBCA" w14:textId="77777777"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lastRenderedPageBreak/>
              <w:t> </w:t>
            </w:r>
          </w:p>
        </w:tc>
        <w:tc>
          <w:tcPr>
            <w:tcW w:w="0" w:type="auto"/>
            <w:tcBorders>
              <w:top w:val="nil"/>
              <w:left w:val="nil"/>
              <w:bottom w:val="single" w:sz="4" w:space="0" w:color="auto"/>
              <w:right w:val="single" w:sz="4" w:space="0" w:color="auto"/>
            </w:tcBorders>
            <w:shd w:val="clear" w:color="auto" w:fill="auto"/>
            <w:noWrap/>
            <w:vAlign w:val="center"/>
            <w:hideMark/>
          </w:tcPr>
          <w:p w14:paraId="4419C3B3"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B757029"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070" w:type="dxa"/>
            <w:tcBorders>
              <w:top w:val="nil"/>
              <w:left w:val="nil"/>
              <w:bottom w:val="single" w:sz="4" w:space="0" w:color="auto"/>
              <w:right w:val="single" w:sz="12" w:space="0" w:color="auto"/>
            </w:tcBorders>
            <w:shd w:val="clear" w:color="auto" w:fill="auto"/>
            <w:noWrap/>
            <w:vAlign w:val="center"/>
            <w:hideMark/>
          </w:tcPr>
          <w:p w14:paraId="535CAF55" w14:textId="77777777" w:rsidR="004D4A19" w:rsidRPr="00A40D95" w:rsidRDefault="004D4A19" w:rsidP="004D4A19">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4D4A19" w:rsidRPr="00A40D95" w14:paraId="4ED606E5" w14:textId="77777777" w:rsidTr="0045242C">
        <w:trPr>
          <w:trHeight w:val="70"/>
        </w:trPr>
        <w:tc>
          <w:tcPr>
            <w:tcW w:w="9210" w:type="dxa"/>
            <w:gridSpan w:val="5"/>
            <w:tcBorders>
              <w:top w:val="single" w:sz="4" w:space="0" w:color="auto"/>
              <w:left w:val="single" w:sz="4" w:space="0" w:color="auto"/>
              <w:bottom w:val="single" w:sz="4" w:space="0" w:color="auto"/>
              <w:right w:val="single" w:sz="12" w:space="0" w:color="auto"/>
            </w:tcBorders>
            <w:shd w:val="clear" w:color="000000" w:fill="2F75B5"/>
            <w:vAlign w:val="center"/>
            <w:hideMark/>
          </w:tcPr>
          <w:p w14:paraId="3311D99C" w14:textId="77777777" w:rsidR="004D4A19" w:rsidRPr="00A40D95" w:rsidRDefault="004D4A19" w:rsidP="004D4A19">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formulación, revisión o ajuste de POT</w:t>
            </w:r>
          </w:p>
        </w:tc>
      </w:tr>
      <w:tr w:rsidR="004D4A19" w:rsidRPr="00A40D95" w14:paraId="7411AA46" w14:textId="77777777" w:rsidTr="0045242C">
        <w:trPr>
          <w:trHeight w:val="2817"/>
        </w:trPr>
        <w:tc>
          <w:tcPr>
            <w:tcW w:w="5665" w:type="dxa"/>
            <w:tcBorders>
              <w:top w:val="nil"/>
              <w:left w:val="single" w:sz="12" w:space="0" w:color="auto"/>
              <w:bottom w:val="single" w:sz="4" w:space="0" w:color="auto"/>
              <w:right w:val="single" w:sz="4" w:space="0" w:color="auto"/>
            </w:tcBorders>
            <w:shd w:val="clear" w:color="000000" w:fill="FFFFFF"/>
            <w:vAlign w:val="center"/>
            <w:hideMark/>
          </w:tcPr>
          <w:p w14:paraId="03D35523" w14:textId="77777777"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t>El documento técnico  debe contener adicionalmente a lo señalado en esta disposición:</w:t>
            </w:r>
            <w:r w:rsidRPr="00A40D95">
              <w:rPr>
                <w:rFonts w:ascii="Arial" w:hAnsi="Arial" w:cs="Arial"/>
                <w:sz w:val="20"/>
                <w:szCs w:val="20"/>
                <w:lang w:val="es-CO" w:eastAsia="es-CO"/>
              </w:rPr>
              <w:br/>
              <w:t>a. El tipo de revisión y ajuste del POT (de mediano o largo plazo) y el propósito de las modificaciones que se pretenden efectuar.</w:t>
            </w:r>
            <w:r w:rsidRPr="00A40D95">
              <w:rPr>
                <w:rFonts w:ascii="Arial" w:hAnsi="Arial" w:cs="Arial"/>
                <w:sz w:val="20"/>
                <w:szCs w:val="20"/>
                <w:lang w:val="es-CO" w:eastAsia="es-CO"/>
              </w:rPr>
              <w:br/>
              <w:t>b. El listado de los documentos que resultan del proyecto: i) Estudios básicos para la incorporación de la gestión de riesgo en el POT, cuando aplique, ii) Memoria justificativa, iii) Documento de seguimiento y evaluación, cuando aplique, iv) Documento técnico de soporte: diagnóstico territorial, formulación componentes general, urbano y rural, cartografía de diagnóstico y formulación, programa de ejecución, v) Proyecto de Acuerdo, vi) Documento Resumen.</w:t>
            </w:r>
            <w:r w:rsidRPr="00A40D95">
              <w:rPr>
                <w:rFonts w:ascii="Arial" w:hAnsi="Arial" w:cs="Arial"/>
                <w:sz w:val="20"/>
                <w:szCs w:val="20"/>
                <w:lang w:val="es-CO" w:eastAsia="es-CO"/>
              </w:rPr>
              <w:br/>
              <w:t>c. Lista de los perfiles de los profesionales requeridos para la ejecución del proyecto y su dedicación, con la justificación de la necesidad y pertinencia de cada uno de ellos.</w:t>
            </w:r>
            <w:r w:rsidRPr="00A40D95">
              <w:rPr>
                <w:rFonts w:ascii="Arial" w:hAnsi="Arial" w:cs="Arial"/>
                <w:sz w:val="20"/>
                <w:szCs w:val="20"/>
                <w:lang w:val="es-CO" w:eastAsia="es-CO"/>
              </w:rPr>
              <w:br/>
              <w:t>d. Descripción de las acciones que se adelantarán para garantizar la participación comunitaria.</w:t>
            </w:r>
          </w:p>
        </w:tc>
        <w:tc>
          <w:tcPr>
            <w:tcW w:w="544" w:type="dxa"/>
            <w:tcBorders>
              <w:top w:val="nil"/>
              <w:left w:val="nil"/>
              <w:bottom w:val="single" w:sz="4" w:space="0" w:color="auto"/>
              <w:right w:val="single" w:sz="4" w:space="0" w:color="auto"/>
            </w:tcBorders>
            <w:shd w:val="clear" w:color="auto" w:fill="auto"/>
            <w:noWrap/>
            <w:vAlign w:val="center"/>
            <w:hideMark/>
          </w:tcPr>
          <w:p w14:paraId="5D75E04D"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E2AD9D8"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1CF3EE37"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070" w:type="dxa"/>
            <w:tcBorders>
              <w:top w:val="nil"/>
              <w:left w:val="nil"/>
              <w:bottom w:val="single" w:sz="4" w:space="0" w:color="auto"/>
              <w:right w:val="single" w:sz="12" w:space="0" w:color="auto"/>
            </w:tcBorders>
            <w:shd w:val="clear" w:color="auto" w:fill="auto"/>
            <w:noWrap/>
            <w:vAlign w:val="center"/>
            <w:hideMark/>
          </w:tcPr>
          <w:p w14:paraId="5506770A" w14:textId="77777777" w:rsidR="004D4A19" w:rsidRPr="00A40D95" w:rsidRDefault="004D4A19" w:rsidP="004D4A19">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4D4A19" w:rsidRPr="00A40D95" w14:paraId="48411C61" w14:textId="77777777" w:rsidTr="0045242C">
        <w:trPr>
          <w:trHeight w:val="1218"/>
        </w:trPr>
        <w:tc>
          <w:tcPr>
            <w:tcW w:w="5665" w:type="dxa"/>
            <w:tcBorders>
              <w:top w:val="nil"/>
              <w:left w:val="single" w:sz="12" w:space="0" w:color="auto"/>
              <w:bottom w:val="single" w:sz="4" w:space="0" w:color="auto"/>
              <w:right w:val="single" w:sz="4" w:space="0" w:color="auto"/>
            </w:tcBorders>
            <w:shd w:val="clear" w:color="000000" w:fill="FFFFFF"/>
            <w:vAlign w:val="center"/>
            <w:hideMark/>
          </w:tcPr>
          <w:p w14:paraId="64BE31FE" w14:textId="77777777"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t>Documento de seguimiento y evaluación de los resultados obtenidos respecto de los objetivos planteados en el POT vigente. De no contar con este documento, debe incluirse dentro del alcance del proyecto, con su justificación y, asimismo, se debe anexar un análisis preliminar del POT existente que le permita determinar el alcance de la revisión o ajuste y los estudios técnicos requeridos para sustentar el desarrollo del proyecto. Este requisito no aplica para proyectos de formulación.</w:t>
            </w:r>
          </w:p>
        </w:tc>
        <w:tc>
          <w:tcPr>
            <w:tcW w:w="544" w:type="dxa"/>
            <w:tcBorders>
              <w:top w:val="nil"/>
              <w:left w:val="nil"/>
              <w:bottom w:val="single" w:sz="4" w:space="0" w:color="auto"/>
              <w:right w:val="single" w:sz="4" w:space="0" w:color="auto"/>
            </w:tcBorders>
            <w:shd w:val="clear" w:color="auto" w:fill="auto"/>
            <w:noWrap/>
            <w:vAlign w:val="center"/>
            <w:hideMark/>
          </w:tcPr>
          <w:p w14:paraId="6F90D322"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200B4D7"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10266EC1"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070" w:type="dxa"/>
            <w:tcBorders>
              <w:top w:val="nil"/>
              <w:left w:val="nil"/>
              <w:bottom w:val="single" w:sz="4" w:space="0" w:color="auto"/>
              <w:right w:val="single" w:sz="12" w:space="0" w:color="auto"/>
            </w:tcBorders>
            <w:shd w:val="clear" w:color="auto" w:fill="auto"/>
            <w:noWrap/>
            <w:vAlign w:val="center"/>
            <w:hideMark/>
          </w:tcPr>
          <w:p w14:paraId="2D73A301" w14:textId="77777777" w:rsidR="004D4A19" w:rsidRPr="00A40D95" w:rsidRDefault="004D4A19" w:rsidP="004D4A19">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4D4A19" w:rsidRPr="00A40D95" w14:paraId="360AF507" w14:textId="77777777" w:rsidTr="00C9416A">
        <w:trPr>
          <w:trHeight w:val="1200"/>
        </w:trPr>
        <w:tc>
          <w:tcPr>
            <w:tcW w:w="5665" w:type="dxa"/>
            <w:tcBorders>
              <w:top w:val="nil"/>
              <w:left w:val="single" w:sz="12" w:space="0" w:color="auto"/>
              <w:bottom w:val="single" w:sz="4" w:space="0" w:color="auto"/>
              <w:right w:val="single" w:sz="4" w:space="0" w:color="auto"/>
            </w:tcBorders>
            <w:shd w:val="clear" w:color="000000" w:fill="FFFFFF"/>
            <w:vAlign w:val="center"/>
            <w:hideMark/>
          </w:tcPr>
          <w:p w14:paraId="04EA85DD" w14:textId="77777777"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t>Estudios básicos para la incorporación de la gestión de riesgo en el ordenamiento territorial, conforme con lo señalado en los artículos de la Sección 3 del Capítulo 1 del Título 2, Parte 2, del Decreto 1077 de 2015. De no existir los estudios señalados, deben incluirse dentro del alcance del proyecto y su justificación.</w:t>
            </w:r>
          </w:p>
        </w:tc>
        <w:tc>
          <w:tcPr>
            <w:tcW w:w="544" w:type="dxa"/>
            <w:tcBorders>
              <w:top w:val="nil"/>
              <w:left w:val="nil"/>
              <w:bottom w:val="single" w:sz="4" w:space="0" w:color="auto"/>
              <w:right w:val="single" w:sz="4" w:space="0" w:color="auto"/>
            </w:tcBorders>
            <w:shd w:val="clear" w:color="auto" w:fill="auto"/>
            <w:noWrap/>
            <w:vAlign w:val="center"/>
            <w:hideMark/>
          </w:tcPr>
          <w:p w14:paraId="341E33D8"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5B7C707"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65B1E0C"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070" w:type="dxa"/>
            <w:tcBorders>
              <w:top w:val="nil"/>
              <w:left w:val="nil"/>
              <w:bottom w:val="single" w:sz="4" w:space="0" w:color="auto"/>
              <w:right w:val="single" w:sz="12" w:space="0" w:color="auto"/>
            </w:tcBorders>
            <w:shd w:val="clear" w:color="auto" w:fill="auto"/>
            <w:noWrap/>
            <w:vAlign w:val="center"/>
            <w:hideMark/>
          </w:tcPr>
          <w:p w14:paraId="209CAFA4" w14:textId="77777777" w:rsidR="004D4A19" w:rsidRPr="00A40D95" w:rsidRDefault="004D4A19" w:rsidP="004D4A19">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4D4A19" w:rsidRPr="00A40D95" w14:paraId="50CD0081" w14:textId="77777777" w:rsidTr="0045242C">
        <w:trPr>
          <w:trHeight w:val="70"/>
        </w:trPr>
        <w:tc>
          <w:tcPr>
            <w:tcW w:w="9210" w:type="dxa"/>
            <w:gridSpan w:val="5"/>
            <w:tcBorders>
              <w:top w:val="single" w:sz="4" w:space="0" w:color="auto"/>
              <w:left w:val="single" w:sz="12" w:space="0" w:color="auto"/>
              <w:bottom w:val="single" w:sz="4" w:space="0" w:color="auto"/>
              <w:right w:val="single" w:sz="12" w:space="0" w:color="auto"/>
            </w:tcBorders>
            <w:shd w:val="clear" w:color="000000" w:fill="2F75B5"/>
            <w:vAlign w:val="center"/>
            <w:hideMark/>
          </w:tcPr>
          <w:p w14:paraId="5D66EE33" w14:textId="4C73F6AA" w:rsidR="004D4A19" w:rsidRPr="00A40D95" w:rsidRDefault="004D4A19" w:rsidP="003A4AB0">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construcción de vivienda nueva de interés social rural, mejoramientos d</w:t>
            </w:r>
            <w:r w:rsidR="003A4AB0">
              <w:rPr>
                <w:rFonts w:ascii="Arial" w:hAnsi="Arial" w:cs="Arial"/>
                <w:b/>
                <w:bCs/>
                <w:color w:val="FFFFFF"/>
                <w:sz w:val="20"/>
                <w:szCs w:val="20"/>
                <w:lang w:val="es-CO" w:eastAsia="es-CO"/>
              </w:rPr>
              <w:t>e vivienda y saneamiento básico</w:t>
            </w:r>
          </w:p>
        </w:tc>
      </w:tr>
      <w:tr w:rsidR="004D4A19" w:rsidRPr="00A40D95" w14:paraId="565DBE51" w14:textId="77777777" w:rsidTr="0045242C">
        <w:trPr>
          <w:trHeight w:val="1118"/>
        </w:trPr>
        <w:tc>
          <w:tcPr>
            <w:tcW w:w="5665" w:type="dxa"/>
            <w:tcBorders>
              <w:top w:val="nil"/>
              <w:left w:val="single" w:sz="12" w:space="0" w:color="auto"/>
              <w:bottom w:val="single" w:sz="4" w:space="0" w:color="auto"/>
              <w:right w:val="single" w:sz="4" w:space="0" w:color="auto"/>
            </w:tcBorders>
            <w:shd w:val="clear" w:color="000000" w:fill="FFFFFF"/>
            <w:vAlign w:val="center"/>
            <w:hideMark/>
          </w:tcPr>
          <w:p w14:paraId="639936DE" w14:textId="77777777"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t>Documento expedido por el representante legal de la entidad  en el cual se determinen los criterios de priorización y focalización que deben cumplir los hogares a beneficiar. Tratándose de proyectos cofinanciados con recursos del PGN, certificación expedida por el representante legal de la entidad mediante el cual se acogen los criterios de priorización y focalización expedidos por el Ministerio de Agricultura y Desarrollo Rural.</w:t>
            </w:r>
          </w:p>
        </w:tc>
        <w:tc>
          <w:tcPr>
            <w:tcW w:w="544" w:type="dxa"/>
            <w:tcBorders>
              <w:top w:val="nil"/>
              <w:left w:val="nil"/>
              <w:bottom w:val="single" w:sz="4" w:space="0" w:color="auto"/>
              <w:right w:val="single" w:sz="4" w:space="0" w:color="auto"/>
            </w:tcBorders>
            <w:shd w:val="clear" w:color="auto" w:fill="auto"/>
            <w:noWrap/>
            <w:vAlign w:val="center"/>
            <w:hideMark/>
          </w:tcPr>
          <w:p w14:paraId="07DAD2F8"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0DC3248"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A81EB38"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070" w:type="dxa"/>
            <w:tcBorders>
              <w:top w:val="nil"/>
              <w:left w:val="nil"/>
              <w:bottom w:val="single" w:sz="4" w:space="0" w:color="auto"/>
              <w:right w:val="single" w:sz="12" w:space="0" w:color="auto"/>
            </w:tcBorders>
            <w:shd w:val="clear" w:color="auto" w:fill="auto"/>
            <w:noWrap/>
            <w:vAlign w:val="center"/>
            <w:hideMark/>
          </w:tcPr>
          <w:p w14:paraId="75298EF2" w14:textId="77777777" w:rsidR="004D4A19" w:rsidRPr="00A40D95" w:rsidRDefault="004D4A19" w:rsidP="004D4A19">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4D4A19" w:rsidRPr="00A40D95" w14:paraId="24FFA5C4" w14:textId="77777777" w:rsidTr="0045242C">
        <w:trPr>
          <w:trHeight w:val="536"/>
        </w:trPr>
        <w:tc>
          <w:tcPr>
            <w:tcW w:w="5665" w:type="dxa"/>
            <w:tcBorders>
              <w:top w:val="nil"/>
              <w:left w:val="single" w:sz="12" w:space="0" w:color="auto"/>
              <w:bottom w:val="single" w:sz="4" w:space="0" w:color="auto"/>
              <w:right w:val="single" w:sz="4" w:space="0" w:color="auto"/>
            </w:tcBorders>
            <w:shd w:val="clear" w:color="000000" w:fill="FFFFFF"/>
            <w:vAlign w:val="center"/>
            <w:hideMark/>
          </w:tcPr>
          <w:p w14:paraId="655B128C" w14:textId="77777777"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t>Para proyectos de vivienda de interés social rural cofinanciados con recursos del PGN, certificado expedido por el representante legal de la entidad territorial en el que conste que el proyecto de vivienda cumple con las condiciones establecidas en el artículo 2.2.1.2.5 del Decreto 1071 de 2015.</w:t>
            </w:r>
          </w:p>
        </w:tc>
        <w:tc>
          <w:tcPr>
            <w:tcW w:w="544" w:type="dxa"/>
            <w:tcBorders>
              <w:top w:val="nil"/>
              <w:left w:val="nil"/>
              <w:bottom w:val="single" w:sz="4" w:space="0" w:color="auto"/>
              <w:right w:val="single" w:sz="4" w:space="0" w:color="auto"/>
            </w:tcBorders>
            <w:shd w:val="clear" w:color="auto" w:fill="auto"/>
            <w:noWrap/>
            <w:vAlign w:val="center"/>
            <w:hideMark/>
          </w:tcPr>
          <w:p w14:paraId="71E37EFD"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F8BB2F6"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6D5D555D"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070" w:type="dxa"/>
            <w:tcBorders>
              <w:top w:val="nil"/>
              <w:left w:val="nil"/>
              <w:bottom w:val="single" w:sz="4" w:space="0" w:color="auto"/>
              <w:right w:val="single" w:sz="12" w:space="0" w:color="auto"/>
            </w:tcBorders>
            <w:shd w:val="clear" w:color="auto" w:fill="auto"/>
            <w:noWrap/>
            <w:vAlign w:val="center"/>
            <w:hideMark/>
          </w:tcPr>
          <w:p w14:paraId="30A0D45C" w14:textId="77777777" w:rsidR="004D4A19" w:rsidRPr="00A40D95" w:rsidRDefault="004D4A19" w:rsidP="004D4A19">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4D4A19" w:rsidRPr="00A40D95" w14:paraId="302D1AFA" w14:textId="77777777" w:rsidTr="0045242C">
        <w:trPr>
          <w:trHeight w:val="70"/>
        </w:trPr>
        <w:tc>
          <w:tcPr>
            <w:tcW w:w="5665" w:type="dxa"/>
            <w:tcBorders>
              <w:top w:val="nil"/>
              <w:left w:val="single" w:sz="12" w:space="0" w:color="auto"/>
              <w:bottom w:val="single" w:sz="4" w:space="0" w:color="auto"/>
              <w:right w:val="single" w:sz="4" w:space="0" w:color="auto"/>
            </w:tcBorders>
            <w:shd w:val="clear" w:color="000000" w:fill="FFFFFF"/>
            <w:vAlign w:val="center"/>
            <w:hideMark/>
          </w:tcPr>
          <w:p w14:paraId="7E870998" w14:textId="77777777"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t>Proyectos en la modalidad de construcción en sitio propio o mejoramiento y saneamiento básico:</w:t>
            </w:r>
            <w:r w:rsidRPr="00A40D95">
              <w:rPr>
                <w:rFonts w:ascii="Arial" w:hAnsi="Arial" w:cs="Arial"/>
                <w:sz w:val="20"/>
                <w:szCs w:val="20"/>
                <w:lang w:val="es-CO" w:eastAsia="es-CO"/>
              </w:rPr>
              <w:br/>
              <w:t>a. Listado de los potenciales hogares beneficiarios y las respectivas obras a ejecutar en cada hogar.</w:t>
            </w:r>
            <w:r w:rsidRPr="00A40D95">
              <w:rPr>
                <w:rFonts w:ascii="Arial" w:hAnsi="Arial" w:cs="Arial"/>
                <w:sz w:val="20"/>
                <w:szCs w:val="20"/>
                <w:lang w:val="es-CO" w:eastAsia="es-CO"/>
              </w:rPr>
              <w:br/>
              <w:t xml:space="preserve">b. Certificado de tradición y libertad expedido con una antelación no superior a tres (3) meses, contados desde la fecha de remisión a la instancia de verificación de requisitos, donde conste la titularidad de la propiedad de uno o varios miembros del hogar a beneficiar, por cada inmueble. En los casos en que uno o varios miembros del hogar sean poseedores, se debe adjuntar la documentación que demuestre la posesión por un término no menor a cinco (5) años, en la forma señalada en el Reglamento Operativo del </w:t>
            </w:r>
            <w:r w:rsidRPr="00A40D95">
              <w:rPr>
                <w:rFonts w:ascii="Arial" w:hAnsi="Arial" w:cs="Arial"/>
                <w:sz w:val="20"/>
                <w:szCs w:val="20"/>
                <w:lang w:val="es-CO" w:eastAsia="es-CO"/>
              </w:rPr>
              <w:lastRenderedPageBreak/>
              <w:t>Programa</w:t>
            </w:r>
          </w:p>
        </w:tc>
        <w:tc>
          <w:tcPr>
            <w:tcW w:w="544" w:type="dxa"/>
            <w:tcBorders>
              <w:top w:val="nil"/>
              <w:left w:val="nil"/>
              <w:bottom w:val="single" w:sz="4" w:space="0" w:color="auto"/>
              <w:right w:val="single" w:sz="4" w:space="0" w:color="auto"/>
            </w:tcBorders>
            <w:shd w:val="clear" w:color="auto" w:fill="auto"/>
            <w:noWrap/>
            <w:vAlign w:val="center"/>
            <w:hideMark/>
          </w:tcPr>
          <w:p w14:paraId="1D8811AB"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lastRenderedPageBreak/>
              <w:t> </w:t>
            </w:r>
          </w:p>
        </w:tc>
        <w:tc>
          <w:tcPr>
            <w:tcW w:w="0" w:type="auto"/>
            <w:tcBorders>
              <w:top w:val="nil"/>
              <w:left w:val="nil"/>
              <w:bottom w:val="single" w:sz="4" w:space="0" w:color="auto"/>
              <w:right w:val="single" w:sz="4" w:space="0" w:color="auto"/>
            </w:tcBorders>
            <w:shd w:val="clear" w:color="auto" w:fill="auto"/>
            <w:noWrap/>
            <w:vAlign w:val="center"/>
            <w:hideMark/>
          </w:tcPr>
          <w:p w14:paraId="081A93EF"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EA9DDE2"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070" w:type="dxa"/>
            <w:tcBorders>
              <w:top w:val="nil"/>
              <w:left w:val="nil"/>
              <w:bottom w:val="single" w:sz="4" w:space="0" w:color="auto"/>
              <w:right w:val="single" w:sz="12" w:space="0" w:color="auto"/>
            </w:tcBorders>
            <w:shd w:val="clear" w:color="auto" w:fill="auto"/>
            <w:noWrap/>
            <w:vAlign w:val="center"/>
            <w:hideMark/>
          </w:tcPr>
          <w:p w14:paraId="55B231CB" w14:textId="77777777" w:rsidR="004D4A19" w:rsidRPr="00A40D95" w:rsidRDefault="004D4A19" w:rsidP="004D4A19">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4D4A19" w:rsidRPr="00A40D95" w14:paraId="7AA93666" w14:textId="77777777" w:rsidTr="00C9416A">
        <w:trPr>
          <w:trHeight w:val="450"/>
        </w:trPr>
        <w:tc>
          <w:tcPr>
            <w:tcW w:w="9210" w:type="dxa"/>
            <w:gridSpan w:val="5"/>
            <w:tcBorders>
              <w:top w:val="single" w:sz="4" w:space="0" w:color="auto"/>
              <w:left w:val="single" w:sz="12" w:space="0" w:color="auto"/>
              <w:bottom w:val="single" w:sz="4" w:space="0" w:color="auto"/>
              <w:right w:val="single" w:sz="12" w:space="0" w:color="auto"/>
            </w:tcBorders>
            <w:shd w:val="clear" w:color="000000" w:fill="2F75B5"/>
            <w:vAlign w:val="center"/>
            <w:hideMark/>
          </w:tcPr>
          <w:p w14:paraId="4D70C7AE" w14:textId="56B8847E" w:rsidR="004D4A19" w:rsidRPr="00A40D95" w:rsidRDefault="004D4A19" w:rsidP="003A4AB0">
            <w:pPr>
              <w:jc w:val="center"/>
              <w:rPr>
                <w:rFonts w:ascii="Arial" w:hAnsi="Arial" w:cs="Arial"/>
                <w:b/>
                <w:bCs/>
                <w:color w:val="FFFFFF"/>
                <w:sz w:val="20"/>
                <w:szCs w:val="20"/>
                <w:lang w:val="es-CO" w:eastAsia="es-CO"/>
              </w:rPr>
            </w:pPr>
            <w:r w:rsidRPr="00A40D95">
              <w:rPr>
                <w:rFonts w:ascii="Arial" w:hAnsi="Arial" w:cs="Arial"/>
                <w:b/>
                <w:bCs/>
                <w:color w:val="FFFFFF"/>
                <w:sz w:val="20"/>
                <w:szCs w:val="20"/>
                <w:lang w:val="es-CO" w:eastAsia="es-CO"/>
              </w:rPr>
              <w:t>Proyectos de construcción de vivienda nueva de interés social rural, mejoramientos d</w:t>
            </w:r>
            <w:r w:rsidR="003A4AB0">
              <w:rPr>
                <w:rFonts w:ascii="Arial" w:hAnsi="Arial" w:cs="Arial"/>
                <w:b/>
                <w:bCs/>
                <w:color w:val="FFFFFF"/>
                <w:sz w:val="20"/>
                <w:szCs w:val="20"/>
                <w:lang w:val="es-CO" w:eastAsia="es-CO"/>
              </w:rPr>
              <w:t>e vivienda y saneamiento básico</w:t>
            </w:r>
          </w:p>
        </w:tc>
      </w:tr>
      <w:tr w:rsidR="004D4A19" w:rsidRPr="00A40D95" w14:paraId="0ADF6DFE" w14:textId="77777777" w:rsidTr="00C9416A">
        <w:trPr>
          <w:trHeight w:val="1800"/>
        </w:trPr>
        <w:tc>
          <w:tcPr>
            <w:tcW w:w="5665" w:type="dxa"/>
            <w:tcBorders>
              <w:top w:val="nil"/>
              <w:left w:val="single" w:sz="12" w:space="0" w:color="auto"/>
              <w:bottom w:val="single" w:sz="4" w:space="0" w:color="auto"/>
              <w:right w:val="single" w:sz="4" w:space="0" w:color="auto"/>
            </w:tcBorders>
            <w:shd w:val="clear" w:color="000000" w:fill="FFFFFF"/>
            <w:vAlign w:val="center"/>
            <w:hideMark/>
          </w:tcPr>
          <w:p w14:paraId="4898DF3D" w14:textId="77777777"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t>Documento expedido por el representante legal de la entidad territorial en el cual se determinen los criterios de priorización y focalización que deben cumplir los hogares a beneficiar. Tratándose de proyectos cofinanciados con recursos del PGN, certificación expedida por el representante legal de la entidad mediante el cual se acogen los criterios de priorización y focalización expedidos por el Ministerio de Agricultura y Desarrollo Rural.</w:t>
            </w:r>
          </w:p>
        </w:tc>
        <w:tc>
          <w:tcPr>
            <w:tcW w:w="544" w:type="dxa"/>
            <w:tcBorders>
              <w:top w:val="nil"/>
              <w:left w:val="nil"/>
              <w:bottom w:val="single" w:sz="4" w:space="0" w:color="auto"/>
              <w:right w:val="single" w:sz="4" w:space="0" w:color="auto"/>
            </w:tcBorders>
            <w:shd w:val="clear" w:color="auto" w:fill="auto"/>
            <w:noWrap/>
            <w:vAlign w:val="center"/>
            <w:hideMark/>
          </w:tcPr>
          <w:p w14:paraId="2BB90E7D"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56D9764"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855CA32"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070" w:type="dxa"/>
            <w:tcBorders>
              <w:top w:val="nil"/>
              <w:left w:val="nil"/>
              <w:bottom w:val="single" w:sz="4" w:space="0" w:color="auto"/>
              <w:right w:val="single" w:sz="12" w:space="0" w:color="auto"/>
            </w:tcBorders>
            <w:shd w:val="clear" w:color="auto" w:fill="auto"/>
            <w:noWrap/>
            <w:vAlign w:val="center"/>
            <w:hideMark/>
          </w:tcPr>
          <w:p w14:paraId="5E3AA52C" w14:textId="77777777" w:rsidR="004D4A19" w:rsidRPr="00A40D95" w:rsidRDefault="004D4A19" w:rsidP="004D4A19">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4D4A19" w:rsidRPr="00A40D95" w14:paraId="5AA1F5DD" w14:textId="77777777" w:rsidTr="0045242C">
        <w:trPr>
          <w:trHeight w:val="487"/>
        </w:trPr>
        <w:tc>
          <w:tcPr>
            <w:tcW w:w="5665" w:type="dxa"/>
            <w:tcBorders>
              <w:top w:val="nil"/>
              <w:left w:val="single" w:sz="12" w:space="0" w:color="auto"/>
              <w:bottom w:val="single" w:sz="4" w:space="0" w:color="auto"/>
              <w:right w:val="single" w:sz="4" w:space="0" w:color="auto"/>
            </w:tcBorders>
            <w:shd w:val="clear" w:color="000000" w:fill="FFFFFF"/>
            <w:vAlign w:val="center"/>
            <w:hideMark/>
          </w:tcPr>
          <w:p w14:paraId="388B570E" w14:textId="77777777"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t>Para proyectos de vivienda de interés social rural cofinanciados con recursos del PGN, certificado expedido por el representante legal de la entidad territorial en el que conste que el proyecto de vivienda cumple con las condiciones establecidas en el artículo 2.2.1.2.5 del Decreto 1071 de 2015.</w:t>
            </w:r>
          </w:p>
        </w:tc>
        <w:tc>
          <w:tcPr>
            <w:tcW w:w="544" w:type="dxa"/>
            <w:tcBorders>
              <w:top w:val="nil"/>
              <w:left w:val="nil"/>
              <w:bottom w:val="single" w:sz="4" w:space="0" w:color="auto"/>
              <w:right w:val="single" w:sz="4" w:space="0" w:color="auto"/>
            </w:tcBorders>
            <w:shd w:val="clear" w:color="auto" w:fill="auto"/>
            <w:noWrap/>
            <w:vAlign w:val="center"/>
            <w:hideMark/>
          </w:tcPr>
          <w:p w14:paraId="54978D40"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512AFEF"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8F43BF1"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070" w:type="dxa"/>
            <w:tcBorders>
              <w:top w:val="nil"/>
              <w:left w:val="nil"/>
              <w:bottom w:val="single" w:sz="4" w:space="0" w:color="auto"/>
              <w:right w:val="single" w:sz="12" w:space="0" w:color="auto"/>
            </w:tcBorders>
            <w:shd w:val="clear" w:color="auto" w:fill="auto"/>
            <w:noWrap/>
            <w:vAlign w:val="center"/>
            <w:hideMark/>
          </w:tcPr>
          <w:p w14:paraId="5CAC5767" w14:textId="77777777" w:rsidR="004D4A19" w:rsidRPr="00A40D95" w:rsidRDefault="004D4A19" w:rsidP="004D4A19">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r w:rsidR="004D4A19" w:rsidRPr="00A40D95" w14:paraId="396E56FD" w14:textId="77777777" w:rsidTr="0045242C">
        <w:trPr>
          <w:trHeight w:val="2080"/>
        </w:trPr>
        <w:tc>
          <w:tcPr>
            <w:tcW w:w="5665" w:type="dxa"/>
            <w:tcBorders>
              <w:top w:val="nil"/>
              <w:left w:val="single" w:sz="12" w:space="0" w:color="auto"/>
              <w:bottom w:val="single" w:sz="12" w:space="0" w:color="auto"/>
              <w:right w:val="single" w:sz="4" w:space="0" w:color="auto"/>
            </w:tcBorders>
            <w:shd w:val="clear" w:color="000000" w:fill="FFFFFF"/>
            <w:vAlign w:val="center"/>
            <w:hideMark/>
          </w:tcPr>
          <w:p w14:paraId="12620B43" w14:textId="77777777" w:rsidR="004D4A19" w:rsidRPr="00A40D95" w:rsidRDefault="004D4A19" w:rsidP="004D4A19">
            <w:pPr>
              <w:jc w:val="both"/>
              <w:rPr>
                <w:rFonts w:ascii="Arial" w:hAnsi="Arial" w:cs="Arial"/>
                <w:sz w:val="20"/>
                <w:szCs w:val="20"/>
                <w:lang w:val="es-CO" w:eastAsia="es-CO"/>
              </w:rPr>
            </w:pPr>
            <w:r w:rsidRPr="00A40D95">
              <w:rPr>
                <w:rFonts w:ascii="Arial" w:hAnsi="Arial" w:cs="Arial"/>
                <w:sz w:val="20"/>
                <w:szCs w:val="20"/>
                <w:lang w:val="es-CO" w:eastAsia="es-CO"/>
              </w:rPr>
              <w:t>Proyectos en la modalidad de construcción en sitio propio o mejoramiento y saneamiento básico:</w:t>
            </w:r>
            <w:r w:rsidRPr="00A40D95">
              <w:rPr>
                <w:rFonts w:ascii="Arial" w:hAnsi="Arial" w:cs="Arial"/>
                <w:sz w:val="20"/>
                <w:szCs w:val="20"/>
                <w:lang w:val="es-CO" w:eastAsia="es-CO"/>
              </w:rPr>
              <w:br/>
              <w:t>a. Listado de los potenciales hogares beneficiarios y las respectivas obras a ejecutar en cada hogar.</w:t>
            </w:r>
            <w:r w:rsidRPr="00A40D95">
              <w:rPr>
                <w:rFonts w:ascii="Arial" w:hAnsi="Arial" w:cs="Arial"/>
                <w:sz w:val="20"/>
                <w:szCs w:val="20"/>
                <w:lang w:val="es-CO" w:eastAsia="es-CO"/>
              </w:rPr>
              <w:br/>
              <w:t>b. Certificado de tradición y libertad expedido con una antelación no superior a tres (3) meses, contados desde la fecha de remisión a la instancia de verificación de requisitos, donde conste la titularidad de la propiedad de uno o varios miembros del hogar a beneficiar, por cada inmueble. En los casos en que uno o varios miembros del hogar sean poseedores, se debe adjuntar la documentación que demuestre la posesión por un término no menor a cinco (5) años, en la forma señalada en el Reglamento Operativo del Programa o el certificado de sana posesión expedido por autoridad competente.</w:t>
            </w:r>
          </w:p>
        </w:tc>
        <w:tc>
          <w:tcPr>
            <w:tcW w:w="544" w:type="dxa"/>
            <w:tcBorders>
              <w:top w:val="nil"/>
              <w:left w:val="nil"/>
              <w:bottom w:val="single" w:sz="12" w:space="0" w:color="auto"/>
              <w:right w:val="single" w:sz="4" w:space="0" w:color="auto"/>
            </w:tcBorders>
            <w:shd w:val="clear" w:color="auto" w:fill="auto"/>
            <w:noWrap/>
            <w:vAlign w:val="center"/>
            <w:hideMark/>
          </w:tcPr>
          <w:p w14:paraId="5656B300"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12" w:space="0" w:color="auto"/>
              <w:right w:val="single" w:sz="4" w:space="0" w:color="auto"/>
            </w:tcBorders>
            <w:shd w:val="clear" w:color="auto" w:fill="auto"/>
            <w:noWrap/>
            <w:vAlign w:val="center"/>
            <w:hideMark/>
          </w:tcPr>
          <w:p w14:paraId="571DE08A"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0" w:type="auto"/>
            <w:tcBorders>
              <w:top w:val="nil"/>
              <w:left w:val="nil"/>
              <w:bottom w:val="single" w:sz="12" w:space="0" w:color="auto"/>
              <w:right w:val="single" w:sz="4" w:space="0" w:color="auto"/>
            </w:tcBorders>
            <w:shd w:val="clear" w:color="auto" w:fill="auto"/>
            <w:noWrap/>
            <w:vAlign w:val="center"/>
            <w:hideMark/>
          </w:tcPr>
          <w:p w14:paraId="303BEA4C" w14:textId="77777777" w:rsidR="004D4A19" w:rsidRPr="00A40D95" w:rsidRDefault="004D4A19" w:rsidP="004D4A19">
            <w:pPr>
              <w:jc w:val="center"/>
              <w:rPr>
                <w:rFonts w:ascii="Arial" w:hAnsi="Arial" w:cs="Arial"/>
                <w:sz w:val="20"/>
                <w:szCs w:val="20"/>
                <w:lang w:val="es-CO" w:eastAsia="es-CO"/>
              </w:rPr>
            </w:pPr>
            <w:r w:rsidRPr="00A40D95">
              <w:rPr>
                <w:rFonts w:ascii="Arial" w:hAnsi="Arial" w:cs="Arial"/>
                <w:sz w:val="20"/>
                <w:szCs w:val="20"/>
                <w:lang w:val="es-CO" w:eastAsia="es-CO"/>
              </w:rPr>
              <w:t> </w:t>
            </w:r>
          </w:p>
        </w:tc>
        <w:tc>
          <w:tcPr>
            <w:tcW w:w="2070" w:type="dxa"/>
            <w:tcBorders>
              <w:top w:val="nil"/>
              <w:left w:val="nil"/>
              <w:bottom w:val="single" w:sz="12" w:space="0" w:color="auto"/>
              <w:right w:val="single" w:sz="12" w:space="0" w:color="auto"/>
            </w:tcBorders>
            <w:shd w:val="clear" w:color="auto" w:fill="auto"/>
            <w:noWrap/>
            <w:vAlign w:val="center"/>
            <w:hideMark/>
          </w:tcPr>
          <w:p w14:paraId="05982920" w14:textId="77777777" w:rsidR="004D4A19" w:rsidRPr="00A40D95" w:rsidRDefault="004D4A19" w:rsidP="004D4A19">
            <w:pPr>
              <w:jc w:val="center"/>
              <w:rPr>
                <w:rFonts w:ascii="Arial" w:hAnsi="Arial" w:cs="Arial"/>
                <w:color w:val="FF0000"/>
                <w:sz w:val="20"/>
                <w:szCs w:val="20"/>
                <w:lang w:val="es-CO" w:eastAsia="es-CO"/>
              </w:rPr>
            </w:pPr>
            <w:r w:rsidRPr="00A40D95">
              <w:rPr>
                <w:rFonts w:ascii="Arial" w:hAnsi="Arial" w:cs="Arial"/>
                <w:color w:val="FF0000"/>
                <w:sz w:val="20"/>
                <w:szCs w:val="20"/>
                <w:lang w:val="es-CO" w:eastAsia="es-CO"/>
              </w:rPr>
              <w:t> </w:t>
            </w:r>
          </w:p>
        </w:tc>
      </w:tr>
    </w:tbl>
    <w:p w14:paraId="0604835B" w14:textId="77777777" w:rsidR="00E23DA2" w:rsidRPr="00A40D95" w:rsidRDefault="00E23DA2" w:rsidP="0090059D">
      <w:pPr>
        <w:rPr>
          <w:rFonts w:ascii="Arial" w:hAnsi="Arial" w:cs="Arial"/>
          <w:sz w:val="20"/>
          <w:szCs w:val="20"/>
        </w:rPr>
      </w:pPr>
    </w:p>
    <w:p w14:paraId="762FE836" w14:textId="77777777" w:rsidR="00E23DA2" w:rsidRPr="00A40D95" w:rsidRDefault="00E23DA2" w:rsidP="0090059D">
      <w:pPr>
        <w:rPr>
          <w:rFonts w:ascii="Arial" w:hAnsi="Arial" w:cs="Arial"/>
          <w:sz w:val="20"/>
          <w:szCs w:val="20"/>
        </w:rPr>
      </w:pPr>
    </w:p>
    <w:p w14:paraId="4F501224" w14:textId="77777777" w:rsidR="00DC6229" w:rsidRPr="00A40D95" w:rsidRDefault="00DC6229" w:rsidP="0090059D">
      <w:pPr>
        <w:rPr>
          <w:rFonts w:ascii="Arial" w:hAnsi="Arial" w:cs="Arial"/>
          <w:sz w:val="20"/>
          <w:szCs w:val="20"/>
        </w:rPr>
      </w:pPr>
    </w:p>
    <w:p w14:paraId="4DD4C9D1" w14:textId="77777777" w:rsidR="00DC6229" w:rsidRPr="00A40D95" w:rsidRDefault="00DC6229" w:rsidP="0090059D">
      <w:pPr>
        <w:rPr>
          <w:rFonts w:ascii="Arial" w:hAnsi="Arial" w:cs="Arial"/>
          <w:sz w:val="20"/>
          <w:szCs w:val="20"/>
        </w:rPr>
      </w:pPr>
    </w:p>
    <w:p w14:paraId="774F2F7D" w14:textId="77777777" w:rsidR="00DC6229" w:rsidRPr="00A40D95" w:rsidRDefault="00DC6229" w:rsidP="0090059D">
      <w:pPr>
        <w:rPr>
          <w:rFonts w:ascii="Arial" w:hAnsi="Arial" w:cs="Arial"/>
          <w:sz w:val="20"/>
          <w:szCs w:val="20"/>
        </w:rPr>
      </w:pPr>
    </w:p>
    <w:p w14:paraId="33DDC313" w14:textId="77777777" w:rsidR="00DC6229" w:rsidRPr="00A40D95" w:rsidRDefault="00DC6229" w:rsidP="0090059D">
      <w:pPr>
        <w:rPr>
          <w:rFonts w:ascii="Arial" w:hAnsi="Arial" w:cs="Arial"/>
          <w:sz w:val="20"/>
          <w:szCs w:val="20"/>
        </w:rPr>
      </w:pPr>
    </w:p>
    <w:p w14:paraId="5D9182B2" w14:textId="77777777" w:rsidR="00DC6229" w:rsidRPr="00A40D95" w:rsidRDefault="00DC6229" w:rsidP="0090059D">
      <w:pPr>
        <w:rPr>
          <w:rFonts w:ascii="Arial" w:hAnsi="Arial" w:cs="Arial"/>
          <w:sz w:val="20"/>
          <w:szCs w:val="20"/>
        </w:rPr>
      </w:pPr>
    </w:p>
    <w:p w14:paraId="324FDBDA" w14:textId="77777777" w:rsidR="00DC6229" w:rsidRPr="00A40D95" w:rsidRDefault="00DC6229" w:rsidP="0090059D">
      <w:pPr>
        <w:rPr>
          <w:rFonts w:ascii="Arial" w:hAnsi="Arial" w:cs="Arial"/>
          <w:sz w:val="20"/>
          <w:szCs w:val="20"/>
        </w:rPr>
      </w:pPr>
    </w:p>
    <w:p w14:paraId="3CB21755" w14:textId="77777777" w:rsidR="00DC6229" w:rsidRPr="00A40D95" w:rsidRDefault="00DC6229" w:rsidP="0090059D">
      <w:pPr>
        <w:rPr>
          <w:rFonts w:ascii="Arial" w:hAnsi="Arial" w:cs="Arial"/>
          <w:sz w:val="20"/>
          <w:szCs w:val="20"/>
        </w:rPr>
      </w:pPr>
    </w:p>
    <w:p w14:paraId="1735E941" w14:textId="77777777" w:rsidR="00DC6229" w:rsidRPr="00A40D95" w:rsidRDefault="00DC6229" w:rsidP="0090059D">
      <w:pPr>
        <w:rPr>
          <w:rFonts w:ascii="Arial" w:hAnsi="Arial" w:cs="Arial"/>
          <w:sz w:val="20"/>
          <w:szCs w:val="20"/>
        </w:rPr>
      </w:pPr>
    </w:p>
    <w:sectPr w:rsidR="00DC6229" w:rsidRPr="00A40D95" w:rsidSect="00C9416A">
      <w:headerReference w:type="even" r:id="rId8"/>
      <w:headerReference w:type="default" r:id="rId9"/>
      <w:footerReference w:type="even" r:id="rId10"/>
      <w:footerReference w:type="default" r:id="rId11"/>
      <w:headerReference w:type="first" r:id="rId12"/>
      <w:footerReference w:type="first" r:id="rId13"/>
      <w:pgSz w:w="12242" w:h="18722" w:code="121"/>
      <w:pgMar w:top="1134" w:right="1701" w:bottom="568"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7CFE2" w14:textId="77777777" w:rsidR="00255CA3" w:rsidRDefault="00255CA3" w:rsidP="00771B1D">
      <w:r>
        <w:separator/>
      </w:r>
    </w:p>
  </w:endnote>
  <w:endnote w:type="continuationSeparator" w:id="0">
    <w:p w14:paraId="639820FB" w14:textId="77777777" w:rsidR="00255CA3" w:rsidRDefault="00255CA3" w:rsidP="0077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A730D" w14:textId="77777777" w:rsidR="0045242C" w:rsidRDefault="004524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C452A" w14:textId="77777777" w:rsidR="0045242C" w:rsidRDefault="0045242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84599" w14:textId="77777777" w:rsidR="0045242C" w:rsidRDefault="004524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3367C" w14:textId="77777777" w:rsidR="00255CA3" w:rsidRDefault="00255CA3" w:rsidP="00771B1D">
      <w:r>
        <w:separator/>
      </w:r>
    </w:p>
  </w:footnote>
  <w:footnote w:type="continuationSeparator" w:id="0">
    <w:p w14:paraId="1DA847CF" w14:textId="77777777" w:rsidR="00255CA3" w:rsidRDefault="00255CA3" w:rsidP="00771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987E" w14:textId="77777777" w:rsidR="0045242C" w:rsidRDefault="0045242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8" w:type="dxa"/>
      <w:jc w:val="center"/>
      <w:tblCellMar>
        <w:left w:w="70" w:type="dxa"/>
        <w:right w:w="70" w:type="dxa"/>
      </w:tblCellMar>
      <w:tblLook w:val="04A0" w:firstRow="1" w:lastRow="0" w:firstColumn="1" w:lastColumn="0" w:noHBand="0" w:noVBand="1"/>
    </w:tblPr>
    <w:tblGrid>
      <w:gridCol w:w="1793"/>
      <w:gridCol w:w="1416"/>
      <w:gridCol w:w="3374"/>
      <w:gridCol w:w="637"/>
      <w:gridCol w:w="2508"/>
    </w:tblGrid>
    <w:tr w:rsidR="00887D32" w:rsidRPr="00887D32" w14:paraId="179B3CC1" w14:textId="77777777" w:rsidTr="00887D32">
      <w:trPr>
        <w:trHeight w:val="60"/>
        <w:jc w:val="center"/>
      </w:trPr>
      <w:tc>
        <w:tcPr>
          <w:tcW w:w="1793" w:type="dxa"/>
          <w:vMerge w:val="restart"/>
          <w:tcBorders>
            <w:top w:val="single" w:sz="8" w:space="0" w:color="auto"/>
            <w:left w:val="single" w:sz="8" w:space="0" w:color="auto"/>
            <w:bottom w:val="single" w:sz="4" w:space="0" w:color="000000"/>
            <w:right w:val="single" w:sz="4" w:space="0" w:color="auto"/>
          </w:tcBorders>
          <w:shd w:val="clear" w:color="auto" w:fill="auto"/>
          <w:noWrap/>
          <w:vAlign w:val="bottom"/>
          <w:hideMark/>
        </w:tcPr>
        <w:p w14:paraId="6C77F6FD" w14:textId="77777777" w:rsidR="00887D32" w:rsidRPr="00887D32" w:rsidRDefault="00887D32" w:rsidP="00356AFC">
          <w:pPr>
            <w:jc w:val="center"/>
            <w:rPr>
              <w:rFonts w:ascii="Arial" w:hAnsi="Arial" w:cs="Arial"/>
              <w:b/>
              <w:bCs/>
              <w:color w:val="000000"/>
              <w:sz w:val="22"/>
            </w:rPr>
          </w:pPr>
          <w:r w:rsidRPr="00887D32">
            <w:rPr>
              <w:rFonts w:ascii="Arial" w:hAnsi="Arial" w:cs="Arial"/>
              <w:b/>
              <w:noProof/>
              <w:lang w:val="es-419" w:eastAsia="es-419"/>
            </w:rPr>
            <w:drawing>
              <wp:inline distT="0" distB="0" distL="0" distR="0" wp14:anchorId="16F9A082" wp14:editId="3D2927D9">
                <wp:extent cx="823595" cy="819150"/>
                <wp:effectExtent l="0" t="0" r="0" b="0"/>
                <wp:docPr id="40" name="Imagen 40" descr="http://4.bp.blogspot.com/-98MxpN5awSk/TpoFCmYhDUI/AAAAAAAAACQ/lggo9hLg2v4/s200/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98MxpN5awSk/TpoFCmYhDUI/AAAAAAAAACQ/lggo9hLg2v4/s200/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45" cy="840584"/>
                        </a:xfrm>
                        <a:prstGeom prst="rect">
                          <a:avLst/>
                        </a:prstGeom>
                        <a:noFill/>
                        <a:ln>
                          <a:noFill/>
                        </a:ln>
                      </pic:spPr>
                    </pic:pic>
                  </a:graphicData>
                </a:graphic>
              </wp:inline>
            </w:drawing>
          </w:r>
          <w:r w:rsidRPr="00887D32">
            <w:rPr>
              <w:rFonts w:ascii="Arial" w:hAnsi="Arial" w:cs="Arial"/>
              <w:b/>
              <w:bCs/>
              <w:color w:val="000000"/>
              <w:sz w:val="22"/>
            </w:rPr>
            <w:t> </w:t>
          </w:r>
        </w:p>
      </w:tc>
      <w:tc>
        <w:tcPr>
          <w:tcW w:w="5427" w:type="dxa"/>
          <w:gridSpan w:val="3"/>
          <w:tcBorders>
            <w:top w:val="single" w:sz="8" w:space="0" w:color="auto"/>
            <w:left w:val="nil"/>
            <w:bottom w:val="single" w:sz="4" w:space="0" w:color="auto"/>
            <w:right w:val="single" w:sz="4" w:space="0" w:color="000000"/>
          </w:tcBorders>
          <w:shd w:val="clear" w:color="auto" w:fill="auto"/>
          <w:vAlign w:val="center"/>
          <w:hideMark/>
        </w:tcPr>
        <w:tbl>
          <w:tblPr>
            <w:tblW w:w="0" w:type="auto"/>
            <w:jc w:val="center"/>
            <w:tblBorders>
              <w:top w:val="nil"/>
              <w:left w:val="nil"/>
              <w:bottom w:val="nil"/>
              <w:right w:val="nil"/>
            </w:tblBorders>
            <w:tblLook w:val="0000" w:firstRow="0" w:lastRow="0" w:firstColumn="0" w:lastColumn="0" w:noHBand="0" w:noVBand="0"/>
          </w:tblPr>
          <w:tblGrid>
            <w:gridCol w:w="5287"/>
          </w:tblGrid>
          <w:tr w:rsidR="00887D32" w:rsidRPr="00887D32" w14:paraId="372F6AE6" w14:textId="77777777" w:rsidTr="007E6673">
            <w:trPr>
              <w:trHeight w:val="93"/>
              <w:jc w:val="center"/>
            </w:trPr>
            <w:tc>
              <w:tcPr>
                <w:tcW w:w="5416" w:type="dxa"/>
                <w:shd w:val="clear" w:color="auto" w:fill="auto"/>
              </w:tcPr>
              <w:p w14:paraId="12D602A0" w14:textId="3857A291" w:rsidR="00887D32" w:rsidRPr="00887D32" w:rsidRDefault="00887D32" w:rsidP="00C74AD6">
                <w:pPr>
                  <w:pStyle w:val="Default"/>
                  <w:jc w:val="center"/>
                  <w:rPr>
                    <w:b/>
                    <w:sz w:val="20"/>
                    <w:szCs w:val="20"/>
                  </w:rPr>
                </w:pPr>
                <w:bookmarkStart w:id="0" w:name="_GoBack"/>
                <w:r>
                  <w:rPr>
                    <w:b/>
                    <w:bCs/>
                    <w:sz w:val="22"/>
                    <w:lang w:val="es-419"/>
                  </w:rPr>
                  <w:t xml:space="preserve">FORMATO </w:t>
                </w:r>
                <w:r>
                  <w:rPr>
                    <w:b/>
                    <w:bCs/>
                    <w:sz w:val="22"/>
                  </w:rPr>
                  <w:t xml:space="preserve">LISTADO DE CHEQUEO PARA </w:t>
                </w:r>
                <w:r w:rsidRPr="00887D32">
                  <w:rPr>
                    <w:b/>
                    <w:bCs/>
                    <w:sz w:val="22"/>
                  </w:rPr>
                  <w:t>PROYECTOS DE INVERSIÓN PÚBLICA</w:t>
                </w:r>
                <w:bookmarkEnd w:id="0"/>
              </w:p>
            </w:tc>
          </w:tr>
        </w:tbl>
        <w:p w14:paraId="514B2C8A" w14:textId="1C93AEDC" w:rsidR="00887D32" w:rsidRPr="00887D32" w:rsidRDefault="00887D32" w:rsidP="00356AFC">
          <w:pPr>
            <w:jc w:val="center"/>
            <w:rPr>
              <w:rFonts w:ascii="Arial" w:hAnsi="Arial" w:cs="Arial"/>
              <w:b/>
              <w:bCs/>
              <w:color w:val="000000"/>
              <w:sz w:val="22"/>
            </w:rPr>
          </w:pPr>
        </w:p>
      </w:tc>
      <w:tc>
        <w:tcPr>
          <w:tcW w:w="2508" w:type="dxa"/>
          <w:tcBorders>
            <w:top w:val="single" w:sz="8" w:space="0" w:color="auto"/>
            <w:left w:val="nil"/>
            <w:bottom w:val="single" w:sz="4" w:space="0" w:color="auto"/>
            <w:right w:val="single" w:sz="8" w:space="0" w:color="auto"/>
          </w:tcBorders>
          <w:shd w:val="clear" w:color="auto" w:fill="auto"/>
          <w:noWrap/>
          <w:vAlign w:val="center"/>
          <w:hideMark/>
        </w:tcPr>
        <w:tbl>
          <w:tblPr>
            <w:tblW w:w="0" w:type="auto"/>
            <w:tblBorders>
              <w:top w:val="nil"/>
              <w:left w:val="nil"/>
              <w:bottom w:val="nil"/>
              <w:right w:val="nil"/>
            </w:tblBorders>
            <w:tblLook w:val="0000" w:firstRow="0" w:lastRow="0" w:firstColumn="0" w:lastColumn="0" w:noHBand="0" w:noVBand="0"/>
          </w:tblPr>
          <w:tblGrid>
            <w:gridCol w:w="2225"/>
          </w:tblGrid>
          <w:tr w:rsidR="00887D32" w:rsidRPr="00887D32" w14:paraId="5BA7D26F" w14:textId="77777777" w:rsidTr="00887D32">
            <w:trPr>
              <w:trHeight w:val="93"/>
            </w:trPr>
            <w:tc>
              <w:tcPr>
                <w:tcW w:w="0" w:type="auto"/>
              </w:tcPr>
              <w:p w14:paraId="7A604E46" w14:textId="5D92A178" w:rsidR="00887D32" w:rsidRPr="00887D32" w:rsidRDefault="00887D32" w:rsidP="00887D32">
                <w:pPr>
                  <w:pStyle w:val="Default"/>
                  <w:ind w:left="-8"/>
                  <w:rPr>
                    <w:b/>
                    <w:sz w:val="20"/>
                    <w:szCs w:val="20"/>
                  </w:rPr>
                </w:pPr>
                <w:r w:rsidRPr="00887D32">
                  <w:rPr>
                    <w:b/>
                    <w:bCs/>
                    <w:sz w:val="22"/>
                  </w:rPr>
                  <w:t>Código: FO-DE-042</w:t>
                </w:r>
              </w:p>
            </w:tc>
          </w:tr>
        </w:tbl>
        <w:p w14:paraId="4BF881E0" w14:textId="60AC7FCA" w:rsidR="00887D32" w:rsidRPr="00887D32" w:rsidRDefault="00887D32" w:rsidP="00356AFC">
          <w:pPr>
            <w:jc w:val="center"/>
            <w:rPr>
              <w:rFonts w:ascii="Arial" w:hAnsi="Arial" w:cs="Arial"/>
              <w:b/>
              <w:bCs/>
              <w:color w:val="000000"/>
              <w:sz w:val="22"/>
            </w:rPr>
          </w:pPr>
        </w:p>
      </w:tc>
    </w:tr>
    <w:tr w:rsidR="00887D32" w:rsidRPr="00887D32" w14:paraId="086A373E" w14:textId="77777777" w:rsidTr="00887D32">
      <w:trPr>
        <w:trHeight w:val="166"/>
        <w:jc w:val="center"/>
      </w:trPr>
      <w:tc>
        <w:tcPr>
          <w:tcW w:w="1793" w:type="dxa"/>
          <w:vMerge/>
          <w:tcBorders>
            <w:top w:val="single" w:sz="8" w:space="0" w:color="auto"/>
            <w:left w:val="single" w:sz="8" w:space="0" w:color="auto"/>
            <w:bottom w:val="single" w:sz="4" w:space="0" w:color="000000"/>
            <w:right w:val="single" w:sz="4" w:space="0" w:color="auto"/>
          </w:tcBorders>
          <w:vAlign w:val="center"/>
          <w:hideMark/>
        </w:tcPr>
        <w:p w14:paraId="39766B71" w14:textId="77777777" w:rsidR="00887D32" w:rsidRPr="00887D32" w:rsidRDefault="00887D32" w:rsidP="00356AFC">
          <w:pPr>
            <w:rPr>
              <w:rFonts w:ascii="Arial" w:hAnsi="Arial" w:cs="Arial"/>
              <w:b/>
              <w:bCs/>
              <w:color w:val="000000"/>
              <w:sz w:val="22"/>
            </w:rPr>
          </w:pPr>
        </w:p>
      </w:tc>
      <w:tc>
        <w:tcPr>
          <w:tcW w:w="542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0491CA" w14:textId="5653FCA6" w:rsidR="00887D32" w:rsidRPr="00887D32" w:rsidRDefault="00887D32" w:rsidP="00356AFC">
          <w:pPr>
            <w:jc w:val="center"/>
            <w:rPr>
              <w:rFonts w:ascii="Arial" w:hAnsi="Arial" w:cs="Arial"/>
              <w:b/>
              <w:bCs/>
              <w:color w:val="000000"/>
              <w:sz w:val="22"/>
            </w:rPr>
          </w:pPr>
          <w:r w:rsidRPr="00887D32">
            <w:rPr>
              <w:rFonts w:ascii="Arial" w:hAnsi="Arial" w:cs="Arial"/>
              <w:b/>
              <w:bCs/>
              <w:color w:val="000000"/>
              <w:sz w:val="22"/>
            </w:rPr>
            <w:t>DIRECCIONAMIENTO ESTRATÉGICO</w:t>
          </w:r>
        </w:p>
        <w:p w14:paraId="3D59ADA7" w14:textId="77777777" w:rsidR="00887D32" w:rsidRPr="00887D32" w:rsidRDefault="00887D32" w:rsidP="00356AFC">
          <w:pPr>
            <w:jc w:val="center"/>
            <w:rPr>
              <w:rFonts w:ascii="Arial" w:hAnsi="Arial" w:cs="Arial"/>
              <w:b/>
              <w:bCs/>
              <w:color w:val="000000"/>
              <w:sz w:val="22"/>
            </w:rPr>
          </w:pPr>
        </w:p>
      </w:tc>
      <w:tc>
        <w:tcPr>
          <w:tcW w:w="2508" w:type="dxa"/>
          <w:tcBorders>
            <w:top w:val="nil"/>
            <w:left w:val="nil"/>
            <w:bottom w:val="single" w:sz="4" w:space="0" w:color="auto"/>
            <w:right w:val="single" w:sz="8" w:space="0" w:color="auto"/>
          </w:tcBorders>
          <w:shd w:val="clear" w:color="auto" w:fill="auto"/>
          <w:vAlign w:val="center"/>
          <w:hideMark/>
        </w:tcPr>
        <w:p w14:paraId="3467AD25" w14:textId="5F11E48A" w:rsidR="00887D32" w:rsidRPr="00887D32" w:rsidRDefault="00887D32" w:rsidP="007E6673">
          <w:pPr>
            <w:rPr>
              <w:rFonts w:ascii="Arial" w:hAnsi="Arial" w:cs="Arial"/>
              <w:b/>
              <w:bCs/>
              <w:color w:val="000000"/>
              <w:sz w:val="22"/>
            </w:rPr>
          </w:pPr>
          <w:r w:rsidRPr="00887D32">
            <w:rPr>
              <w:rFonts w:ascii="Arial" w:hAnsi="Arial" w:cs="Arial"/>
              <w:b/>
              <w:bCs/>
              <w:color w:val="000000"/>
              <w:sz w:val="22"/>
            </w:rPr>
            <w:t xml:space="preserve">Versión: </w:t>
          </w:r>
          <w:r>
            <w:rPr>
              <w:rFonts w:ascii="Arial" w:hAnsi="Arial" w:cs="Arial"/>
              <w:b/>
              <w:color w:val="000000"/>
              <w:sz w:val="22"/>
            </w:rPr>
            <w:t>3</w:t>
          </w:r>
        </w:p>
      </w:tc>
    </w:tr>
    <w:tr w:rsidR="00887D32" w:rsidRPr="00887D32" w14:paraId="37019B66" w14:textId="77777777" w:rsidTr="00887D32">
      <w:trPr>
        <w:trHeight w:val="60"/>
        <w:jc w:val="center"/>
      </w:trPr>
      <w:tc>
        <w:tcPr>
          <w:tcW w:w="1793" w:type="dxa"/>
          <w:vMerge/>
          <w:tcBorders>
            <w:top w:val="single" w:sz="8" w:space="0" w:color="auto"/>
            <w:left w:val="single" w:sz="8" w:space="0" w:color="auto"/>
            <w:bottom w:val="single" w:sz="4" w:space="0" w:color="000000"/>
            <w:right w:val="single" w:sz="4" w:space="0" w:color="auto"/>
          </w:tcBorders>
          <w:vAlign w:val="center"/>
        </w:tcPr>
        <w:p w14:paraId="479EB323" w14:textId="77777777" w:rsidR="00887D32" w:rsidRPr="00887D32" w:rsidRDefault="00887D32" w:rsidP="00356AFC">
          <w:pPr>
            <w:rPr>
              <w:rFonts w:ascii="Arial" w:hAnsi="Arial" w:cs="Arial"/>
              <w:b/>
              <w:bCs/>
              <w:color w:val="000000"/>
              <w:sz w:val="22"/>
            </w:rPr>
          </w:pPr>
        </w:p>
      </w:tc>
      <w:tc>
        <w:tcPr>
          <w:tcW w:w="5427"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14:paraId="2E4B20E7" w14:textId="77777777" w:rsidR="00887D32" w:rsidRPr="00887D32" w:rsidRDefault="00887D32" w:rsidP="00356AFC">
          <w:pPr>
            <w:jc w:val="center"/>
            <w:rPr>
              <w:rFonts w:ascii="Arial" w:hAnsi="Arial" w:cs="Arial"/>
              <w:b/>
              <w:bCs/>
              <w:color w:val="000000"/>
              <w:sz w:val="22"/>
            </w:rPr>
          </w:pPr>
        </w:p>
      </w:tc>
      <w:tc>
        <w:tcPr>
          <w:tcW w:w="2508" w:type="dxa"/>
          <w:tcBorders>
            <w:top w:val="nil"/>
            <w:left w:val="nil"/>
            <w:bottom w:val="single" w:sz="4" w:space="0" w:color="auto"/>
            <w:right w:val="single" w:sz="8" w:space="0" w:color="auto"/>
          </w:tcBorders>
          <w:shd w:val="clear" w:color="auto" w:fill="auto"/>
          <w:vAlign w:val="center"/>
        </w:tcPr>
        <w:p w14:paraId="133A19EF" w14:textId="3FC07BA3" w:rsidR="00887D32" w:rsidRPr="00887D32" w:rsidRDefault="00887D32" w:rsidP="008D2921">
          <w:pPr>
            <w:rPr>
              <w:rFonts w:ascii="Arial" w:hAnsi="Arial" w:cs="Arial"/>
              <w:b/>
              <w:bCs/>
              <w:color w:val="000000"/>
              <w:sz w:val="22"/>
            </w:rPr>
          </w:pPr>
          <w:r w:rsidRPr="00887D32">
            <w:rPr>
              <w:rFonts w:ascii="Arial" w:hAnsi="Arial" w:cs="Arial"/>
              <w:b/>
              <w:bCs/>
              <w:color w:val="000000"/>
              <w:sz w:val="22"/>
            </w:rPr>
            <w:t xml:space="preserve">Fecha de aprobación: </w:t>
          </w:r>
          <w:r>
            <w:rPr>
              <w:rFonts w:ascii="Arial" w:hAnsi="Arial" w:cs="Arial"/>
              <w:b/>
              <w:color w:val="000000"/>
              <w:sz w:val="22"/>
            </w:rPr>
            <w:t>30/08/2024</w:t>
          </w:r>
        </w:p>
      </w:tc>
    </w:tr>
    <w:tr w:rsidR="00887D32" w:rsidRPr="00887D32" w14:paraId="7C13EAA9" w14:textId="77777777" w:rsidTr="007E6673">
      <w:trPr>
        <w:trHeight w:val="61"/>
        <w:jc w:val="center"/>
      </w:trPr>
      <w:tc>
        <w:tcPr>
          <w:tcW w:w="1793" w:type="dxa"/>
          <w:vMerge/>
          <w:tcBorders>
            <w:top w:val="single" w:sz="8" w:space="0" w:color="auto"/>
            <w:left w:val="single" w:sz="8" w:space="0" w:color="auto"/>
            <w:bottom w:val="single" w:sz="4" w:space="0" w:color="000000"/>
            <w:right w:val="single" w:sz="4" w:space="0" w:color="auto"/>
          </w:tcBorders>
          <w:vAlign w:val="center"/>
          <w:hideMark/>
        </w:tcPr>
        <w:p w14:paraId="6DD5EDFB" w14:textId="77777777" w:rsidR="00887D32" w:rsidRPr="00887D32" w:rsidRDefault="00887D32" w:rsidP="00356AFC">
          <w:pPr>
            <w:rPr>
              <w:rFonts w:ascii="Arial" w:hAnsi="Arial" w:cs="Arial"/>
              <w:b/>
              <w:bCs/>
              <w:color w:val="000000"/>
              <w:sz w:val="22"/>
            </w:rPr>
          </w:pPr>
        </w:p>
      </w:tc>
      <w:tc>
        <w:tcPr>
          <w:tcW w:w="5427" w:type="dxa"/>
          <w:gridSpan w:val="3"/>
          <w:vMerge/>
          <w:tcBorders>
            <w:top w:val="single" w:sz="4" w:space="0" w:color="auto"/>
            <w:left w:val="single" w:sz="4" w:space="0" w:color="auto"/>
            <w:bottom w:val="single" w:sz="4" w:space="0" w:color="000000"/>
            <w:right w:val="single" w:sz="4" w:space="0" w:color="000000"/>
          </w:tcBorders>
          <w:vAlign w:val="center"/>
          <w:hideMark/>
        </w:tcPr>
        <w:p w14:paraId="4317B9AF" w14:textId="77777777" w:rsidR="00887D32" w:rsidRPr="00887D32" w:rsidRDefault="00887D32" w:rsidP="00356AFC">
          <w:pPr>
            <w:jc w:val="center"/>
            <w:rPr>
              <w:rFonts w:ascii="Arial" w:hAnsi="Arial" w:cs="Arial"/>
              <w:b/>
              <w:bCs/>
              <w:color w:val="000000"/>
              <w:sz w:val="22"/>
            </w:rPr>
          </w:pPr>
        </w:p>
      </w:tc>
      <w:tc>
        <w:tcPr>
          <w:tcW w:w="2508" w:type="dxa"/>
          <w:tcBorders>
            <w:top w:val="nil"/>
            <w:left w:val="nil"/>
            <w:bottom w:val="single" w:sz="4" w:space="0" w:color="auto"/>
            <w:right w:val="single" w:sz="8" w:space="0" w:color="auto"/>
          </w:tcBorders>
          <w:shd w:val="clear" w:color="auto" w:fill="auto"/>
          <w:noWrap/>
          <w:vAlign w:val="center"/>
          <w:hideMark/>
        </w:tcPr>
        <w:p w14:paraId="003B4007" w14:textId="77777777" w:rsidR="00887D32" w:rsidRPr="00887D32" w:rsidRDefault="00887D32" w:rsidP="00887D32">
          <w:pPr>
            <w:rPr>
              <w:rFonts w:ascii="Arial" w:hAnsi="Arial" w:cs="Arial"/>
              <w:b/>
              <w:bCs/>
              <w:color w:val="000000"/>
              <w:sz w:val="22"/>
            </w:rPr>
          </w:pPr>
          <w:r w:rsidRPr="00887D32">
            <w:rPr>
              <w:rFonts w:ascii="Arial" w:hAnsi="Arial" w:cs="Arial"/>
              <w:b/>
              <w:bCs/>
              <w:color w:val="000000"/>
              <w:sz w:val="22"/>
            </w:rPr>
            <w:t xml:space="preserve">Página: </w:t>
          </w:r>
          <w:r w:rsidRPr="00887D32">
            <w:rPr>
              <w:rFonts w:ascii="Arial" w:hAnsi="Arial" w:cs="Arial"/>
              <w:b/>
              <w:bCs/>
              <w:color w:val="000000"/>
              <w:sz w:val="22"/>
            </w:rPr>
            <w:fldChar w:fldCharType="begin"/>
          </w:r>
          <w:r w:rsidRPr="00887D32">
            <w:rPr>
              <w:rFonts w:ascii="Arial" w:hAnsi="Arial" w:cs="Arial"/>
              <w:b/>
              <w:bCs/>
              <w:color w:val="000000"/>
              <w:sz w:val="22"/>
            </w:rPr>
            <w:instrText>PAGE  \* Arabic  \* MERGEFORMAT</w:instrText>
          </w:r>
          <w:r w:rsidRPr="00887D32">
            <w:rPr>
              <w:rFonts w:ascii="Arial" w:hAnsi="Arial" w:cs="Arial"/>
              <w:b/>
              <w:bCs/>
              <w:color w:val="000000"/>
              <w:sz w:val="22"/>
            </w:rPr>
            <w:fldChar w:fldCharType="separate"/>
          </w:r>
          <w:r w:rsidR="0045242C">
            <w:rPr>
              <w:rFonts w:ascii="Arial" w:hAnsi="Arial" w:cs="Arial"/>
              <w:b/>
              <w:bCs/>
              <w:noProof/>
              <w:color w:val="000000"/>
              <w:sz w:val="22"/>
            </w:rPr>
            <w:t>26</w:t>
          </w:r>
          <w:r w:rsidRPr="00887D32">
            <w:rPr>
              <w:rFonts w:ascii="Arial" w:hAnsi="Arial" w:cs="Arial"/>
              <w:b/>
              <w:bCs/>
              <w:color w:val="000000"/>
              <w:sz w:val="22"/>
            </w:rPr>
            <w:fldChar w:fldCharType="end"/>
          </w:r>
          <w:r w:rsidRPr="00887D32">
            <w:rPr>
              <w:rFonts w:ascii="Arial" w:hAnsi="Arial" w:cs="Arial"/>
              <w:b/>
              <w:bCs/>
              <w:color w:val="000000"/>
              <w:sz w:val="22"/>
            </w:rPr>
            <w:t xml:space="preserve"> de </w:t>
          </w:r>
          <w:r w:rsidRPr="00887D32">
            <w:rPr>
              <w:rFonts w:ascii="Arial" w:hAnsi="Arial" w:cs="Arial"/>
              <w:b/>
              <w:bCs/>
              <w:color w:val="000000"/>
              <w:sz w:val="22"/>
            </w:rPr>
            <w:fldChar w:fldCharType="begin"/>
          </w:r>
          <w:r w:rsidRPr="00887D32">
            <w:rPr>
              <w:rFonts w:ascii="Arial" w:hAnsi="Arial" w:cs="Arial"/>
              <w:b/>
              <w:bCs/>
              <w:color w:val="000000"/>
              <w:sz w:val="22"/>
            </w:rPr>
            <w:instrText>NUMPAGES  \* Arabic  \* MERGEFORMAT</w:instrText>
          </w:r>
          <w:r w:rsidRPr="00887D32">
            <w:rPr>
              <w:rFonts w:ascii="Arial" w:hAnsi="Arial" w:cs="Arial"/>
              <w:b/>
              <w:bCs/>
              <w:color w:val="000000"/>
              <w:sz w:val="22"/>
            </w:rPr>
            <w:fldChar w:fldCharType="separate"/>
          </w:r>
          <w:r w:rsidR="0045242C">
            <w:rPr>
              <w:rFonts w:ascii="Arial" w:hAnsi="Arial" w:cs="Arial"/>
              <w:b/>
              <w:bCs/>
              <w:noProof/>
              <w:color w:val="000000"/>
              <w:sz w:val="22"/>
            </w:rPr>
            <w:t>26</w:t>
          </w:r>
          <w:r w:rsidRPr="00887D32">
            <w:rPr>
              <w:rFonts w:ascii="Arial" w:hAnsi="Arial" w:cs="Arial"/>
              <w:b/>
              <w:bCs/>
              <w:color w:val="000000"/>
              <w:sz w:val="22"/>
            </w:rPr>
            <w:fldChar w:fldCharType="end"/>
          </w:r>
        </w:p>
      </w:tc>
    </w:tr>
    <w:tr w:rsidR="00887D32" w:rsidRPr="00887D32" w14:paraId="35D06684" w14:textId="77777777" w:rsidTr="0046474D">
      <w:trPr>
        <w:trHeight w:val="580"/>
        <w:jc w:val="center"/>
      </w:trPr>
      <w:tc>
        <w:tcPr>
          <w:tcW w:w="3209"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231E565A" w14:textId="77777777" w:rsidR="00887D32" w:rsidRPr="00887D32" w:rsidRDefault="00887D32" w:rsidP="00356AFC">
          <w:pPr>
            <w:rPr>
              <w:rFonts w:ascii="Arial" w:hAnsi="Arial" w:cs="Arial"/>
              <w:b/>
              <w:bCs/>
              <w:color w:val="000000"/>
              <w:sz w:val="22"/>
            </w:rPr>
          </w:pPr>
          <w:r w:rsidRPr="00887D32">
            <w:rPr>
              <w:rFonts w:ascii="Arial" w:hAnsi="Arial" w:cs="Arial"/>
              <w:b/>
              <w:bCs/>
              <w:color w:val="000000"/>
              <w:sz w:val="22"/>
            </w:rPr>
            <w:t>Elaboró:</w:t>
          </w:r>
          <w:r w:rsidRPr="00887D32">
            <w:rPr>
              <w:rFonts w:ascii="Arial" w:hAnsi="Arial" w:cs="Arial"/>
              <w:b/>
              <w:color w:val="000000"/>
              <w:sz w:val="22"/>
            </w:rPr>
            <w:t xml:space="preserve"> Profesional Universitario</w:t>
          </w:r>
        </w:p>
      </w:tc>
      <w:tc>
        <w:tcPr>
          <w:tcW w:w="3374" w:type="dxa"/>
          <w:tcBorders>
            <w:top w:val="nil"/>
            <w:left w:val="nil"/>
            <w:bottom w:val="single" w:sz="8" w:space="0" w:color="auto"/>
            <w:right w:val="single" w:sz="4" w:space="0" w:color="auto"/>
          </w:tcBorders>
          <w:shd w:val="clear" w:color="auto" w:fill="auto"/>
          <w:vAlign w:val="center"/>
          <w:hideMark/>
        </w:tcPr>
        <w:p w14:paraId="5DE36D6C" w14:textId="0ED4F79F" w:rsidR="00887D32" w:rsidRPr="00887D32" w:rsidRDefault="00887D32" w:rsidP="00356AFC">
          <w:pPr>
            <w:rPr>
              <w:rFonts w:ascii="Arial" w:hAnsi="Arial" w:cs="Arial"/>
              <w:b/>
              <w:bCs/>
              <w:color w:val="000000"/>
              <w:sz w:val="22"/>
              <w:lang w:val="es-419"/>
            </w:rPr>
          </w:pPr>
          <w:r w:rsidRPr="00887D32">
            <w:rPr>
              <w:rFonts w:ascii="Arial" w:hAnsi="Arial" w:cs="Arial"/>
              <w:b/>
              <w:bCs/>
              <w:color w:val="000000"/>
              <w:sz w:val="22"/>
            </w:rPr>
            <w:t xml:space="preserve">Revisó: </w:t>
          </w:r>
          <w:r w:rsidRPr="00887D32">
            <w:rPr>
              <w:rFonts w:ascii="Arial" w:hAnsi="Arial" w:cs="Arial"/>
              <w:b/>
              <w:color w:val="000000"/>
              <w:sz w:val="22"/>
            </w:rPr>
            <w:t>Jefe Oficina Proyectos</w:t>
          </w:r>
          <w:r>
            <w:rPr>
              <w:rFonts w:ascii="Arial" w:hAnsi="Arial" w:cs="Arial"/>
              <w:b/>
              <w:color w:val="000000"/>
              <w:sz w:val="22"/>
              <w:lang w:val="es-419"/>
            </w:rPr>
            <w:t xml:space="preserve"> y Cooperación Internacional</w:t>
          </w:r>
        </w:p>
      </w:tc>
      <w:tc>
        <w:tcPr>
          <w:tcW w:w="3145" w:type="dxa"/>
          <w:gridSpan w:val="2"/>
          <w:tcBorders>
            <w:top w:val="single" w:sz="4" w:space="0" w:color="auto"/>
            <w:left w:val="nil"/>
            <w:bottom w:val="single" w:sz="8" w:space="0" w:color="auto"/>
            <w:right w:val="single" w:sz="8" w:space="0" w:color="000000"/>
          </w:tcBorders>
          <w:shd w:val="clear" w:color="auto" w:fill="auto"/>
          <w:vAlign w:val="center"/>
          <w:hideMark/>
        </w:tcPr>
        <w:p w14:paraId="78E9A0F2" w14:textId="77777777" w:rsidR="00887D32" w:rsidRPr="00887D32" w:rsidRDefault="00887D32" w:rsidP="00356AFC">
          <w:pPr>
            <w:rPr>
              <w:rFonts w:ascii="Arial" w:hAnsi="Arial" w:cs="Arial"/>
              <w:b/>
              <w:bCs/>
              <w:color w:val="000000"/>
              <w:sz w:val="22"/>
            </w:rPr>
          </w:pPr>
          <w:r w:rsidRPr="00887D32">
            <w:rPr>
              <w:rFonts w:ascii="Arial" w:hAnsi="Arial" w:cs="Arial"/>
              <w:b/>
              <w:bCs/>
              <w:color w:val="000000"/>
              <w:sz w:val="22"/>
            </w:rPr>
            <w:t xml:space="preserve">Aprobó: </w:t>
          </w:r>
          <w:r w:rsidRPr="00887D32">
            <w:rPr>
              <w:rFonts w:ascii="Arial" w:hAnsi="Arial" w:cs="Arial"/>
              <w:b/>
              <w:color w:val="000000"/>
              <w:sz w:val="22"/>
              <w:lang w:eastAsia="es-CO"/>
            </w:rPr>
            <w:t>Comité técnico de calidad</w:t>
          </w:r>
        </w:p>
      </w:tc>
    </w:tr>
  </w:tbl>
  <w:p w14:paraId="091D30BE" w14:textId="5E83111D" w:rsidR="00887D32" w:rsidRPr="007E6673" w:rsidRDefault="00887D32">
    <w:pPr>
      <w:pStyle w:val="Encabezado"/>
      <w:rPr>
        <w:lang w:val="es-C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607A5" w14:textId="77777777" w:rsidR="0045242C" w:rsidRDefault="004524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A7275"/>
    <w:multiLevelType w:val="hybridMultilevel"/>
    <w:tmpl w:val="CC1A8C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7E45973"/>
    <w:multiLevelType w:val="hybridMultilevel"/>
    <w:tmpl w:val="57DE38B4"/>
    <w:lvl w:ilvl="0" w:tplc="B1E064BE">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0B81766"/>
    <w:multiLevelType w:val="hybridMultilevel"/>
    <w:tmpl w:val="9CE80B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1D"/>
    <w:rsid w:val="000004EC"/>
    <w:rsid w:val="0000492B"/>
    <w:rsid w:val="00015AA2"/>
    <w:rsid w:val="000271AD"/>
    <w:rsid w:val="00031202"/>
    <w:rsid w:val="0003444A"/>
    <w:rsid w:val="00036CE6"/>
    <w:rsid w:val="00042B5B"/>
    <w:rsid w:val="00051F54"/>
    <w:rsid w:val="00057108"/>
    <w:rsid w:val="00057BB7"/>
    <w:rsid w:val="00065860"/>
    <w:rsid w:val="00070FCE"/>
    <w:rsid w:val="0007354D"/>
    <w:rsid w:val="0007499D"/>
    <w:rsid w:val="0008400D"/>
    <w:rsid w:val="00084393"/>
    <w:rsid w:val="000905DF"/>
    <w:rsid w:val="00090A6E"/>
    <w:rsid w:val="000A7B52"/>
    <w:rsid w:val="000B033D"/>
    <w:rsid w:val="000C0C77"/>
    <w:rsid w:val="000E0E8F"/>
    <w:rsid w:val="000F5FC2"/>
    <w:rsid w:val="00132760"/>
    <w:rsid w:val="001408F8"/>
    <w:rsid w:val="00153F89"/>
    <w:rsid w:val="00163B28"/>
    <w:rsid w:val="001868A5"/>
    <w:rsid w:val="00187012"/>
    <w:rsid w:val="001A5738"/>
    <w:rsid w:val="001B6D07"/>
    <w:rsid w:val="001C3596"/>
    <w:rsid w:val="001C51F6"/>
    <w:rsid w:val="001C5DA8"/>
    <w:rsid w:val="001D6CB9"/>
    <w:rsid w:val="001E3829"/>
    <w:rsid w:val="001F6041"/>
    <w:rsid w:val="00202F0C"/>
    <w:rsid w:val="002179A8"/>
    <w:rsid w:val="00255CA3"/>
    <w:rsid w:val="00260C8E"/>
    <w:rsid w:val="00274258"/>
    <w:rsid w:val="002825EE"/>
    <w:rsid w:val="002A797A"/>
    <w:rsid w:val="002B1248"/>
    <w:rsid w:val="002C31A0"/>
    <w:rsid w:val="002D013F"/>
    <w:rsid w:val="002D7356"/>
    <w:rsid w:val="002E24A5"/>
    <w:rsid w:val="002E4BB4"/>
    <w:rsid w:val="002F39F7"/>
    <w:rsid w:val="0030255F"/>
    <w:rsid w:val="00310097"/>
    <w:rsid w:val="00351B31"/>
    <w:rsid w:val="00353730"/>
    <w:rsid w:val="00353763"/>
    <w:rsid w:val="00354579"/>
    <w:rsid w:val="00356AFC"/>
    <w:rsid w:val="0036723B"/>
    <w:rsid w:val="0038221E"/>
    <w:rsid w:val="003877F5"/>
    <w:rsid w:val="003A4AB0"/>
    <w:rsid w:val="003B2EF5"/>
    <w:rsid w:val="003C2870"/>
    <w:rsid w:val="003C6236"/>
    <w:rsid w:val="003D7A9B"/>
    <w:rsid w:val="003E5970"/>
    <w:rsid w:val="00405B52"/>
    <w:rsid w:val="00411CA9"/>
    <w:rsid w:val="004141D5"/>
    <w:rsid w:val="00416D47"/>
    <w:rsid w:val="00417A80"/>
    <w:rsid w:val="00425E1D"/>
    <w:rsid w:val="004262DC"/>
    <w:rsid w:val="004418D4"/>
    <w:rsid w:val="0045242C"/>
    <w:rsid w:val="004570FC"/>
    <w:rsid w:val="0046474D"/>
    <w:rsid w:val="00471BD7"/>
    <w:rsid w:val="0048070F"/>
    <w:rsid w:val="00492C1A"/>
    <w:rsid w:val="004B2CA5"/>
    <w:rsid w:val="004B6719"/>
    <w:rsid w:val="004B7DE9"/>
    <w:rsid w:val="004C21D1"/>
    <w:rsid w:val="004C6C65"/>
    <w:rsid w:val="004D0F44"/>
    <w:rsid w:val="004D4A19"/>
    <w:rsid w:val="004D4D8A"/>
    <w:rsid w:val="004F09AE"/>
    <w:rsid w:val="004F3898"/>
    <w:rsid w:val="004F6192"/>
    <w:rsid w:val="005005D7"/>
    <w:rsid w:val="00506456"/>
    <w:rsid w:val="005146DE"/>
    <w:rsid w:val="00523BB7"/>
    <w:rsid w:val="00535390"/>
    <w:rsid w:val="005359EF"/>
    <w:rsid w:val="00576319"/>
    <w:rsid w:val="005953A4"/>
    <w:rsid w:val="00597931"/>
    <w:rsid w:val="005B4BA3"/>
    <w:rsid w:val="005B6FC9"/>
    <w:rsid w:val="005C28F5"/>
    <w:rsid w:val="005C5FA8"/>
    <w:rsid w:val="005D7FCD"/>
    <w:rsid w:val="005E166E"/>
    <w:rsid w:val="005E5051"/>
    <w:rsid w:val="005F528A"/>
    <w:rsid w:val="005F5A4B"/>
    <w:rsid w:val="00606ACD"/>
    <w:rsid w:val="00606F43"/>
    <w:rsid w:val="00615673"/>
    <w:rsid w:val="006241AB"/>
    <w:rsid w:val="00624DA5"/>
    <w:rsid w:val="00641443"/>
    <w:rsid w:val="00643D44"/>
    <w:rsid w:val="0065739C"/>
    <w:rsid w:val="0065792C"/>
    <w:rsid w:val="00682D83"/>
    <w:rsid w:val="00694BA7"/>
    <w:rsid w:val="00696EC9"/>
    <w:rsid w:val="006B6BE2"/>
    <w:rsid w:val="006C22BD"/>
    <w:rsid w:val="006D0C23"/>
    <w:rsid w:val="006D49DE"/>
    <w:rsid w:val="006F1717"/>
    <w:rsid w:val="00714960"/>
    <w:rsid w:val="00720C40"/>
    <w:rsid w:val="00734104"/>
    <w:rsid w:val="0076052D"/>
    <w:rsid w:val="00770370"/>
    <w:rsid w:val="00771B1D"/>
    <w:rsid w:val="00786DA9"/>
    <w:rsid w:val="007914C1"/>
    <w:rsid w:val="007A2A3B"/>
    <w:rsid w:val="007B0FFC"/>
    <w:rsid w:val="007C713B"/>
    <w:rsid w:val="007D00A4"/>
    <w:rsid w:val="007D1F8A"/>
    <w:rsid w:val="007D7CC5"/>
    <w:rsid w:val="007E6673"/>
    <w:rsid w:val="007F4F65"/>
    <w:rsid w:val="00800C9F"/>
    <w:rsid w:val="0080303C"/>
    <w:rsid w:val="00803387"/>
    <w:rsid w:val="00811D7C"/>
    <w:rsid w:val="0082064E"/>
    <w:rsid w:val="00836CC6"/>
    <w:rsid w:val="008748E8"/>
    <w:rsid w:val="00875E1D"/>
    <w:rsid w:val="00882479"/>
    <w:rsid w:val="00887D32"/>
    <w:rsid w:val="0089216C"/>
    <w:rsid w:val="00895715"/>
    <w:rsid w:val="008A536E"/>
    <w:rsid w:val="008A5DC4"/>
    <w:rsid w:val="008C645E"/>
    <w:rsid w:val="008D21FC"/>
    <w:rsid w:val="008D2921"/>
    <w:rsid w:val="008D3878"/>
    <w:rsid w:val="0090059D"/>
    <w:rsid w:val="00911B30"/>
    <w:rsid w:val="00920F1E"/>
    <w:rsid w:val="00942390"/>
    <w:rsid w:val="009442C2"/>
    <w:rsid w:val="00946CB6"/>
    <w:rsid w:val="00954C9C"/>
    <w:rsid w:val="009631F1"/>
    <w:rsid w:val="00984BAF"/>
    <w:rsid w:val="00985BDA"/>
    <w:rsid w:val="009A4DC6"/>
    <w:rsid w:val="009A5F66"/>
    <w:rsid w:val="009B3E66"/>
    <w:rsid w:val="009D2DCF"/>
    <w:rsid w:val="00A042E4"/>
    <w:rsid w:val="00A067F8"/>
    <w:rsid w:val="00A12E2C"/>
    <w:rsid w:val="00A20655"/>
    <w:rsid w:val="00A27E70"/>
    <w:rsid w:val="00A40D95"/>
    <w:rsid w:val="00A4302B"/>
    <w:rsid w:val="00A63145"/>
    <w:rsid w:val="00A65BC5"/>
    <w:rsid w:val="00A712F9"/>
    <w:rsid w:val="00A74537"/>
    <w:rsid w:val="00A900C0"/>
    <w:rsid w:val="00AA0D94"/>
    <w:rsid w:val="00AD686E"/>
    <w:rsid w:val="00AE6991"/>
    <w:rsid w:val="00AE7718"/>
    <w:rsid w:val="00AF3B53"/>
    <w:rsid w:val="00B13466"/>
    <w:rsid w:val="00B140D2"/>
    <w:rsid w:val="00B23F11"/>
    <w:rsid w:val="00B551B1"/>
    <w:rsid w:val="00B64BB6"/>
    <w:rsid w:val="00B739B8"/>
    <w:rsid w:val="00B74782"/>
    <w:rsid w:val="00B767C0"/>
    <w:rsid w:val="00B82DAE"/>
    <w:rsid w:val="00BA0E98"/>
    <w:rsid w:val="00BC2DC7"/>
    <w:rsid w:val="00BC4471"/>
    <w:rsid w:val="00BC56A0"/>
    <w:rsid w:val="00BE570A"/>
    <w:rsid w:val="00BF479E"/>
    <w:rsid w:val="00C030F3"/>
    <w:rsid w:val="00C15850"/>
    <w:rsid w:val="00C306A9"/>
    <w:rsid w:val="00C33A42"/>
    <w:rsid w:val="00C357AA"/>
    <w:rsid w:val="00C35819"/>
    <w:rsid w:val="00C37FAD"/>
    <w:rsid w:val="00C639B7"/>
    <w:rsid w:val="00C74AD6"/>
    <w:rsid w:val="00C9416A"/>
    <w:rsid w:val="00CA02D2"/>
    <w:rsid w:val="00CA3C2E"/>
    <w:rsid w:val="00CA5832"/>
    <w:rsid w:val="00CB32E7"/>
    <w:rsid w:val="00CC3AA0"/>
    <w:rsid w:val="00CE26C9"/>
    <w:rsid w:val="00CF5168"/>
    <w:rsid w:val="00D1452E"/>
    <w:rsid w:val="00D21D7B"/>
    <w:rsid w:val="00D44FC9"/>
    <w:rsid w:val="00D510DA"/>
    <w:rsid w:val="00D528FB"/>
    <w:rsid w:val="00D53D4D"/>
    <w:rsid w:val="00D55437"/>
    <w:rsid w:val="00D660AA"/>
    <w:rsid w:val="00D73E60"/>
    <w:rsid w:val="00D73E72"/>
    <w:rsid w:val="00D83B88"/>
    <w:rsid w:val="00DC204D"/>
    <w:rsid w:val="00DC6229"/>
    <w:rsid w:val="00DE33D1"/>
    <w:rsid w:val="00DE57AE"/>
    <w:rsid w:val="00E143FB"/>
    <w:rsid w:val="00E20E01"/>
    <w:rsid w:val="00E23DA2"/>
    <w:rsid w:val="00E36373"/>
    <w:rsid w:val="00E53951"/>
    <w:rsid w:val="00E67529"/>
    <w:rsid w:val="00E74EA8"/>
    <w:rsid w:val="00E82638"/>
    <w:rsid w:val="00E97E59"/>
    <w:rsid w:val="00EA50C2"/>
    <w:rsid w:val="00EA5397"/>
    <w:rsid w:val="00EB32BD"/>
    <w:rsid w:val="00EB6B04"/>
    <w:rsid w:val="00EC08E6"/>
    <w:rsid w:val="00EE139D"/>
    <w:rsid w:val="00EE6E6E"/>
    <w:rsid w:val="00EF0AA0"/>
    <w:rsid w:val="00EF72A2"/>
    <w:rsid w:val="00F02058"/>
    <w:rsid w:val="00F24AA5"/>
    <w:rsid w:val="00F27C07"/>
    <w:rsid w:val="00F622B0"/>
    <w:rsid w:val="00F627AF"/>
    <w:rsid w:val="00F66A73"/>
    <w:rsid w:val="00F81E95"/>
    <w:rsid w:val="00FA0635"/>
    <w:rsid w:val="00FB23FE"/>
    <w:rsid w:val="00FB3141"/>
    <w:rsid w:val="00FB54A9"/>
    <w:rsid w:val="00FC0CC5"/>
    <w:rsid w:val="00FC275C"/>
    <w:rsid w:val="00FC468A"/>
    <w:rsid w:val="00FD4CF8"/>
    <w:rsid w:val="00FD62A3"/>
    <w:rsid w:val="00FE57AE"/>
    <w:rsid w:val="00FF62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09E62"/>
  <w15:docId w15:val="{9FAA4F0D-7E1C-49C2-B68E-41FB0E52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B1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1B1D"/>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771B1D"/>
    <w:rPr>
      <w:lang w:val="en-US"/>
    </w:rPr>
  </w:style>
  <w:style w:type="paragraph" w:styleId="Piedepgina">
    <w:name w:val="footer"/>
    <w:basedOn w:val="Normal"/>
    <w:link w:val="PiedepginaCar"/>
    <w:unhideWhenUsed/>
    <w:rsid w:val="00771B1D"/>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PiedepginaCar">
    <w:name w:val="Pie de página Car"/>
    <w:basedOn w:val="Fuentedeprrafopredeter"/>
    <w:link w:val="Piedepgina"/>
    <w:rsid w:val="00771B1D"/>
    <w:rPr>
      <w:lang w:val="en-US"/>
    </w:rPr>
  </w:style>
  <w:style w:type="paragraph" w:styleId="Sinespaciado">
    <w:name w:val="No Spacing"/>
    <w:link w:val="SinespaciadoCar"/>
    <w:uiPriority w:val="1"/>
    <w:qFormat/>
    <w:rsid w:val="00771B1D"/>
    <w:pPr>
      <w:spacing w:after="0" w:line="240" w:lineRule="auto"/>
    </w:pPr>
    <w:rPr>
      <w:lang w:val="en-US"/>
    </w:rPr>
  </w:style>
  <w:style w:type="character" w:styleId="Hipervnculo">
    <w:name w:val="Hyperlink"/>
    <w:basedOn w:val="Fuentedeprrafopredeter"/>
    <w:uiPriority w:val="99"/>
    <w:unhideWhenUsed/>
    <w:rsid w:val="00771B1D"/>
    <w:rPr>
      <w:color w:val="0563C1" w:themeColor="hyperlink"/>
      <w:u w:val="single"/>
    </w:rPr>
  </w:style>
  <w:style w:type="paragraph" w:customStyle="1" w:styleId="Estilopredeterminado">
    <w:name w:val="Estilo predeterminado"/>
    <w:rsid w:val="00771B1D"/>
    <w:pPr>
      <w:tabs>
        <w:tab w:val="left" w:pos="708"/>
      </w:tabs>
      <w:suppressAutoHyphens/>
      <w:overflowPunct w:val="0"/>
      <w:spacing w:after="200" w:line="276" w:lineRule="atLeast"/>
    </w:pPr>
    <w:rPr>
      <w:rFonts w:ascii="Calibri" w:eastAsia="Calibri" w:hAnsi="Calibri" w:cs="Calibri"/>
      <w:color w:val="00000A"/>
      <w:lang w:val="es-CO" w:eastAsia="zh-CN"/>
    </w:rPr>
  </w:style>
  <w:style w:type="paragraph" w:styleId="Prrafodelista">
    <w:name w:val="List Paragraph"/>
    <w:basedOn w:val="Normal"/>
    <w:uiPriority w:val="34"/>
    <w:qFormat/>
    <w:rsid w:val="00260C8E"/>
    <w:pPr>
      <w:ind w:left="720"/>
    </w:pPr>
    <w:rPr>
      <w:color w:val="000000"/>
      <w:lang w:val="es-CO" w:eastAsia="es-CO"/>
    </w:rPr>
  </w:style>
  <w:style w:type="character" w:customStyle="1" w:styleId="SinespaciadoCar">
    <w:name w:val="Sin espaciado Car"/>
    <w:link w:val="Sinespaciado"/>
    <w:uiPriority w:val="1"/>
    <w:locked/>
    <w:rsid w:val="000E0E8F"/>
    <w:rPr>
      <w:lang w:val="en-US"/>
    </w:rPr>
  </w:style>
  <w:style w:type="paragraph" w:customStyle="1" w:styleId="Default">
    <w:name w:val="Default"/>
    <w:rsid w:val="00A712F9"/>
    <w:pPr>
      <w:autoSpaceDE w:val="0"/>
      <w:autoSpaceDN w:val="0"/>
      <w:adjustRightInd w:val="0"/>
      <w:spacing w:after="0" w:line="240" w:lineRule="auto"/>
    </w:pPr>
    <w:rPr>
      <w:rFonts w:ascii="Arial" w:hAnsi="Arial" w:cs="Arial"/>
      <w:color w:val="000000"/>
      <w:sz w:val="24"/>
      <w:szCs w:val="24"/>
      <w:lang w:val="es-CO"/>
    </w:rPr>
  </w:style>
  <w:style w:type="paragraph" w:styleId="Textodeglobo">
    <w:name w:val="Balloon Text"/>
    <w:basedOn w:val="Normal"/>
    <w:link w:val="TextodegloboCar"/>
    <w:uiPriority w:val="99"/>
    <w:semiHidden/>
    <w:unhideWhenUsed/>
    <w:rsid w:val="00641443"/>
    <w:rPr>
      <w:rFonts w:ascii="Tahoma" w:hAnsi="Tahoma" w:cs="Tahoma"/>
      <w:sz w:val="16"/>
      <w:szCs w:val="16"/>
    </w:rPr>
  </w:style>
  <w:style w:type="character" w:customStyle="1" w:styleId="TextodegloboCar">
    <w:name w:val="Texto de globo Car"/>
    <w:basedOn w:val="Fuentedeprrafopredeter"/>
    <w:link w:val="Textodeglobo"/>
    <w:uiPriority w:val="99"/>
    <w:semiHidden/>
    <w:rsid w:val="00641443"/>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640">
      <w:bodyDiv w:val="1"/>
      <w:marLeft w:val="0"/>
      <w:marRight w:val="0"/>
      <w:marTop w:val="0"/>
      <w:marBottom w:val="0"/>
      <w:divBdr>
        <w:top w:val="none" w:sz="0" w:space="0" w:color="auto"/>
        <w:left w:val="none" w:sz="0" w:space="0" w:color="auto"/>
        <w:bottom w:val="none" w:sz="0" w:space="0" w:color="auto"/>
        <w:right w:val="none" w:sz="0" w:space="0" w:color="auto"/>
      </w:divBdr>
    </w:div>
    <w:div w:id="41640899">
      <w:bodyDiv w:val="1"/>
      <w:marLeft w:val="0"/>
      <w:marRight w:val="0"/>
      <w:marTop w:val="0"/>
      <w:marBottom w:val="0"/>
      <w:divBdr>
        <w:top w:val="none" w:sz="0" w:space="0" w:color="auto"/>
        <w:left w:val="none" w:sz="0" w:space="0" w:color="auto"/>
        <w:bottom w:val="none" w:sz="0" w:space="0" w:color="auto"/>
        <w:right w:val="none" w:sz="0" w:space="0" w:color="auto"/>
      </w:divBdr>
    </w:div>
    <w:div w:id="61876755">
      <w:bodyDiv w:val="1"/>
      <w:marLeft w:val="0"/>
      <w:marRight w:val="0"/>
      <w:marTop w:val="0"/>
      <w:marBottom w:val="0"/>
      <w:divBdr>
        <w:top w:val="none" w:sz="0" w:space="0" w:color="auto"/>
        <w:left w:val="none" w:sz="0" w:space="0" w:color="auto"/>
        <w:bottom w:val="none" w:sz="0" w:space="0" w:color="auto"/>
        <w:right w:val="none" w:sz="0" w:space="0" w:color="auto"/>
      </w:divBdr>
    </w:div>
    <w:div w:id="64109784">
      <w:bodyDiv w:val="1"/>
      <w:marLeft w:val="0"/>
      <w:marRight w:val="0"/>
      <w:marTop w:val="0"/>
      <w:marBottom w:val="0"/>
      <w:divBdr>
        <w:top w:val="none" w:sz="0" w:space="0" w:color="auto"/>
        <w:left w:val="none" w:sz="0" w:space="0" w:color="auto"/>
        <w:bottom w:val="none" w:sz="0" w:space="0" w:color="auto"/>
        <w:right w:val="none" w:sz="0" w:space="0" w:color="auto"/>
      </w:divBdr>
    </w:div>
    <w:div w:id="163979592">
      <w:bodyDiv w:val="1"/>
      <w:marLeft w:val="0"/>
      <w:marRight w:val="0"/>
      <w:marTop w:val="0"/>
      <w:marBottom w:val="0"/>
      <w:divBdr>
        <w:top w:val="none" w:sz="0" w:space="0" w:color="auto"/>
        <w:left w:val="none" w:sz="0" w:space="0" w:color="auto"/>
        <w:bottom w:val="none" w:sz="0" w:space="0" w:color="auto"/>
        <w:right w:val="none" w:sz="0" w:space="0" w:color="auto"/>
      </w:divBdr>
    </w:div>
    <w:div w:id="182331424">
      <w:bodyDiv w:val="1"/>
      <w:marLeft w:val="0"/>
      <w:marRight w:val="0"/>
      <w:marTop w:val="0"/>
      <w:marBottom w:val="0"/>
      <w:divBdr>
        <w:top w:val="none" w:sz="0" w:space="0" w:color="auto"/>
        <w:left w:val="none" w:sz="0" w:space="0" w:color="auto"/>
        <w:bottom w:val="none" w:sz="0" w:space="0" w:color="auto"/>
        <w:right w:val="none" w:sz="0" w:space="0" w:color="auto"/>
      </w:divBdr>
    </w:div>
    <w:div w:id="260800367">
      <w:bodyDiv w:val="1"/>
      <w:marLeft w:val="0"/>
      <w:marRight w:val="0"/>
      <w:marTop w:val="0"/>
      <w:marBottom w:val="0"/>
      <w:divBdr>
        <w:top w:val="none" w:sz="0" w:space="0" w:color="auto"/>
        <w:left w:val="none" w:sz="0" w:space="0" w:color="auto"/>
        <w:bottom w:val="none" w:sz="0" w:space="0" w:color="auto"/>
        <w:right w:val="none" w:sz="0" w:space="0" w:color="auto"/>
      </w:divBdr>
    </w:div>
    <w:div w:id="364916160">
      <w:bodyDiv w:val="1"/>
      <w:marLeft w:val="0"/>
      <w:marRight w:val="0"/>
      <w:marTop w:val="0"/>
      <w:marBottom w:val="0"/>
      <w:divBdr>
        <w:top w:val="none" w:sz="0" w:space="0" w:color="auto"/>
        <w:left w:val="none" w:sz="0" w:space="0" w:color="auto"/>
        <w:bottom w:val="none" w:sz="0" w:space="0" w:color="auto"/>
        <w:right w:val="none" w:sz="0" w:space="0" w:color="auto"/>
      </w:divBdr>
    </w:div>
    <w:div w:id="428090509">
      <w:bodyDiv w:val="1"/>
      <w:marLeft w:val="0"/>
      <w:marRight w:val="0"/>
      <w:marTop w:val="0"/>
      <w:marBottom w:val="0"/>
      <w:divBdr>
        <w:top w:val="none" w:sz="0" w:space="0" w:color="auto"/>
        <w:left w:val="none" w:sz="0" w:space="0" w:color="auto"/>
        <w:bottom w:val="none" w:sz="0" w:space="0" w:color="auto"/>
        <w:right w:val="none" w:sz="0" w:space="0" w:color="auto"/>
      </w:divBdr>
    </w:div>
    <w:div w:id="456802729">
      <w:bodyDiv w:val="1"/>
      <w:marLeft w:val="0"/>
      <w:marRight w:val="0"/>
      <w:marTop w:val="0"/>
      <w:marBottom w:val="0"/>
      <w:divBdr>
        <w:top w:val="none" w:sz="0" w:space="0" w:color="auto"/>
        <w:left w:val="none" w:sz="0" w:space="0" w:color="auto"/>
        <w:bottom w:val="none" w:sz="0" w:space="0" w:color="auto"/>
        <w:right w:val="none" w:sz="0" w:space="0" w:color="auto"/>
      </w:divBdr>
    </w:div>
    <w:div w:id="553395586">
      <w:bodyDiv w:val="1"/>
      <w:marLeft w:val="0"/>
      <w:marRight w:val="0"/>
      <w:marTop w:val="0"/>
      <w:marBottom w:val="0"/>
      <w:divBdr>
        <w:top w:val="none" w:sz="0" w:space="0" w:color="auto"/>
        <w:left w:val="none" w:sz="0" w:space="0" w:color="auto"/>
        <w:bottom w:val="none" w:sz="0" w:space="0" w:color="auto"/>
        <w:right w:val="none" w:sz="0" w:space="0" w:color="auto"/>
      </w:divBdr>
    </w:div>
    <w:div w:id="588193208">
      <w:bodyDiv w:val="1"/>
      <w:marLeft w:val="0"/>
      <w:marRight w:val="0"/>
      <w:marTop w:val="0"/>
      <w:marBottom w:val="0"/>
      <w:divBdr>
        <w:top w:val="none" w:sz="0" w:space="0" w:color="auto"/>
        <w:left w:val="none" w:sz="0" w:space="0" w:color="auto"/>
        <w:bottom w:val="none" w:sz="0" w:space="0" w:color="auto"/>
        <w:right w:val="none" w:sz="0" w:space="0" w:color="auto"/>
      </w:divBdr>
    </w:div>
    <w:div w:id="780804891">
      <w:bodyDiv w:val="1"/>
      <w:marLeft w:val="0"/>
      <w:marRight w:val="0"/>
      <w:marTop w:val="0"/>
      <w:marBottom w:val="0"/>
      <w:divBdr>
        <w:top w:val="none" w:sz="0" w:space="0" w:color="auto"/>
        <w:left w:val="none" w:sz="0" w:space="0" w:color="auto"/>
        <w:bottom w:val="none" w:sz="0" w:space="0" w:color="auto"/>
        <w:right w:val="none" w:sz="0" w:space="0" w:color="auto"/>
      </w:divBdr>
    </w:div>
    <w:div w:id="948465871">
      <w:bodyDiv w:val="1"/>
      <w:marLeft w:val="0"/>
      <w:marRight w:val="0"/>
      <w:marTop w:val="0"/>
      <w:marBottom w:val="0"/>
      <w:divBdr>
        <w:top w:val="none" w:sz="0" w:space="0" w:color="auto"/>
        <w:left w:val="none" w:sz="0" w:space="0" w:color="auto"/>
        <w:bottom w:val="none" w:sz="0" w:space="0" w:color="auto"/>
        <w:right w:val="none" w:sz="0" w:space="0" w:color="auto"/>
      </w:divBdr>
    </w:div>
    <w:div w:id="1031685689">
      <w:bodyDiv w:val="1"/>
      <w:marLeft w:val="0"/>
      <w:marRight w:val="0"/>
      <w:marTop w:val="0"/>
      <w:marBottom w:val="0"/>
      <w:divBdr>
        <w:top w:val="none" w:sz="0" w:space="0" w:color="auto"/>
        <w:left w:val="none" w:sz="0" w:space="0" w:color="auto"/>
        <w:bottom w:val="none" w:sz="0" w:space="0" w:color="auto"/>
        <w:right w:val="none" w:sz="0" w:space="0" w:color="auto"/>
      </w:divBdr>
    </w:div>
    <w:div w:id="1098646551">
      <w:bodyDiv w:val="1"/>
      <w:marLeft w:val="0"/>
      <w:marRight w:val="0"/>
      <w:marTop w:val="0"/>
      <w:marBottom w:val="0"/>
      <w:divBdr>
        <w:top w:val="none" w:sz="0" w:space="0" w:color="auto"/>
        <w:left w:val="none" w:sz="0" w:space="0" w:color="auto"/>
        <w:bottom w:val="none" w:sz="0" w:space="0" w:color="auto"/>
        <w:right w:val="none" w:sz="0" w:space="0" w:color="auto"/>
      </w:divBdr>
    </w:div>
    <w:div w:id="1176765647">
      <w:bodyDiv w:val="1"/>
      <w:marLeft w:val="0"/>
      <w:marRight w:val="0"/>
      <w:marTop w:val="0"/>
      <w:marBottom w:val="0"/>
      <w:divBdr>
        <w:top w:val="none" w:sz="0" w:space="0" w:color="auto"/>
        <w:left w:val="none" w:sz="0" w:space="0" w:color="auto"/>
        <w:bottom w:val="none" w:sz="0" w:space="0" w:color="auto"/>
        <w:right w:val="none" w:sz="0" w:space="0" w:color="auto"/>
      </w:divBdr>
    </w:div>
    <w:div w:id="1337074071">
      <w:bodyDiv w:val="1"/>
      <w:marLeft w:val="0"/>
      <w:marRight w:val="0"/>
      <w:marTop w:val="0"/>
      <w:marBottom w:val="0"/>
      <w:divBdr>
        <w:top w:val="none" w:sz="0" w:space="0" w:color="auto"/>
        <w:left w:val="none" w:sz="0" w:space="0" w:color="auto"/>
        <w:bottom w:val="none" w:sz="0" w:space="0" w:color="auto"/>
        <w:right w:val="none" w:sz="0" w:space="0" w:color="auto"/>
      </w:divBdr>
    </w:div>
    <w:div w:id="1424106704">
      <w:bodyDiv w:val="1"/>
      <w:marLeft w:val="0"/>
      <w:marRight w:val="0"/>
      <w:marTop w:val="0"/>
      <w:marBottom w:val="0"/>
      <w:divBdr>
        <w:top w:val="none" w:sz="0" w:space="0" w:color="auto"/>
        <w:left w:val="none" w:sz="0" w:space="0" w:color="auto"/>
        <w:bottom w:val="none" w:sz="0" w:space="0" w:color="auto"/>
        <w:right w:val="none" w:sz="0" w:space="0" w:color="auto"/>
      </w:divBdr>
    </w:div>
    <w:div w:id="1943998115">
      <w:bodyDiv w:val="1"/>
      <w:marLeft w:val="0"/>
      <w:marRight w:val="0"/>
      <w:marTop w:val="0"/>
      <w:marBottom w:val="0"/>
      <w:divBdr>
        <w:top w:val="none" w:sz="0" w:space="0" w:color="auto"/>
        <w:left w:val="none" w:sz="0" w:space="0" w:color="auto"/>
        <w:bottom w:val="none" w:sz="0" w:space="0" w:color="auto"/>
        <w:right w:val="none" w:sz="0" w:space="0" w:color="auto"/>
      </w:divBdr>
    </w:div>
    <w:div w:id="2019381692">
      <w:bodyDiv w:val="1"/>
      <w:marLeft w:val="0"/>
      <w:marRight w:val="0"/>
      <w:marTop w:val="0"/>
      <w:marBottom w:val="0"/>
      <w:divBdr>
        <w:top w:val="none" w:sz="0" w:space="0" w:color="auto"/>
        <w:left w:val="none" w:sz="0" w:space="0" w:color="auto"/>
        <w:bottom w:val="none" w:sz="0" w:space="0" w:color="auto"/>
        <w:right w:val="none" w:sz="0" w:space="0" w:color="auto"/>
      </w:divBdr>
    </w:div>
    <w:div w:id="21261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BA60A-720C-4F61-93A5-9450F5C1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12788</Words>
  <Characters>70337</Characters>
  <Application>Microsoft Office Word</Application>
  <DocSecurity>0</DocSecurity>
  <Lines>586</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Liliana Díaz Hernández</dc:creator>
  <cp:keywords/>
  <dc:description/>
  <cp:lastModifiedBy>ALEJANDRO HORTÚA SALAMANCA</cp:lastModifiedBy>
  <cp:revision>3</cp:revision>
  <dcterms:created xsi:type="dcterms:W3CDTF">2024-10-31T22:37:00Z</dcterms:created>
  <dcterms:modified xsi:type="dcterms:W3CDTF">2024-10-31T22:37:00Z</dcterms:modified>
</cp:coreProperties>
</file>