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6A80" w14:textId="77777777" w:rsidR="00F216C3" w:rsidRPr="003761EB" w:rsidRDefault="00F216C3" w:rsidP="00F216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3761EB">
        <w:rPr>
          <w:rFonts w:ascii="Arial" w:hAnsi="Arial" w:cs="Arial"/>
          <w:b/>
        </w:rPr>
        <w:t>DE FAMILIA: ___________________________________</w:t>
      </w:r>
    </w:p>
    <w:p w14:paraId="4FE5864B" w14:textId="77777777" w:rsidR="00F216C3" w:rsidRPr="003761EB" w:rsidRDefault="00F216C3" w:rsidP="00F216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NIÑO, NIÑA O ADOLESCENTE: _______________________________</w:t>
      </w:r>
    </w:p>
    <w:p w14:paraId="335DC443" w14:textId="77777777" w:rsidR="00F216C3" w:rsidRPr="003761EB" w:rsidRDefault="00F216C3" w:rsidP="00F216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DOCUMENTO DE IDENTIDAD: _____________________________</w:t>
      </w:r>
    </w:p>
    <w:p w14:paraId="2F3F1017" w14:textId="77777777" w:rsidR="00F216C3" w:rsidRPr="003761EB" w:rsidRDefault="00F216C3" w:rsidP="00F216C3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761EB">
        <w:rPr>
          <w:rFonts w:ascii="Arial" w:hAnsi="Arial" w:cs="Arial"/>
          <w:b/>
          <w:bCs/>
        </w:rPr>
        <w:t>HISTORIA DE ATENCION No. _____</w:t>
      </w:r>
    </w:p>
    <w:p w14:paraId="2158FC5A" w14:textId="77777777" w:rsidR="00F216C3" w:rsidRPr="003761EB" w:rsidRDefault="00F216C3" w:rsidP="00F216C3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6DD5D2CC" w14:textId="77777777" w:rsidR="00F216C3" w:rsidRPr="003761EB" w:rsidRDefault="00F216C3" w:rsidP="00F216C3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F04CE9A" w14:textId="77777777" w:rsidR="00F216C3" w:rsidRPr="003761EB" w:rsidRDefault="00F216C3" w:rsidP="00F216C3">
      <w:pPr>
        <w:autoSpaceDE w:val="0"/>
        <w:autoSpaceDN w:val="0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3676B267" w14:textId="77777777" w:rsidR="00F216C3" w:rsidRPr="00ED59A8" w:rsidRDefault="00F216C3" w:rsidP="00F216C3">
      <w:pPr>
        <w:widowControl w:val="0"/>
        <w:tabs>
          <w:tab w:val="center" w:pos="4702"/>
        </w:tabs>
        <w:autoSpaceDE w:val="0"/>
        <w:autoSpaceDN w:val="0"/>
        <w:jc w:val="both"/>
        <w:rPr>
          <w:rFonts w:ascii="Arial" w:hAnsi="Arial" w:cs="Arial"/>
        </w:rPr>
      </w:pPr>
    </w:p>
    <w:p w14:paraId="2F65C3E0" w14:textId="77777777" w:rsidR="00F216C3" w:rsidRPr="00506E52" w:rsidRDefault="00F216C3" w:rsidP="00F216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1840DD" w14:textId="77777777" w:rsidR="00F216C3" w:rsidRPr="00506E52" w:rsidRDefault="00F216C3" w:rsidP="00F216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6E52">
        <w:rPr>
          <w:rFonts w:ascii="Arial" w:hAnsi="Arial" w:cs="Arial"/>
        </w:rPr>
        <w:t>Señor(a):</w:t>
      </w:r>
    </w:p>
    <w:p w14:paraId="337D4BFB" w14:textId="77777777" w:rsidR="00F216C3" w:rsidRPr="00506E52" w:rsidRDefault="00F216C3" w:rsidP="00F216C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06E52">
        <w:rPr>
          <w:rFonts w:ascii="Arial" w:hAnsi="Arial" w:cs="Arial"/>
          <w:b/>
        </w:rPr>
        <w:t>Juez de Familia de___________</w:t>
      </w:r>
    </w:p>
    <w:p w14:paraId="68D8B306" w14:textId="77777777" w:rsidR="00F216C3" w:rsidRPr="00506E52" w:rsidRDefault="00F216C3" w:rsidP="00F216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6E52">
        <w:rPr>
          <w:rFonts w:ascii="Arial" w:hAnsi="Arial" w:cs="Arial"/>
        </w:rPr>
        <w:t>Ciudad.</w:t>
      </w:r>
    </w:p>
    <w:p w14:paraId="5C58DB06" w14:textId="77777777" w:rsidR="00F216C3" w:rsidRPr="00506E52" w:rsidRDefault="00F216C3" w:rsidP="00F216C3">
      <w:pPr>
        <w:widowControl w:val="0"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ab/>
      </w:r>
    </w:p>
    <w:p w14:paraId="57D759F5" w14:textId="2C70E28B" w:rsidR="00F216C3" w:rsidRPr="00506E52" w:rsidRDefault="00F216C3" w:rsidP="00F216C3">
      <w:pPr>
        <w:autoSpaceDE w:val="0"/>
        <w:autoSpaceDN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El (la) suscrito(a) </w:t>
      </w:r>
      <w:r>
        <w:rPr>
          <w:rFonts w:ascii="Arial" w:hAnsi="Arial" w:cs="Arial"/>
        </w:rPr>
        <w:t>Comisaria</w:t>
      </w:r>
      <w:r w:rsidRPr="00ED59A8">
        <w:rPr>
          <w:rFonts w:ascii="Arial" w:hAnsi="Arial" w:cs="Arial"/>
        </w:rPr>
        <w:t>(a) de Familia</w:t>
      </w:r>
      <w:r w:rsidRPr="00506E52">
        <w:rPr>
          <w:rFonts w:ascii="Arial" w:hAnsi="Arial" w:cs="Arial"/>
        </w:rPr>
        <w:t>, teniendo en cuenta el artículo 100 modificado por el artículo 4 de la Ley 1878 de 2018 establece que se deberá definir la situación jurídica a los 6 meses contados a partir del conocimiento de la presunta amenaza o vulneración de los derechos del menor de edad, y esta (la) defensoría conoció el día ______ del mes_____ del año_______ y al día de hoy_____ ______________________________________________________________________________________________________________________________________________________________________________________________</w:t>
      </w:r>
      <w:r w:rsidRPr="00506E52">
        <w:rPr>
          <w:rFonts w:ascii="Arial" w:hAnsi="Arial" w:cs="Arial"/>
          <w:i/>
        </w:rPr>
        <w:t>(se deberá argumentar el motivo de la pérdida de competencia del PARD).</w:t>
      </w:r>
      <w:r w:rsidRPr="00506E52">
        <w:rPr>
          <w:rFonts w:ascii="Arial" w:hAnsi="Arial" w:cs="Arial"/>
        </w:rPr>
        <w:t xml:space="preserve"> </w:t>
      </w:r>
    </w:p>
    <w:p w14:paraId="7BA2F19A" w14:textId="77777777" w:rsidR="00F216C3" w:rsidRPr="00506E52" w:rsidRDefault="00F216C3" w:rsidP="00F216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1BACD6" w14:textId="77777777" w:rsidR="00F216C3" w:rsidRPr="00506E52" w:rsidRDefault="00F216C3" w:rsidP="00F216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E52">
        <w:rPr>
          <w:rFonts w:ascii="Arial" w:hAnsi="Arial" w:cs="Arial"/>
        </w:rPr>
        <w:t>En ese entendido, por medio del presente me permito remitir la historia de atención del respectivo proceso No.________, constante en _________ (  ) folios, en donde obran las actuaciones desarrolladas y las medidas de restablecimiento adoptadas, con el objetivo de que se dé cumplimiento a las disposiciones contenidas en el Artículo 100 de la Ley 1098 de 2006 modificado por el</w:t>
      </w:r>
      <w:r w:rsidRPr="00506E52">
        <w:rPr>
          <w:rFonts w:ascii="Arial" w:hAnsi="Arial" w:cs="Arial"/>
          <w:i/>
        </w:rPr>
        <w:t xml:space="preserve"> </w:t>
      </w:r>
      <w:r w:rsidRPr="00506E52">
        <w:rPr>
          <w:rFonts w:ascii="Arial" w:hAnsi="Arial" w:cs="Arial"/>
        </w:rPr>
        <w:t>inciso 10 del artículo 4 de la Ley 1878 de 2018.</w:t>
      </w:r>
    </w:p>
    <w:p w14:paraId="01C26C61" w14:textId="14DF7D16" w:rsidR="00F216C3" w:rsidRDefault="00F216C3" w:rsidP="00F216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CE66F8" w14:textId="77777777" w:rsidR="00F216C3" w:rsidRPr="00506E52" w:rsidRDefault="00F216C3" w:rsidP="00F216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C48887" w14:textId="77777777" w:rsidR="00F216C3" w:rsidRPr="00506E52" w:rsidRDefault="00F216C3" w:rsidP="00F216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06E52">
        <w:rPr>
          <w:rFonts w:ascii="Arial" w:hAnsi="Arial" w:cs="Arial"/>
          <w:b/>
        </w:rPr>
        <w:t>CUMPLASE,</w:t>
      </w:r>
    </w:p>
    <w:p w14:paraId="00B65ADF" w14:textId="77777777" w:rsidR="00F216C3" w:rsidRPr="00506E52" w:rsidRDefault="00F216C3" w:rsidP="00F216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E52">
        <w:rPr>
          <w:rFonts w:ascii="Arial" w:hAnsi="Arial" w:cs="Arial"/>
        </w:rPr>
        <w:t xml:space="preserve"> </w:t>
      </w:r>
    </w:p>
    <w:p w14:paraId="6EC8CD7D" w14:textId="77777777" w:rsidR="00F216C3" w:rsidRPr="00506E52" w:rsidRDefault="00F216C3" w:rsidP="00F216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802242" w14:textId="77777777" w:rsidR="00F216C3" w:rsidRPr="00506E52" w:rsidRDefault="00F216C3" w:rsidP="00F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6E52">
        <w:rPr>
          <w:rFonts w:ascii="Arial" w:hAnsi="Arial" w:cs="Arial"/>
        </w:rPr>
        <w:t>(Firma)</w:t>
      </w:r>
    </w:p>
    <w:p w14:paraId="56AF07EE" w14:textId="28361306" w:rsidR="00F216C3" w:rsidRPr="00506E52" w:rsidRDefault="00F216C3" w:rsidP="00F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Comisario</w:t>
      </w:r>
      <w:r w:rsidRPr="00506E52">
        <w:rPr>
          <w:rFonts w:ascii="Arial" w:hAnsi="Arial" w:cs="Arial"/>
          <w:b/>
        </w:rPr>
        <w:t xml:space="preserve"> (a) de Familia</w:t>
      </w:r>
    </w:p>
    <w:p w14:paraId="3182DC27" w14:textId="64B91D09" w:rsidR="00F216C3" w:rsidRPr="00F216C3" w:rsidRDefault="00F216C3" w:rsidP="00F216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bookmarkStart w:id="0" w:name="_Hlk2609188"/>
    </w:p>
    <w:bookmarkEnd w:id="0"/>
    <w:p w14:paraId="04448FB3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F216C3">
        <w:rPr>
          <w:rFonts w:ascii="Arial" w:hAnsi="Arial" w:cs="Arial"/>
          <w:b/>
          <w:color w:val="595959"/>
          <w:sz w:val="18"/>
          <w:szCs w:val="18"/>
        </w:rPr>
        <w:t xml:space="preserve">COMENTARIOS: </w:t>
      </w:r>
    </w:p>
    <w:p w14:paraId="55497D19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  <w:sz w:val="18"/>
          <w:szCs w:val="18"/>
        </w:rPr>
      </w:pPr>
    </w:p>
    <w:p w14:paraId="7F511553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ind w:left="708" w:hanging="708"/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F216C3">
        <w:rPr>
          <w:rFonts w:ascii="Arial" w:hAnsi="Arial" w:cs="Arial"/>
          <w:b/>
          <w:color w:val="595959"/>
          <w:sz w:val="18"/>
          <w:szCs w:val="18"/>
        </w:rPr>
        <w:t>i)</w:t>
      </w:r>
      <w:r w:rsidRPr="00F216C3">
        <w:rPr>
          <w:rFonts w:ascii="Arial" w:hAnsi="Arial" w:cs="Arial"/>
          <w:b/>
          <w:color w:val="595959"/>
          <w:sz w:val="18"/>
          <w:szCs w:val="18"/>
        </w:rPr>
        <w:tab/>
        <w:t xml:space="preserve">Este documento es un formato que sirve para tener en cuenta para la remisión a Juzgado por las siguientes causales: </w:t>
      </w:r>
    </w:p>
    <w:p w14:paraId="64AC0AE9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ind w:left="1080"/>
        <w:jc w:val="both"/>
        <w:rPr>
          <w:rFonts w:ascii="Arial" w:hAnsi="Arial" w:cs="Arial"/>
          <w:b/>
          <w:color w:val="595959"/>
          <w:sz w:val="18"/>
          <w:szCs w:val="18"/>
        </w:rPr>
      </w:pPr>
    </w:p>
    <w:p w14:paraId="372B6CEE" w14:textId="77777777" w:rsidR="00F216C3" w:rsidRPr="00F216C3" w:rsidRDefault="00F216C3" w:rsidP="00F216C3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F216C3">
        <w:rPr>
          <w:rFonts w:ascii="Arial" w:hAnsi="Arial" w:cs="Arial"/>
          <w:b/>
          <w:color w:val="595959"/>
          <w:sz w:val="18"/>
          <w:szCs w:val="18"/>
        </w:rPr>
        <w:t>No definir la situación jurídica en tiempo.</w:t>
      </w:r>
    </w:p>
    <w:p w14:paraId="17FEA999" w14:textId="77777777" w:rsidR="00F216C3" w:rsidRPr="00F216C3" w:rsidRDefault="00F216C3" w:rsidP="00F216C3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F216C3">
        <w:rPr>
          <w:rFonts w:ascii="Arial" w:hAnsi="Arial" w:cs="Arial"/>
          <w:b/>
          <w:color w:val="595959"/>
          <w:sz w:val="18"/>
          <w:szCs w:val="18"/>
        </w:rPr>
        <w:t>Definición de la situación jurídica en un tiempo mayor al estipulado en la normatividad.</w:t>
      </w:r>
    </w:p>
    <w:p w14:paraId="1FBD22D5" w14:textId="77777777" w:rsidR="00F216C3" w:rsidRPr="00F216C3" w:rsidRDefault="00F216C3" w:rsidP="00F216C3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F216C3">
        <w:rPr>
          <w:rFonts w:ascii="Arial" w:hAnsi="Arial" w:cs="Arial"/>
          <w:b/>
          <w:color w:val="595959"/>
          <w:sz w:val="18"/>
          <w:szCs w:val="18"/>
        </w:rPr>
        <w:t>No realizar la Resolución motivada de la prórroga del seguimiento.</w:t>
      </w:r>
    </w:p>
    <w:p w14:paraId="35EE0D76" w14:textId="77777777" w:rsidR="00F216C3" w:rsidRPr="00F216C3" w:rsidRDefault="00F216C3" w:rsidP="00F216C3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F216C3">
        <w:rPr>
          <w:rFonts w:ascii="Arial" w:hAnsi="Arial" w:cs="Arial"/>
          <w:b/>
          <w:color w:val="595959"/>
          <w:sz w:val="18"/>
          <w:szCs w:val="18"/>
        </w:rPr>
        <w:t xml:space="preserve">Superar el término máximo para definir la situación jurídica del menor de edad, es decir, 18 meses. </w:t>
      </w:r>
    </w:p>
    <w:p w14:paraId="088737AB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  <w:sz w:val="18"/>
          <w:szCs w:val="18"/>
        </w:rPr>
      </w:pPr>
    </w:p>
    <w:p w14:paraId="466F5FC1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ind w:left="705" w:hanging="705"/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F216C3">
        <w:rPr>
          <w:rFonts w:ascii="Arial" w:hAnsi="Arial" w:cs="Arial"/>
          <w:b/>
          <w:color w:val="595959"/>
          <w:sz w:val="18"/>
          <w:szCs w:val="18"/>
        </w:rPr>
        <w:t xml:space="preserve">ii) </w:t>
      </w:r>
      <w:r w:rsidRPr="00F216C3">
        <w:rPr>
          <w:rFonts w:ascii="Arial" w:hAnsi="Arial" w:cs="Arial"/>
          <w:b/>
          <w:color w:val="595959"/>
          <w:sz w:val="18"/>
          <w:szCs w:val="18"/>
        </w:rPr>
        <w:tab/>
        <w:t xml:space="preserve">Este formato podrá ser utilizado por la Autoridad Administrativa y por el Director Regional, teniendo en cuenta las competencias atribuidas a este último en el </w:t>
      </w:r>
      <w:proofErr w:type="spellStart"/>
      <w:proofErr w:type="gramStart"/>
      <w:r w:rsidRPr="00F216C3">
        <w:rPr>
          <w:rFonts w:ascii="Arial" w:hAnsi="Arial" w:cs="Arial"/>
          <w:b/>
          <w:color w:val="595959"/>
          <w:sz w:val="18"/>
          <w:szCs w:val="18"/>
        </w:rPr>
        <w:t>articulo</w:t>
      </w:r>
      <w:proofErr w:type="spellEnd"/>
      <w:proofErr w:type="gramEnd"/>
      <w:r w:rsidRPr="00F216C3">
        <w:rPr>
          <w:rFonts w:ascii="Arial" w:hAnsi="Arial" w:cs="Arial"/>
          <w:b/>
          <w:color w:val="595959"/>
          <w:sz w:val="18"/>
          <w:szCs w:val="18"/>
        </w:rPr>
        <w:t xml:space="preserve"> 4 de la Ley 1878 de 2018. </w:t>
      </w:r>
    </w:p>
    <w:p w14:paraId="39B957A4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ind w:left="1080"/>
        <w:jc w:val="both"/>
        <w:rPr>
          <w:rFonts w:ascii="Arial" w:hAnsi="Arial" w:cs="Arial"/>
          <w:b/>
          <w:color w:val="595959"/>
          <w:sz w:val="18"/>
          <w:szCs w:val="18"/>
        </w:rPr>
      </w:pPr>
    </w:p>
    <w:p w14:paraId="1663F0F8" w14:textId="77777777" w:rsidR="00F216C3" w:rsidRPr="00F216C3" w:rsidRDefault="00F216C3" w:rsidP="00F216C3">
      <w:pPr>
        <w:widowControl w:val="0"/>
        <w:autoSpaceDE w:val="0"/>
        <w:autoSpaceDN w:val="0"/>
        <w:adjustRightInd w:val="0"/>
        <w:snapToGrid w:val="0"/>
        <w:ind w:left="1080"/>
        <w:jc w:val="both"/>
        <w:rPr>
          <w:rFonts w:ascii="Arial" w:hAnsi="Arial" w:cs="Arial"/>
          <w:b/>
          <w:color w:val="595959"/>
          <w:sz w:val="18"/>
          <w:szCs w:val="18"/>
        </w:rPr>
      </w:pPr>
    </w:p>
    <w:p w14:paraId="350EF549" w14:textId="77777777" w:rsidR="007C2F00" w:rsidRDefault="007C2F00"/>
    <w:sectPr w:rsidR="007C2F00" w:rsidSect="00CE4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2443" w:right="1418" w:bottom="1560" w:left="1701" w:header="142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545BD" w14:textId="77777777" w:rsidR="00C13346" w:rsidRDefault="00C13346">
      <w:r>
        <w:separator/>
      </w:r>
    </w:p>
  </w:endnote>
  <w:endnote w:type="continuationSeparator" w:id="0">
    <w:p w14:paraId="43D588A8" w14:textId="77777777" w:rsidR="00C13346" w:rsidRDefault="00C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137FB" w14:textId="77777777" w:rsidR="00CE473F" w:rsidRDefault="00CE47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EB19" w14:textId="0588FDEE" w:rsidR="00096278" w:rsidRDefault="00F216C3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AF3B0F" wp14:editId="73824F8D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90C9F" w14:textId="77777777" w:rsidR="00096278" w:rsidRDefault="00F216C3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Calle 18 No. 11-116 Edificio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Coopacabana</w:t>
                          </w:r>
                          <w:proofErr w:type="spellEnd"/>
                        </w:p>
                        <w:p w14:paraId="7C85F7C4" w14:textId="77777777" w:rsidR="00096278" w:rsidRDefault="00C13346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</w:rPr>
                          </w:pPr>
                          <w:hyperlink r:id="rId1" w:history="1">
                            <w:r w:rsidR="00F216C3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3A7F0966" w14:textId="77777777" w:rsidR="00C0601D" w:rsidRDefault="00C13346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216C3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369856D0" w14:textId="77777777" w:rsidR="00096278" w:rsidRPr="00F409D6" w:rsidRDefault="00F216C3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0D472B5A" w14:textId="77777777" w:rsidR="00096278" w:rsidRDefault="00F216C3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7E56E19A" w14:textId="77777777" w:rsidR="00096278" w:rsidRPr="00650E8B" w:rsidRDefault="00C13346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F3B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1A990C9F" w14:textId="77777777" w:rsidR="00096278" w:rsidRDefault="00F216C3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Calle 18 No. 11-116 Edificio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Coopacabana</w:t>
                    </w:r>
                    <w:proofErr w:type="spellEnd"/>
                  </w:p>
                  <w:p w14:paraId="7C85F7C4" w14:textId="77777777" w:rsidR="00096278" w:rsidRDefault="00C13346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</w:rPr>
                    </w:pPr>
                    <w:hyperlink r:id="rId3" w:history="1">
                      <w:r w:rsidR="00F216C3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3A7F0966" w14:textId="77777777" w:rsidR="00C0601D" w:rsidRDefault="00C13346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F216C3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369856D0" w14:textId="77777777" w:rsidR="00096278" w:rsidRPr="00F409D6" w:rsidRDefault="00F216C3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0D472B5A" w14:textId="77777777" w:rsidR="00096278" w:rsidRDefault="00F216C3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7E56E19A" w14:textId="77777777" w:rsidR="00096278" w:rsidRPr="00650E8B" w:rsidRDefault="00C13346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  <w:p w14:paraId="6501015D" w14:textId="680ECD97" w:rsidR="00096278" w:rsidRDefault="00C13346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729E311D" w14:textId="77777777" w:rsidR="00096278" w:rsidRPr="001664C1" w:rsidRDefault="00F216C3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7BDC" w14:textId="77777777" w:rsidR="00CE473F" w:rsidRDefault="00CE47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CA979" w14:textId="77777777" w:rsidR="00C13346" w:rsidRDefault="00C13346">
      <w:r>
        <w:separator/>
      </w:r>
    </w:p>
  </w:footnote>
  <w:footnote w:type="continuationSeparator" w:id="0">
    <w:p w14:paraId="29B3E883" w14:textId="77777777" w:rsidR="00C13346" w:rsidRDefault="00C1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7387" w14:textId="77777777" w:rsidR="00096278" w:rsidRDefault="00C13346">
    <w:pPr>
      <w:pStyle w:val="Encabezado"/>
    </w:pPr>
    <w:r>
      <w:rPr>
        <w:noProof/>
        <w:lang w:val="es-CO" w:eastAsia="es-CO"/>
      </w:rPr>
      <w:pict w14:anchorId="30C39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8240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351"/>
      <w:gridCol w:w="3843"/>
      <w:gridCol w:w="4198"/>
    </w:tblGrid>
    <w:tr w:rsidR="006916CF" w14:paraId="575CF604" w14:textId="77777777" w:rsidTr="00952EA6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5E54B1E1" w14:textId="65AFA5AB" w:rsidR="006916CF" w:rsidRDefault="00F216C3" w:rsidP="006916CF">
          <w:pPr>
            <w:rPr>
              <w:rFonts w:ascii="Calibri" w:hAnsi="Calibri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7216" behindDoc="1" locked="0" layoutInCell="1" allowOverlap="1" wp14:anchorId="4A61923B" wp14:editId="6F3D473F">
                <wp:simplePos x="0" y="0"/>
                <wp:positionH relativeFrom="page">
                  <wp:posOffset>4051935</wp:posOffset>
                </wp:positionH>
                <wp:positionV relativeFrom="paragraph">
                  <wp:posOffset>-3599180</wp:posOffset>
                </wp:positionV>
                <wp:extent cx="1765300" cy="1160780"/>
                <wp:effectExtent l="0" t="0" r="12700" b="7620"/>
                <wp:wrapNone/>
                <wp:docPr id="1054826474" name="Imagen 1054826474" descr="Macintosh HD:Users:mariafernandacruzvargas:Desktop:escritorio:TODO ALCALDIA:ALCALDIA IDENTIDAD GRAFICA:NUEVAS PLANTILLAS:png:LOGO-ENCABEZADO-0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mariafernandacruzvargas:Desktop:escritorio:TODO ALCALDIA:ALCALDIA IDENTIDAD GRAFICA:NUEVAS PLANTILLAS:png:LOGO-ENCABEZADO-0-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16CF"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2B7BE5C3" wp14:editId="4B2A4181">
                <wp:simplePos x="0" y="0"/>
                <wp:positionH relativeFrom="column">
                  <wp:posOffset>17145</wp:posOffset>
                </wp:positionH>
                <wp:positionV relativeFrom="paragraph">
                  <wp:posOffset>-71755</wp:posOffset>
                </wp:positionV>
                <wp:extent cx="628650" cy="674370"/>
                <wp:effectExtent l="0" t="0" r="0" b="0"/>
                <wp:wrapNone/>
                <wp:docPr id="105482647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16CF">
            <w:t xml:space="preserve">   </w:t>
          </w:r>
        </w:p>
      </w:tc>
      <w:tc>
        <w:tcPr>
          <w:tcW w:w="4194" w:type="dxa"/>
          <w:gridSpan w:val="2"/>
          <w:vMerge w:val="restart"/>
          <w:vAlign w:val="center"/>
        </w:tcPr>
        <w:p w14:paraId="7238EBB0" w14:textId="7D0D4E0A" w:rsidR="006916CF" w:rsidRDefault="00CE473F" w:rsidP="00CE473F">
          <w:pPr>
            <w:jc w:val="center"/>
            <w:rPr>
              <w:rFonts w:ascii="Arial" w:hAnsi="Arial"/>
              <w:b/>
            </w:rPr>
          </w:pPr>
          <w:bookmarkStart w:id="1" w:name="_GoBack"/>
          <w:r>
            <w:rPr>
              <w:rFonts w:ascii="Arial" w:hAnsi="Arial"/>
              <w:b/>
              <w:lang w:val="es-419"/>
            </w:rPr>
            <w:t>FORMATO REMISIÓN</w:t>
          </w:r>
          <w:r w:rsidR="006916CF" w:rsidRPr="006916CF">
            <w:rPr>
              <w:rFonts w:ascii="Arial" w:hAnsi="Arial"/>
              <w:b/>
            </w:rPr>
            <w:t xml:space="preserve"> PARD </w:t>
          </w:r>
          <w:r>
            <w:rPr>
              <w:rFonts w:ascii="Arial" w:hAnsi="Arial"/>
              <w:b/>
              <w:lang w:val="es-419"/>
            </w:rPr>
            <w:t>PÉRDIDA</w:t>
          </w:r>
          <w:r w:rsidR="006916CF" w:rsidRPr="006916CF">
            <w:rPr>
              <w:rFonts w:ascii="Arial" w:hAnsi="Arial"/>
              <w:b/>
            </w:rPr>
            <w:t xml:space="preserve"> DE COMPETENCIA</w:t>
          </w:r>
          <w:bookmarkEnd w:id="1"/>
        </w:p>
      </w:tc>
      <w:tc>
        <w:tcPr>
          <w:tcW w:w="4198" w:type="dxa"/>
          <w:vAlign w:val="center"/>
        </w:tcPr>
        <w:p w14:paraId="0CB6AECF" w14:textId="77777777" w:rsidR="006916CF" w:rsidRDefault="006916CF" w:rsidP="006916CF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D04AD5" w:rsidRPr="006A79D4" w14:paraId="79B7570F" w14:textId="77777777" w:rsidTr="00952EA6">
      <w:trPr>
        <w:trHeight w:val="276"/>
        <w:jc w:val="center"/>
      </w:trPr>
      <w:tc>
        <w:tcPr>
          <w:tcW w:w="1365" w:type="dxa"/>
          <w:vMerge/>
        </w:tcPr>
        <w:p w14:paraId="2456E7D9" w14:textId="77777777" w:rsidR="00D04AD5" w:rsidRDefault="00D04AD5" w:rsidP="006916CF"/>
      </w:tc>
      <w:tc>
        <w:tcPr>
          <w:tcW w:w="4194" w:type="dxa"/>
          <w:gridSpan w:val="2"/>
          <w:vMerge/>
        </w:tcPr>
        <w:p w14:paraId="350934FE" w14:textId="77777777" w:rsidR="00D04AD5" w:rsidRDefault="00D04AD5" w:rsidP="006916CF">
          <w:pPr>
            <w:rPr>
              <w:rFonts w:ascii="Arial" w:hAnsi="Arial"/>
            </w:rPr>
          </w:pPr>
        </w:p>
      </w:tc>
      <w:tc>
        <w:tcPr>
          <w:tcW w:w="419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D04AD5" w:rsidRPr="006A79D4" w14:paraId="44ED3719" w14:textId="77777777" w:rsidTr="00952EA6">
            <w:trPr>
              <w:trHeight w:val="673"/>
            </w:trPr>
            <w:tc>
              <w:tcPr>
                <w:tcW w:w="3931" w:type="dxa"/>
              </w:tcPr>
              <w:p w14:paraId="3D42C0DA" w14:textId="77777777" w:rsidR="00D04AD5" w:rsidRPr="006A79D4" w:rsidRDefault="00D04AD5" w:rsidP="006916CF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5B6793FF" w14:textId="77777777" w:rsidR="00D04AD5" w:rsidRPr="006A79D4" w:rsidRDefault="00D04AD5" w:rsidP="006916CF">
          <w:pPr>
            <w:jc w:val="both"/>
            <w:rPr>
              <w:rFonts w:ascii="Arial" w:hAnsi="Arial"/>
              <w:sz w:val="22"/>
            </w:rPr>
          </w:pPr>
        </w:p>
        <w:p w14:paraId="2FA57647" w14:textId="77777777" w:rsidR="00D04AD5" w:rsidRPr="006A79D4" w:rsidRDefault="00D04AD5" w:rsidP="006916CF">
          <w:pPr>
            <w:jc w:val="center"/>
            <w:rPr>
              <w:rFonts w:ascii="Arial" w:hAnsi="Arial"/>
              <w:b/>
            </w:rPr>
          </w:pPr>
        </w:p>
      </w:tc>
    </w:tr>
    <w:tr w:rsidR="00D04AD5" w14:paraId="14176457" w14:textId="77777777" w:rsidTr="00CE473F">
      <w:trPr>
        <w:trHeight w:val="570"/>
        <w:jc w:val="center"/>
      </w:trPr>
      <w:tc>
        <w:tcPr>
          <w:tcW w:w="1365" w:type="dxa"/>
          <w:vMerge/>
        </w:tcPr>
        <w:p w14:paraId="0993CF6A" w14:textId="77777777" w:rsidR="00D04AD5" w:rsidRPr="006A79D4" w:rsidRDefault="00D04AD5" w:rsidP="006916CF"/>
      </w:tc>
      <w:tc>
        <w:tcPr>
          <w:tcW w:w="4194" w:type="dxa"/>
          <w:gridSpan w:val="2"/>
          <w:vAlign w:val="center"/>
        </w:tcPr>
        <w:p w14:paraId="0688DDD1" w14:textId="63B4A8A3" w:rsidR="00D04AD5" w:rsidRPr="00D04AD5" w:rsidRDefault="00D04AD5" w:rsidP="00D04AD5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4198" w:type="dxa"/>
          <w:vMerge/>
        </w:tcPr>
        <w:p w14:paraId="4BB25944" w14:textId="77777777" w:rsidR="00D04AD5" w:rsidRDefault="00D04AD5" w:rsidP="006916CF"/>
      </w:tc>
    </w:tr>
    <w:tr w:rsidR="00D04AD5" w14:paraId="55F013CB" w14:textId="77777777" w:rsidTr="00952EA6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607120E4" w14:textId="64F75B19" w:rsidR="00D04AD5" w:rsidRPr="00D04AD5" w:rsidRDefault="00D04AD5" w:rsidP="006916CF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>FO-GC-045</w:t>
          </w:r>
        </w:p>
      </w:tc>
      <w:tc>
        <w:tcPr>
          <w:tcW w:w="3843" w:type="dxa"/>
          <w:vAlign w:val="center"/>
        </w:tcPr>
        <w:p w14:paraId="6F07A903" w14:textId="04947F4F" w:rsidR="00D04AD5" w:rsidRDefault="00D04AD5" w:rsidP="006916CF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4198" w:type="dxa"/>
          <w:vMerge/>
        </w:tcPr>
        <w:p w14:paraId="13EBBE4C" w14:textId="77777777" w:rsidR="00D04AD5" w:rsidRDefault="00D04AD5" w:rsidP="006916CF"/>
      </w:tc>
    </w:tr>
    <w:tr w:rsidR="00D04AD5" w14:paraId="6CEA75C6" w14:textId="77777777" w:rsidTr="00D04AD5">
      <w:trPr>
        <w:trHeight w:val="113"/>
        <w:jc w:val="center"/>
      </w:trPr>
      <w:tc>
        <w:tcPr>
          <w:tcW w:w="1716" w:type="dxa"/>
          <w:gridSpan w:val="2"/>
          <w:vAlign w:val="center"/>
        </w:tcPr>
        <w:p w14:paraId="763436B3" w14:textId="77777777" w:rsidR="00D04AD5" w:rsidRDefault="00D04AD5" w:rsidP="006916CF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3843" w:type="dxa"/>
          <w:vMerge w:val="restart"/>
          <w:vAlign w:val="center"/>
        </w:tcPr>
        <w:p w14:paraId="4C2356B4" w14:textId="51B5D0E5" w:rsidR="00D04AD5" w:rsidRDefault="00D04AD5" w:rsidP="006916CF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 w:rsidR="00CE473F">
            <w:rPr>
              <w:rFonts w:ascii="Arial" w:hAnsi="Arial"/>
              <w:sz w:val="20"/>
            </w:rPr>
            <w:t xml:space="preserve"> Secretario de Gobierno, Seguridad y Convivencia</w:t>
          </w:r>
        </w:p>
      </w:tc>
      <w:tc>
        <w:tcPr>
          <w:tcW w:w="4198" w:type="dxa"/>
          <w:vMerge/>
        </w:tcPr>
        <w:p w14:paraId="02C223F7" w14:textId="77777777" w:rsidR="00D04AD5" w:rsidRDefault="00D04AD5" w:rsidP="006916CF"/>
      </w:tc>
    </w:tr>
    <w:tr w:rsidR="00D04AD5" w14:paraId="5DA054D0" w14:textId="77777777" w:rsidTr="00952EA6">
      <w:trPr>
        <w:trHeight w:val="112"/>
        <w:jc w:val="center"/>
      </w:trPr>
      <w:tc>
        <w:tcPr>
          <w:tcW w:w="1716" w:type="dxa"/>
          <w:gridSpan w:val="2"/>
          <w:vAlign w:val="center"/>
        </w:tcPr>
        <w:p w14:paraId="00BE3955" w14:textId="1FFB468E" w:rsidR="00D04AD5" w:rsidRPr="00D04AD5" w:rsidRDefault="00D04AD5" w:rsidP="006916CF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>Fecha de Aprobación: 07/06/23</w:t>
          </w:r>
        </w:p>
      </w:tc>
      <w:tc>
        <w:tcPr>
          <w:tcW w:w="3843" w:type="dxa"/>
          <w:vMerge/>
          <w:vAlign w:val="center"/>
        </w:tcPr>
        <w:p w14:paraId="1CAA2E46" w14:textId="77777777" w:rsidR="00D04AD5" w:rsidRDefault="00D04AD5" w:rsidP="006916CF">
          <w:pPr>
            <w:rPr>
              <w:rFonts w:ascii="Arial" w:hAnsi="Arial"/>
              <w:b/>
              <w:sz w:val="20"/>
            </w:rPr>
          </w:pPr>
        </w:p>
      </w:tc>
      <w:tc>
        <w:tcPr>
          <w:tcW w:w="4198" w:type="dxa"/>
          <w:vMerge/>
        </w:tcPr>
        <w:p w14:paraId="47BDF657" w14:textId="77777777" w:rsidR="00D04AD5" w:rsidRDefault="00D04AD5" w:rsidP="006916CF"/>
      </w:tc>
    </w:tr>
    <w:tr w:rsidR="00D04AD5" w14:paraId="13186F8B" w14:textId="77777777" w:rsidTr="00952EA6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79B50BDD" w14:textId="77777777" w:rsidR="00D04AD5" w:rsidRDefault="00D04AD5" w:rsidP="006916CF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CE473F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CE473F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3843" w:type="dxa"/>
          <w:vAlign w:val="center"/>
        </w:tcPr>
        <w:p w14:paraId="31951373" w14:textId="77777777" w:rsidR="00D04AD5" w:rsidRDefault="00D04AD5" w:rsidP="006916CF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4198" w:type="dxa"/>
          <w:vMerge/>
        </w:tcPr>
        <w:p w14:paraId="3F17E77D" w14:textId="77777777" w:rsidR="00D04AD5" w:rsidRDefault="00D04AD5" w:rsidP="006916CF"/>
      </w:tc>
    </w:tr>
  </w:tbl>
  <w:p w14:paraId="2C9D1A65" w14:textId="201CC3E3" w:rsidR="00096278" w:rsidRDefault="00C13346" w:rsidP="00B86EF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E957" w14:textId="77777777" w:rsidR="00096278" w:rsidRDefault="00C13346">
    <w:pPr>
      <w:pStyle w:val="Encabezado"/>
    </w:pPr>
    <w:r>
      <w:rPr>
        <w:noProof/>
        <w:lang w:val="es-CO" w:eastAsia="es-CO"/>
      </w:rPr>
      <w:pict w14:anchorId="5AA8D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1E6E"/>
    <w:multiLevelType w:val="hybridMultilevel"/>
    <w:tmpl w:val="5CF0BA22"/>
    <w:lvl w:ilvl="0" w:tplc="88ACC46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96EF7"/>
    <w:multiLevelType w:val="hybridMultilevel"/>
    <w:tmpl w:val="B518F18E"/>
    <w:lvl w:ilvl="0" w:tplc="2E862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C3"/>
    <w:rsid w:val="003D14E4"/>
    <w:rsid w:val="006916CF"/>
    <w:rsid w:val="007C2F00"/>
    <w:rsid w:val="00B62951"/>
    <w:rsid w:val="00C13346"/>
    <w:rsid w:val="00CE473F"/>
    <w:rsid w:val="00D04AD5"/>
    <w:rsid w:val="00F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96B9951"/>
  <w15:chartTrackingRefBased/>
  <w15:docId w15:val="{AB1ADF6A-B51A-4559-9C24-FAB6719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216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6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216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16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F216C3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216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6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6C3"/>
    <w:rPr>
      <w:rFonts w:ascii="Calibri" w:eastAsia="Calibri" w:hAnsi="Calibri" w:cs="Times New Roman"/>
      <w:sz w:val="20"/>
      <w:szCs w:val="20"/>
      <w:lang w:val="es-ES"/>
    </w:rPr>
  </w:style>
  <w:style w:type="paragraph" w:styleId="Sinespaciado">
    <w:name w:val="No Spacing"/>
    <w:link w:val="SinespaciadoCar"/>
    <w:qFormat/>
    <w:rsid w:val="006916C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es-CO" w:eastAsia="es-CO"/>
    </w:rPr>
  </w:style>
  <w:style w:type="character" w:customStyle="1" w:styleId="SinespaciadoCar">
    <w:name w:val="Sin espaciado Car"/>
    <w:link w:val="Sinespaciado"/>
    <w:rsid w:val="006916CF"/>
    <w:rPr>
      <w:rFonts w:ascii="Calibri" w:eastAsia="Times New Roman" w:hAnsi="Calibri" w:cs="Times New Roman"/>
      <w:color w:val="00000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4" Type="http://schemas.openxmlformats.org/officeDocument/2006/relationships/hyperlink" Target="mailto:comisariasegunda@fusagasuga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2024-09-27T15:03:00Z</dcterms:created>
  <dcterms:modified xsi:type="dcterms:W3CDTF">2024-09-27T15:03:00Z</dcterms:modified>
</cp:coreProperties>
</file>