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1DE65" w14:textId="50E69D2E" w:rsidR="00D16FFB" w:rsidRPr="003761EB" w:rsidRDefault="00D16FFB" w:rsidP="00D16FF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COMISARIA </w:t>
      </w:r>
      <w:r w:rsidRPr="003761EB">
        <w:rPr>
          <w:rFonts w:ascii="Arial" w:hAnsi="Arial" w:cs="Arial"/>
          <w:b/>
        </w:rPr>
        <w:t>DE FAMILIA: ___________________________________</w:t>
      </w:r>
    </w:p>
    <w:p w14:paraId="096DAEE6" w14:textId="608274A6" w:rsidR="00D16FFB" w:rsidRPr="003761EB" w:rsidRDefault="00D16FFB" w:rsidP="00D16FF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3761EB">
        <w:rPr>
          <w:rFonts w:ascii="Arial" w:hAnsi="Arial" w:cs="Arial"/>
          <w:b/>
        </w:rPr>
        <w:t>NIÑO, NIÑA O ADOLESCENTE: _______________________________</w:t>
      </w:r>
    </w:p>
    <w:p w14:paraId="4FDB57BD" w14:textId="77777777" w:rsidR="00D16FFB" w:rsidRPr="003761EB" w:rsidRDefault="00D16FFB" w:rsidP="00D16FF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3761EB">
        <w:rPr>
          <w:rFonts w:ascii="Arial" w:hAnsi="Arial" w:cs="Arial"/>
          <w:b/>
        </w:rPr>
        <w:t>DOCUMENTO DE IDENTIDAD: _____________________________</w:t>
      </w:r>
    </w:p>
    <w:p w14:paraId="2CC1D19E" w14:textId="77777777" w:rsidR="00D16FFB" w:rsidRPr="003761EB" w:rsidRDefault="00D16FFB" w:rsidP="00D16FFB">
      <w:pPr>
        <w:autoSpaceDE w:val="0"/>
        <w:autoSpaceDN w:val="0"/>
        <w:jc w:val="both"/>
        <w:rPr>
          <w:rFonts w:ascii="Arial" w:hAnsi="Arial" w:cs="Arial"/>
          <w:b/>
          <w:bCs/>
        </w:rPr>
      </w:pPr>
      <w:r w:rsidRPr="003761EB">
        <w:rPr>
          <w:rFonts w:ascii="Arial" w:hAnsi="Arial" w:cs="Arial"/>
          <w:b/>
          <w:bCs/>
        </w:rPr>
        <w:t>HISTORIA DE ATENCION No. _____</w:t>
      </w:r>
    </w:p>
    <w:p w14:paraId="229359B7" w14:textId="07C200C4" w:rsidR="00D16FFB" w:rsidRPr="003761EB" w:rsidRDefault="00D16FFB" w:rsidP="00D16FFB">
      <w:pPr>
        <w:autoSpaceDE w:val="0"/>
        <w:autoSpaceDN w:val="0"/>
        <w:jc w:val="both"/>
        <w:rPr>
          <w:rFonts w:ascii="Arial" w:hAnsi="Arial" w:cs="Arial"/>
          <w:b/>
          <w:bCs/>
        </w:rPr>
      </w:pPr>
    </w:p>
    <w:p w14:paraId="09E5879E" w14:textId="77777777" w:rsidR="00D16FFB" w:rsidRPr="003761EB" w:rsidRDefault="00D16FFB" w:rsidP="00D16FFB">
      <w:pPr>
        <w:autoSpaceDE w:val="0"/>
        <w:autoSpaceDN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45906C79" w14:textId="77777777" w:rsidR="00D16FFB" w:rsidRPr="003761EB" w:rsidRDefault="00D16FFB" w:rsidP="00D16FFB">
      <w:pPr>
        <w:autoSpaceDE w:val="0"/>
        <w:autoSpaceDN w:val="0"/>
        <w:jc w:val="both"/>
        <w:rPr>
          <w:rFonts w:ascii="Arial" w:hAnsi="Arial" w:cs="Arial"/>
        </w:rPr>
      </w:pPr>
      <w:r w:rsidRPr="003761EB">
        <w:rPr>
          <w:rFonts w:ascii="Arial" w:hAnsi="Arial" w:cs="Arial"/>
        </w:rPr>
        <w:t>Ciudad_____ Día____ Mes_______ Año_____</w:t>
      </w:r>
    </w:p>
    <w:p w14:paraId="509E4103" w14:textId="77777777" w:rsidR="00D16FFB" w:rsidRPr="00ED59A8" w:rsidRDefault="00D16FFB" w:rsidP="00D16FFB">
      <w:pPr>
        <w:widowControl w:val="0"/>
        <w:tabs>
          <w:tab w:val="center" w:pos="4702"/>
        </w:tabs>
        <w:autoSpaceDE w:val="0"/>
        <w:autoSpaceDN w:val="0"/>
        <w:jc w:val="both"/>
        <w:rPr>
          <w:rFonts w:ascii="Arial" w:hAnsi="Arial" w:cs="Arial"/>
        </w:rPr>
      </w:pPr>
    </w:p>
    <w:p w14:paraId="6230EEDF" w14:textId="77777777" w:rsidR="00D16FFB" w:rsidRPr="00ED59A8" w:rsidRDefault="00D16FFB" w:rsidP="00D16FFB">
      <w:pPr>
        <w:widowControl w:val="0"/>
        <w:autoSpaceDE w:val="0"/>
        <w:autoSpaceDN w:val="0"/>
        <w:snapToGrid w:val="0"/>
        <w:spacing w:line="240" w:lineRule="atLeast"/>
        <w:jc w:val="both"/>
        <w:rPr>
          <w:rFonts w:ascii="Arial" w:hAnsi="Arial" w:cs="Arial"/>
        </w:rPr>
      </w:pPr>
    </w:p>
    <w:p w14:paraId="0A48D89A" w14:textId="389B692F" w:rsidR="00D16FFB" w:rsidRDefault="00D16FFB" w:rsidP="00D16F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59A8">
        <w:rPr>
          <w:rFonts w:ascii="Arial" w:hAnsi="Arial" w:cs="Arial"/>
        </w:rPr>
        <w:t xml:space="preserve">El (la) suscrito(a) </w:t>
      </w:r>
      <w:r>
        <w:rPr>
          <w:rFonts w:ascii="Arial" w:hAnsi="Arial" w:cs="Arial"/>
        </w:rPr>
        <w:t>Comisaria</w:t>
      </w:r>
      <w:r w:rsidRPr="00ED59A8">
        <w:rPr>
          <w:rFonts w:ascii="Arial" w:hAnsi="Arial" w:cs="Arial"/>
        </w:rPr>
        <w:t xml:space="preserve">(a) de Familia, </w:t>
      </w:r>
      <w:r>
        <w:rPr>
          <w:rFonts w:ascii="Arial" w:hAnsi="Arial" w:cs="Arial"/>
        </w:rPr>
        <w:t>informa</w:t>
      </w:r>
      <w:r w:rsidRPr="00ED59A8">
        <w:rPr>
          <w:rFonts w:ascii="Arial" w:hAnsi="Arial" w:cs="Arial"/>
        </w:rPr>
        <w:t xml:space="preserve"> al (la) señor(a): ________________________________, en su calidad de _______________, que a través del presente aviso se le notifica del auto de fecha (día) ____ del mes de ________ del año______, mediante el cual esta </w:t>
      </w:r>
      <w:r>
        <w:rPr>
          <w:rFonts w:ascii="Arial" w:hAnsi="Arial" w:cs="Arial"/>
        </w:rPr>
        <w:t>Comisa</w:t>
      </w:r>
      <w:r w:rsidRPr="00ED59A8">
        <w:rPr>
          <w:rFonts w:ascii="Arial" w:hAnsi="Arial" w:cs="Arial"/>
        </w:rPr>
        <w:t xml:space="preserve">ría de Familia dio apertura al Proceso Administrativo de Restablecimiento de Derechos a favor de (niño, niña o adolescente)___________________________. </w:t>
      </w:r>
    </w:p>
    <w:p w14:paraId="3D1F009F" w14:textId="77777777" w:rsidR="00D16FFB" w:rsidRPr="00ED59A8" w:rsidRDefault="00D16FFB" w:rsidP="00D16F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7AA3B87" w14:textId="77777777" w:rsidR="00D16FFB" w:rsidRPr="00ED59A8" w:rsidRDefault="00D16FFB" w:rsidP="00D16F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59A8">
        <w:rPr>
          <w:rFonts w:ascii="Arial" w:hAnsi="Arial" w:cs="Arial"/>
        </w:rPr>
        <w:t xml:space="preserve">Se le advierte que la presente notificación se entiende surtida al finalizar el día siguiente de la entrega de este aviso en la dirección señalada, momento a partir del cual empezará a correr el término de traslado de cinco (5) días hábiles para que los interesados se pronuncien y aporten las pruebas que quieran hacer valer, de conformidad con lo dispuesto en el artículo 102 de la Ley 1098 de 2006, modificado por el artículo 5° de la Ley 1878 de 2018 y el artículo 292 del Código General del Proceso. </w:t>
      </w:r>
    </w:p>
    <w:p w14:paraId="6F2E64DA" w14:textId="4AFFCD28" w:rsidR="00D16FFB" w:rsidRPr="00ED59A8" w:rsidRDefault="00D16FFB" w:rsidP="00D16F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59A8">
        <w:rPr>
          <w:rFonts w:ascii="Arial" w:hAnsi="Arial" w:cs="Arial"/>
        </w:rPr>
        <w:t>Para dar cumplimiento al inciso 3° del artículo 292 del Código General del Proceso, se expide y remite el presente aviso a través</w:t>
      </w:r>
      <w:r w:rsidRPr="00ED59A8">
        <w:rPr>
          <w:rStyle w:val="Refdenotaalpie"/>
          <w:rFonts w:ascii="Arial" w:hAnsi="Arial" w:cs="Arial"/>
        </w:rPr>
        <w:footnoteReference w:id="1"/>
      </w:r>
      <w:r w:rsidRPr="00ED59A8">
        <w:rPr>
          <w:rFonts w:ascii="Arial" w:hAnsi="Arial" w:cs="Arial"/>
        </w:rPr>
        <w:t xml:space="preserve"> del servicio postal, a </w:t>
      </w:r>
      <w:smartTag w:uri="urn:schemas-microsoft-com:office:smarttags" w:element="PersonName">
        <w:smartTagPr>
          <w:attr w:name="ProductID" w:val="la Direcci￳n"/>
        </w:smartTagPr>
        <w:r w:rsidRPr="00ED59A8">
          <w:rPr>
            <w:rFonts w:ascii="Arial" w:hAnsi="Arial" w:cs="Arial"/>
          </w:rPr>
          <w:t>la Dirección</w:t>
        </w:r>
      </w:smartTag>
      <w:r w:rsidRPr="00ED59A8">
        <w:rPr>
          <w:rFonts w:ascii="Arial" w:hAnsi="Arial" w:cs="Arial"/>
        </w:rPr>
        <w:t xml:space="preserve">: ______________________. </w:t>
      </w:r>
    </w:p>
    <w:p w14:paraId="61DFF1E9" w14:textId="77777777" w:rsidR="00D16FFB" w:rsidRDefault="00D16FFB" w:rsidP="00D16F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59A8">
        <w:rPr>
          <w:rFonts w:ascii="Arial" w:hAnsi="Arial" w:cs="Arial"/>
        </w:rPr>
        <w:t xml:space="preserve">Se anexa copia informal del auto de apertura del Proceso Administrativo de Restablecimiento de Derechos. </w:t>
      </w:r>
    </w:p>
    <w:p w14:paraId="72015DCB" w14:textId="77777777" w:rsidR="00C54648" w:rsidRDefault="00C54648" w:rsidP="00D16F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97832C7" w14:textId="77777777" w:rsidR="00C54648" w:rsidRPr="00ED59A8" w:rsidRDefault="00C54648" w:rsidP="00D16F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7505514" w14:textId="77777777" w:rsidR="00D16FFB" w:rsidRPr="00ED59A8" w:rsidRDefault="00D16FFB" w:rsidP="00D16F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FDCCD84" w14:textId="77777777" w:rsidR="00D16FFB" w:rsidRPr="00ED59A8" w:rsidRDefault="00D16FFB" w:rsidP="00D16F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C4EDFD" w14:textId="77777777" w:rsidR="00D16FFB" w:rsidRPr="00ED59A8" w:rsidRDefault="00D16FFB" w:rsidP="00D16F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1EABCC2" w14:textId="77777777" w:rsidR="00D16FFB" w:rsidRPr="00ED59A8" w:rsidRDefault="00D16FFB" w:rsidP="00D16F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(Firma)</w:t>
      </w:r>
    </w:p>
    <w:p w14:paraId="15581AA6" w14:textId="5398C42D" w:rsidR="00D16FFB" w:rsidRPr="00ED59A8" w:rsidRDefault="00D16FFB" w:rsidP="00D16FFB">
      <w:pPr>
        <w:widowControl w:val="0"/>
        <w:tabs>
          <w:tab w:val="left" w:pos="3855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Comisario</w:t>
      </w:r>
      <w:r w:rsidRPr="00ED59A8">
        <w:rPr>
          <w:rFonts w:ascii="Arial" w:hAnsi="Arial" w:cs="Arial"/>
          <w:b/>
        </w:rPr>
        <w:t xml:space="preserve"> (a) de Familia</w:t>
      </w:r>
    </w:p>
    <w:sectPr w:rsidR="00D16FFB" w:rsidRPr="00ED59A8" w:rsidSect="00C546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8722" w:code="121"/>
      <w:pgMar w:top="2127" w:right="1418" w:bottom="993" w:left="1701" w:header="142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953C3" w14:textId="77777777" w:rsidR="00667104" w:rsidRDefault="00667104" w:rsidP="00D16FFB">
      <w:r>
        <w:separator/>
      </w:r>
    </w:p>
  </w:endnote>
  <w:endnote w:type="continuationSeparator" w:id="0">
    <w:p w14:paraId="7195E568" w14:textId="77777777" w:rsidR="00667104" w:rsidRDefault="00667104" w:rsidP="00D1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r-Code 39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4AE" w14:textId="77777777" w:rsidR="00535DCA" w:rsidRDefault="00535D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39CC9" w14:textId="10E1B93E" w:rsidR="00096278" w:rsidRDefault="00D16FFB" w:rsidP="00ED322F">
    <w:pPr>
      <w:pStyle w:val="Piedepgina"/>
      <w:tabs>
        <w:tab w:val="clear" w:pos="8504"/>
        <w:tab w:val="left" w:pos="733"/>
        <w:tab w:val="right" w:pos="8840"/>
        <w:tab w:val="right" w:pos="8931"/>
      </w:tabs>
      <w:ind w:left="708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noProof/>
        <w:sz w:val="20"/>
        <w:szCs w:val="20"/>
        <w:lang w:val="es-419" w:eastAsia="es-41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9370AB" wp14:editId="3E8C2D4E">
              <wp:simplePos x="0" y="0"/>
              <wp:positionH relativeFrom="column">
                <wp:posOffset>2910840</wp:posOffset>
              </wp:positionH>
              <wp:positionV relativeFrom="paragraph">
                <wp:posOffset>46990</wp:posOffset>
              </wp:positionV>
              <wp:extent cx="3006090" cy="7810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609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33E8C" w14:textId="77777777" w:rsidR="00096278" w:rsidRDefault="00D16FFB" w:rsidP="002F1D28">
                          <w:pPr>
                            <w:pStyle w:val="Piedepgina"/>
                            <w:tabs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es-CO"/>
                            </w:rPr>
                            <w:t xml:space="preserve">Calle 18 No. 11-116 Edificio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es-CO"/>
                            </w:rPr>
                            <w:t>Coopacabana</w:t>
                          </w:r>
                          <w:proofErr w:type="spellEnd"/>
                        </w:p>
                        <w:p w14:paraId="043374A1" w14:textId="77777777" w:rsidR="00096278" w:rsidRDefault="00667104" w:rsidP="002F1D28">
                          <w:pPr>
                            <w:pStyle w:val="Piedepgina"/>
                            <w:tabs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Style w:val="Hipervnculo"/>
                              <w:rFonts w:ascii="Arial Narrow" w:eastAsia="Calibri" w:hAnsi="Arial Narrow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16FFB" w:rsidRPr="00F409D6">
                              <w:rPr>
                                <w:rStyle w:val="Hipervnculo"/>
                                <w:rFonts w:ascii="Arial Narrow" w:eastAsia="Calibri" w:hAnsi="Arial Narrow" w:cs="Arial"/>
                                <w:b/>
                                <w:i/>
                                <w:sz w:val="16"/>
                                <w:szCs w:val="16"/>
                                <w:lang w:val="es-CO"/>
                              </w:rPr>
                              <w:t>www.fusagasuga-cundinamarca.gov.co</w:t>
                            </w:r>
                          </w:hyperlink>
                        </w:p>
                        <w:p w14:paraId="450DEA07" w14:textId="77777777" w:rsidR="00C0601D" w:rsidRDefault="00667104" w:rsidP="002F1D28">
                          <w:pPr>
                            <w:pStyle w:val="Piedepgina"/>
                            <w:tabs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Style w:val="Hipervnculo"/>
                              <w:rFonts w:ascii="Arial Narrow" w:eastAsia="Calibri" w:hAnsi="Arial Narrow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D16FFB" w:rsidRPr="00612662">
                              <w:rPr>
                                <w:rStyle w:val="Hipervnculo"/>
                                <w:rFonts w:ascii="Arial Narrow" w:eastAsia="Calibri" w:hAnsi="Arial Narrow" w:cs="Arial"/>
                                <w:b/>
                                <w:i/>
                                <w:sz w:val="16"/>
                                <w:szCs w:val="16"/>
                              </w:rPr>
                              <w:t>comisariasegunda@fusagasugacundinamarca.gov.co</w:t>
                            </w:r>
                          </w:hyperlink>
                        </w:p>
                        <w:p w14:paraId="41D7E875" w14:textId="77777777" w:rsidR="00096278" w:rsidRPr="00F409D6" w:rsidRDefault="00D16FFB" w:rsidP="002F1D28">
                          <w:pPr>
                            <w:pStyle w:val="Piedepgina"/>
                            <w:jc w:val="right"/>
                            <w:rPr>
                              <w:rFonts w:ascii="Arial Narrow" w:hAnsi="Arial Narrow" w:cs="Arial"/>
                              <w:sz w:val="14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6"/>
                              <w:lang w:val="es-CO"/>
                            </w:rPr>
                            <w:t xml:space="preserve">TELEFONOS  8868184 </w:t>
                          </w:r>
                        </w:p>
                        <w:p w14:paraId="12FDA926" w14:textId="77777777" w:rsidR="00096278" w:rsidRDefault="00D16FFB" w:rsidP="002F1D28">
                          <w:pPr>
                            <w:jc w:val="right"/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  <w:t>Código Postal: 252211</w:t>
                          </w:r>
                        </w:p>
                        <w:p w14:paraId="284EC5B6" w14:textId="77777777" w:rsidR="00096278" w:rsidRPr="00650E8B" w:rsidRDefault="00667104" w:rsidP="00ED322F">
                          <w:pPr>
                            <w:pStyle w:val="Piedepgina"/>
                            <w:jc w:val="right"/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370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9.2pt;margin-top:3.7pt;width:236.7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3+LtQ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" filled="f" stroked="f">
              <v:textbox>
                <w:txbxContent>
                  <w:p w14:paraId="74733E8C" w14:textId="77777777" w:rsidR="00096278" w:rsidRDefault="00D16FFB" w:rsidP="002F1D28">
                    <w:pPr>
                      <w:pStyle w:val="Piedepgina"/>
                      <w:tabs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CO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  <w:lang w:val="es-CO"/>
                      </w:rPr>
                      <w:t xml:space="preserve">Calle 18 No. 11-116 Edificio </w:t>
                    </w:r>
                    <w:proofErr w:type="spellStart"/>
                    <w:r>
                      <w:rPr>
                        <w:rFonts w:ascii="Arial Narrow" w:hAnsi="Arial Narrow"/>
                        <w:sz w:val="16"/>
                        <w:szCs w:val="16"/>
                        <w:lang w:val="es-CO"/>
                      </w:rPr>
                      <w:t>Coopacabana</w:t>
                    </w:r>
                    <w:proofErr w:type="spellEnd"/>
                  </w:p>
                  <w:p w14:paraId="043374A1" w14:textId="77777777" w:rsidR="00096278" w:rsidRDefault="00667104" w:rsidP="002F1D28">
                    <w:pPr>
                      <w:pStyle w:val="Piedepgina"/>
                      <w:tabs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Style w:val="Hipervnculo"/>
                        <w:rFonts w:ascii="Arial Narrow" w:eastAsia="Calibri" w:hAnsi="Arial Narrow" w:cs="Arial"/>
                        <w:b/>
                        <w:i/>
                        <w:sz w:val="16"/>
                        <w:szCs w:val="16"/>
                      </w:rPr>
                    </w:pPr>
                    <w:hyperlink r:id="rId3" w:history="1">
                      <w:r w:rsidR="00D16FFB" w:rsidRPr="00F409D6">
                        <w:rPr>
                          <w:rStyle w:val="Hipervnculo"/>
                          <w:rFonts w:ascii="Arial Narrow" w:eastAsia="Calibri" w:hAnsi="Arial Narrow" w:cs="Arial"/>
                          <w:b/>
                          <w:i/>
                          <w:sz w:val="16"/>
                          <w:szCs w:val="16"/>
                          <w:lang w:val="es-CO"/>
                        </w:rPr>
                        <w:t>www.fusagasuga-cundinamarca.gov.co</w:t>
                      </w:r>
                    </w:hyperlink>
                  </w:p>
                  <w:p w14:paraId="450DEA07" w14:textId="77777777" w:rsidR="00C0601D" w:rsidRDefault="00667104" w:rsidP="002F1D28">
                    <w:pPr>
                      <w:pStyle w:val="Piedepgina"/>
                      <w:tabs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Style w:val="Hipervnculo"/>
                        <w:rFonts w:ascii="Arial Narrow" w:eastAsia="Calibri" w:hAnsi="Arial Narrow" w:cs="Arial"/>
                        <w:b/>
                        <w:i/>
                        <w:sz w:val="16"/>
                        <w:szCs w:val="16"/>
                      </w:rPr>
                    </w:pPr>
                    <w:hyperlink r:id="rId4" w:history="1">
                      <w:r w:rsidR="00D16FFB" w:rsidRPr="00612662">
                        <w:rPr>
                          <w:rStyle w:val="Hipervnculo"/>
                          <w:rFonts w:ascii="Arial Narrow" w:eastAsia="Calibri" w:hAnsi="Arial Narrow" w:cs="Arial"/>
                          <w:b/>
                          <w:i/>
                          <w:sz w:val="16"/>
                          <w:szCs w:val="16"/>
                        </w:rPr>
                        <w:t>comisariasegunda@fusagasugacundinamarca.gov.co</w:t>
                      </w:r>
                    </w:hyperlink>
                  </w:p>
                  <w:p w14:paraId="41D7E875" w14:textId="77777777" w:rsidR="00096278" w:rsidRPr="00F409D6" w:rsidRDefault="00D16FFB" w:rsidP="002F1D28">
                    <w:pPr>
                      <w:pStyle w:val="Piedepgina"/>
                      <w:jc w:val="right"/>
                      <w:rPr>
                        <w:rFonts w:ascii="Arial Narrow" w:hAnsi="Arial Narrow" w:cs="Arial"/>
                        <w:sz w:val="14"/>
                        <w:szCs w:val="16"/>
                        <w:lang w:val="es-CO"/>
                      </w:rPr>
                    </w:pPr>
                    <w:r>
                      <w:rPr>
                        <w:rFonts w:ascii="Arial Narrow" w:hAnsi="Arial Narrow" w:cs="Arial"/>
                        <w:sz w:val="14"/>
                        <w:szCs w:val="16"/>
                        <w:lang w:val="es-CO"/>
                      </w:rPr>
                      <w:t xml:space="preserve">TELEFONOS  8868184 </w:t>
                    </w:r>
                  </w:p>
                  <w:p w14:paraId="12FDA926" w14:textId="77777777" w:rsidR="00096278" w:rsidRDefault="00D16FFB" w:rsidP="002F1D28">
                    <w:pPr>
                      <w:jc w:val="right"/>
                    </w:pPr>
                    <w:r>
                      <w:rPr>
                        <w:rFonts w:ascii="Arial Narrow" w:hAnsi="Arial Narrow" w:cs="Arial"/>
                        <w:sz w:val="14"/>
                        <w:szCs w:val="16"/>
                      </w:rPr>
                      <w:t>Código Postal: 252211</w:t>
                    </w:r>
                  </w:p>
                  <w:p w14:paraId="284EC5B6" w14:textId="77777777" w:rsidR="00096278" w:rsidRPr="00650E8B" w:rsidRDefault="00667104" w:rsidP="00ED322F">
                    <w:pPr>
                      <w:pStyle w:val="Piedepgina"/>
                      <w:jc w:val="right"/>
                      <w:rPr>
                        <w:rFonts w:ascii="Arial Narrow" w:hAnsi="Arial Narrow" w:cs="Arial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</w:p>
  <w:p w14:paraId="05C29A73" w14:textId="2B17D5E9" w:rsidR="00096278" w:rsidRDefault="00667104" w:rsidP="00ED322F">
    <w:pPr>
      <w:pStyle w:val="Piedepgina"/>
      <w:tabs>
        <w:tab w:val="clear" w:pos="8504"/>
        <w:tab w:val="left" w:pos="733"/>
        <w:tab w:val="right" w:pos="8840"/>
        <w:tab w:val="right" w:pos="8931"/>
      </w:tabs>
      <w:ind w:left="708"/>
      <w:rPr>
        <w:rFonts w:ascii="Arial" w:hAnsi="Arial" w:cs="Arial"/>
        <w:b/>
        <w:i/>
        <w:sz w:val="20"/>
        <w:szCs w:val="20"/>
      </w:rPr>
    </w:pPr>
  </w:p>
  <w:p w14:paraId="15ABCF93" w14:textId="66A59C3D" w:rsidR="00096278" w:rsidRPr="001664C1" w:rsidRDefault="00D16FFB" w:rsidP="00ED322F">
    <w:pPr>
      <w:pStyle w:val="Piedepgina"/>
      <w:tabs>
        <w:tab w:val="clear" w:pos="8504"/>
        <w:tab w:val="left" w:pos="733"/>
        <w:tab w:val="right" w:pos="8840"/>
        <w:tab w:val="right" w:pos="8931"/>
      </w:tabs>
      <w:ind w:left="708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i/>
        <w:sz w:val="20"/>
        <w:szCs w:val="20"/>
      </w:rPr>
      <w:tab/>
      <w:t xml:space="preserve">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EED04" w14:textId="77777777" w:rsidR="00535DCA" w:rsidRDefault="00535D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4EEF8" w14:textId="77777777" w:rsidR="00667104" w:rsidRDefault="00667104" w:rsidP="00D16FFB">
      <w:r>
        <w:separator/>
      </w:r>
    </w:p>
  </w:footnote>
  <w:footnote w:type="continuationSeparator" w:id="0">
    <w:p w14:paraId="512E1B3B" w14:textId="77777777" w:rsidR="00667104" w:rsidRDefault="00667104" w:rsidP="00D16FFB">
      <w:r>
        <w:continuationSeparator/>
      </w:r>
    </w:p>
  </w:footnote>
  <w:footnote w:id="1">
    <w:p w14:paraId="7003004F" w14:textId="77777777" w:rsidR="00D16FFB" w:rsidRPr="0058092F" w:rsidRDefault="00D16FFB" w:rsidP="00D16FFB">
      <w:pPr>
        <w:pStyle w:val="Textonotapie"/>
        <w:jc w:val="both"/>
        <w:rPr>
          <w:rFonts w:ascii="Arial" w:hAnsi="Arial" w:cs="Arial"/>
          <w:color w:val="000000"/>
          <w:sz w:val="12"/>
          <w:szCs w:val="12"/>
          <w:lang w:val="es-CO"/>
        </w:rPr>
      </w:pPr>
      <w:r w:rsidRPr="0058092F">
        <w:rPr>
          <w:rStyle w:val="Refdenotaalpie"/>
          <w:rFonts w:ascii="Arial" w:hAnsi="Arial" w:cs="Arial"/>
          <w:color w:val="000000"/>
          <w:sz w:val="12"/>
          <w:szCs w:val="12"/>
        </w:rPr>
        <w:footnoteRef/>
      </w:r>
      <w:r w:rsidRPr="0058092F">
        <w:rPr>
          <w:rFonts w:ascii="Arial" w:hAnsi="Arial" w:cs="Arial"/>
          <w:color w:val="000000"/>
          <w:sz w:val="12"/>
          <w:szCs w:val="12"/>
        </w:rPr>
        <w:t xml:space="preserve"> Inciso 5° del artículo 292 de la Ley 1564 de 2012: “(…) </w:t>
      </w:r>
      <w:r w:rsidRPr="0058092F">
        <w:rPr>
          <w:rFonts w:ascii="Arial" w:hAnsi="Arial" w:cs="Arial"/>
          <w:i/>
          <w:color w:val="000000"/>
          <w:sz w:val="12"/>
          <w:szCs w:val="12"/>
        </w:rPr>
        <w:t xml:space="preserve">Cuando se conozca la dirección electrónica de quien deba ser notificado, el aviso y la providencia que se notifica podrán remitirse por el Secretario o el interesado por medio de correo electrónico. Se presumirá que el destinatario ha recibido el aviso cuando el iniciador </w:t>
      </w:r>
      <w:proofErr w:type="spellStart"/>
      <w:r w:rsidRPr="0058092F">
        <w:rPr>
          <w:rFonts w:ascii="Arial" w:hAnsi="Arial" w:cs="Arial"/>
          <w:i/>
          <w:color w:val="000000"/>
          <w:sz w:val="12"/>
          <w:szCs w:val="12"/>
        </w:rPr>
        <w:t>recepcione</w:t>
      </w:r>
      <w:proofErr w:type="spellEnd"/>
      <w:r w:rsidRPr="0058092F">
        <w:rPr>
          <w:rFonts w:ascii="Arial" w:hAnsi="Arial" w:cs="Arial"/>
          <w:i/>
          <w:color w:val="000000"/>
          <w:sz w:val="12"/>
          <w:szCs w:val="12"/>
        </w:rPr>
        <w:t xml:space="preserve"> acuse de recibo. En este caso, se dejará constancia de ello en el expediente y adjuntará una impresión del mensaje de datos”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94C13" w14:textId="77777777" w:rsidR="00096278" w:rsidRDefault="00667104">
    <w:pPr>
      <w:pStyle w:val="Encabezado"/>
    </w:pPr>
    <w:r>
      <w:rPr>
        <w:noProof/>
        <w:lang w:val="es-CO" w:eastAsia="es-CO"/>
      </w:rPr>
      <w:pict w14:anchorId="3F186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0638" o:spid="_x0000_s2049" type="#_x0000_t75" style="position:absolute;margin-left:0;margin-top:0;width:456pt;height:603.9pt;z-index:-251657216;mso-position-horizontal:center;mso-position-horizontal-relative:margin;mso-position-vertical:center;mso-position-vertical-relative:margin" o:allowincell="f">
          <v:imagedata r:id="rId1" o:title="Nueva imagen (5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60" w:type="dxa"/>
        <w:right w:w="60" w:type="dxa"/>
      </w:tblCellMar>
      <w:tblLook w:val="04A0" w:firstRow="1" w:lastRow="0" w:firstColumn="1" w:lastColumn="0" w:noHBand="0" w:noVBand="1"/>
    </w:tblPr>
    <w:tblGrid>
      <w:gridCol w:w="1365"/>
      <w:gridCol w:w="351"/>
      <w:gridCol w:w="4233"/>
      <w:gridCol w:w="3808"/>
    </w:tblGrid>
    <w:tr w:rsidR="00166D91" w14:paraId="76ECA009" w14:textId="77777777" w:rsidTr="00C54648">
      <w:trPr>
        <w:trHeight w:val="20"/>
        <w:jc w:val="center"/>
      </w:trPr>
      <w:tc>
        <w:tcPr>
          <w:tcW w:w="1365" w:type="dxa"/>
          <w:vMerge w:val="restart"/>
          <w:vAlign w:val="bottom"/>
        </w:tcPr>
        <w:p w14:paraId="4609B3C1" w14:textId="394D6D92" w:rsidR="00166D91" w:rsidRDefault="00C54648" w:rsidP="00166D91">
          <w:pPr>
            <w:rPr>
              <w:rFonts w:ascii="Calibri" w:hAnsi="Calibri"/>
            </w:rPr>
          </w:pPr>
          <w:r>
            <w:rPr>
              <w:noProof/>
              <w:sz w:val="20"/>
              <w:lang w:val="es-419" w:eastAsia="es-419"/>
            </w:rPr>
            <w:drawing>
              <wp:anchor distT="0" distB="0" distL="114300" distR="114300" simplePos="0" relativeHeight="251664384" behindDoc="1" locked="0" layoutInCell="1" allowOverlap="1" wp14:anchorId="0E1259BE" wp14:editId="6703928E">
                <wp:simplePos x="0" y="0"/>
                <wp:positionH relativeFrom="column">
                  <wp:posOffset>161925</wp:posOffset>
                </wp:positionH>
                <wp:positionV relativeFrom="paragraph">
                  <wp:posOffset>-330200</wp:posOffset>
                </wp:positionV>
                <wp:extent cx="485775" cy="485775"/>
                <wp:effectExtent l="0" t="0" r="9525" b="9525"/>
                <wp:wrapNone/>
                <wp:docPr id="203541648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16FFB">
            <w:rPr>
              <w:noProof/>
              <w:lang w:val="es-419" w:eastAsia="es-419"/>
            </w:rPr>
            <w:drawing>
              <wp:anchor distT="0" distB="0" distL="114300" distR="114300" simplePos="0" relativeHeight="251662336" behindDoc="1" locked="0" layoutInCell="1" allowOverlap="1" wp14:anchorId="4F910358" wp14:editId="2E2BE399">
                <wp:simplePos x="0" y="0"/>
                <wp:positionH relativeFrom="page">
                  <wp:posOffset>4051935</wp:posOffset>
                </wp:positionH>
                <wp:positionV relativeFrom="paragraph">
                  <wp:posOffset>-3599180</wp:posOffset>
                </wp:positionV>
                <wp:extent cx="1765300" cy="1160780"/>
                <wp:effectExtent l="0" t="0" r="12700" b="7620"/>
                <wp:wrapNone/>
                <wp:docPr id="2035416487" name="Imagen 2035416487" descr="Macintosh HD:Users:mariafernandacruzvargas:Desktop:escritorio:TODO ALCALDIA:ALCALDIA IDENTIDAD GRAFICA:NUEVAS PLANTILLAS:png:LOGO-ENCABEZADO-0-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mariafernandacruzvargas:Desktop:escritorio:TODO ALCALDIA:ALCALDIA IDENTIDAD GRAFICA:NUEVAS PLANTILLAS:png:LOGO-ENCABEZADO-0-1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66D91">
            <w:t xml:space="preserve">   </w:t>
          </w:r>
        </w:p>
      </w:tc>
      <w:tc>
        <w:tcPr>
          <w:tcW w:w="4584" w:type="dxa"/>
          <w:gridSpan w:val="2"/>
          <w:vMerge w:val="restart"/>
          <w:vAlign w:val="center"/>
        </w:tcPr>
        <w:p w14:paraId="7D41C66E" w14:textId="59673D77" w:rsidR="00166D91" w:rsidRDefault="00C54648" w:rsidP="00166D91">
          <w:pPr>
            <w:jc w:val="center"/>
            <w:rPr>
              <w:rFonts w:ascii="Arial" w:hAnsi="Arial"/>
              <w:b/>
            </w:rPr>
          </w:pPr>
          <w:bookmarkStart w:id="0" w:name="_GoBack"/>
          <w:r>
            <w:rPr>
              <w:rFonts w:ascii="Arial" w:hAnsi="Arial" w:cs="Arial"/>
              <w:b/>
              <w:lang w:val="es-419"/>
            </w:rPr>
            <w:t xml:space="preserve">FORMATO </w:t>
          </w:r>
          <w:r w:rsidR="00166D91" w:rsidRPr="00ED59A8">
            <w:rPr>
              <w:rFonts w:ascii="Arial" w:hAnsi="Arial" w:cs="Arial"/>
              <w:b/>
            </w:rPr>
            <w:t>NOTIFICACIÓN POR AVISO</w:t>
          </w:r>
          <w:bookmarkEnd w:id="0"/>
        </w:p>
      </w:tc>
      <w:tc>
        <w:tcPr>
          <w:tcW w:w="3808" w:type="dxa"/>
          <w:vAlign w:val="center"/>
        </w:tcPr>
        <w:p w14:paraId="5F666990" w14:textId="77777777" w:rsidR="00166D91" w:rsidRDefault="00166D91" w:rsidP="00166D91">
          <w:pPr>
            <w:jc w:val="center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Espacio exclusivo para el rótulo de radicación</w:t>
          </w:r>
        </w:p>
      </w:tc>
    </w:tr>
    <w:tr w:rsidR="00BF540D" w:rsidRPr="006A79D4" w14:paraId="33A7D0FF" w14:textId="77777777" w:rsidTr="00C54648">
      <w:trPr>
        <w:trHeight w:val="276"/>
        <w:jc w:val="center"/>
      </w:trPr>
      <w:tc>
        <w:tcPr>
          <w:tcW w:w="1365" w:type="dxa"/>
          <w:vMerge/>
        </w:tcPr>
        <w:p w14:paraId="6EC47A98" w14:textId="77777777" w:rsidR="00BF540D" w:rsidRDefault="00BF540D" w:rsidP="00166D91"/>
      </w:tc>
      <w:tc>
        <w:tcPr>
          <w:tcW w:w="4584" w:type="dxa"/>
          <w:gridSpan w:val="2"/>
          <w:vMerge/>
        </w:tcPr>
        <w:p w14:paraId="02A006D8" w14:textId="77777777" w:rsidR="00BF540D" w:rsidRDefault="00BF540D" w:rsidP="00166D91">
          <w:pPr>
            <w:rPr>
              <w:rFonts w:ascii="Arial" w:hAnsi="Arial"/>
            </w:rPr>
          </w:pPr>
        </w:p>
      </w:tc>
      <w:tc>
        <w:tcPr>
          <w:tcW w:w="3808" w:type="dxa"/>
          <w:vMerge w:val="restart"/>
        </w:tcPr>
        <w:tbl>
          <w:tblPr>
            <w:tblW w:w="3931" w:type="dxa"/>
            <w:tbl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insideH w:val="dotted" w:sz="4" w:space="0" w:color="000000"/>
              <w:insideV w:val="dotted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931"/>
          </w:tblGrid>
          <w:tr w:rsidR="00BF540D" w:rsidRPr="006A79D4" w14:paraId="57AD89A8" w14:textId="77777777" w:rsidTr="006E55FD">
            <w:trPr>
              <w:trHeight w:val="673"/>
            </w:trPr>
            <w:tc>
              <w:tcPr>
                <w:tcW w:w="3931" w:type="dxa"/>
              </w:tcPr>
              <w:p w14:paraId="5033360E" w14:textId="77777777" w:rsidR="00BF540D" w:rsidRPr="006A79D4" w:rsidRDefault="00BF540D" w:rsidP="00166D91">
                <w:pPr>
                  <w:pStyle w:val="Sinespaciado"/>
                  <w:jc w:val="center"/>
                  <w:rPr>
                    <w:rFonts w:ascii="Bar-Code 39" w:hAnsi="Bar-Code 39"/>
                    <w:b/>
                    <w:sz w:val="12"/>
                  </w:rPr>
                </w:pPr>
              </w:p>
            </w:tc>
          </w:tr>
        </w:tbl>
        <w:p w14:paraId="3786E951" w14:textId="77777777" w:rsidR="00BF540D" w:rsidRPr="006A79D4" w:rsidRDefault="00BF540D" w:rsidP="00166D91">
          <w:pPr>
            <w:jc w:val="both"/>
            <w:rPr>
              <w:rFonts w:ascii="Arial" w:hAnsi="Arial"/>
              <w:sz w:val="22"/>
            </w:rPr>
          </w:pPr>
        </w:p>
        <w:p w14:paraId="4DB1A8DC" w14:textId="77777777" w:rsidR="00BF540D" w:rsidRPr="006A79D4" w:rsidRDefault="00BF540D" w:rsidP="00166D91">
          <w:pPr>
            <w:jc w:val="center"/>
            <w:rPr>
              <w:rFonts w:ascii="Arial" w:hAnsi="Arial"/>
              <w:b/>
            </w:rPr>
          </w:pPr>
        </w:p>
      </w:tc>
    </w:tr>
    <w:tr w:rsidR="00BF540D" w14:paraId="2F581DBA" w14:textId="77777777" w:rsidTr="00C54648">
      <w:trPr>
        <w:trHeight w:val="20"/>
        <w:jc w:val="center"/>
      </w:trPr>
      <w:tc>
        <w:tcPr>
          <w:tcW w:w="1365" w:type="dxa"/>
          <w:vMerge/>
        </w:tcPr>
        <w:p w14:paraId="48098EA5" w14:textId="77777777" w:rsidR="00BF540D" w:rsidRPr="006A79D4" w:rsidRDefault="00BF540D" w:rsidP="00166D91"/>
      </w:tc>
      <w:tc>
        <w:tcPr>
          <w:tcW w:w="4584" w:type="dxa"/>
          <w:gridSpan w:val="2"/>
          <w:vAlign w:val="center"/>
        </w:tcPr>
        <w:p w14:paraId="31B218C6" w14:textId="2E17F257" w:rsidR="00BF540D" w:rsidRPr="00BF540D" w:rsidRDefault="00BF540D" w:rsidP="00BF540D">
          <w:pPr>
            <w:jc w:val="center"/>
            <w:rPr>
              <w:rFonts w:ascii="Arial" w:hAnsi="Arial"/>
              <w:b/>
              <w:lang w:val="es-419"/>
            </w:rPr>
          </w:pPr>
          <w:r>
            <w:rPr>
              <w:rFonts w:ascii="Arial" w:hAnsi="Arial"/>
              <w:b/>
            </w:rPr>
            <w:t>GOBIERNO</w:t>
          </w:r>
          <w:r>
            <w:rPr>
              <w:rFonts w:ascii="Arial" w:hAnsi="Arial"/>
              <w:b/>
              <w:lang w:val="es-419"/>
            </w:rPr>
            <w:t xml:space="preserve"> Y CONVIVENCIA</w:t>
          </w:r>
        </w:p>
      </w:tc>
      <w:tc>
        <w:tcPr>
          <w:tcW w:w="3808" w:type="dxa"/>
          <w:vMerge/>
        </w:tcPr>
        <w:p w14:paraId="186D2CB0" w14:textId="77777777" w:rsidR="00BF540D" w:rsidRDefault="00BF540D" w:rsidP="00166D91"/>
      </w:tc>
    </w:tr>
    <w:tr w:rsidR="00BF540D" w14:paraId="39AD39B7" w14:textId="77777777" w:rsidTr="00C54648">
      <w:trPr>
        <w:trHeight w:val="20"/>
        <w:jc w:val="center"/>
      </w:trPr>
      <w:tc>
        <w:tcPr>
          <w:tcW w:w="1716" w:type="dxa"/>
          <w:gridSpan w:val="2"/>
          <w:vAlign w:val="center"/>
        </w:tcPr>
        <w:p w14:paraId="62792E7A" w14:textId="1EB70155" w:rsidR="00BF540D" w:rsidRPr="00BF540D" w:rsidRDefault="00BF540D" w:rsidP="00166D91">
          <w:pPr>
            <w:rPr>
              <w:rFonts w:ascii="Arial Narrow" w:hAnsi="Arial Narrow"/>
              <w:b/>
              <w:sz w:val="20"/>
              <w:lang w:val="es-419"/>
            </w:rPr>
          </w:pPr>
          <w:r>
            <w:rPr>
              <w:rFonts w:ascii="Arial Narrow" w:hAnsi="Arial Narrow"/>
              <w:b/>
              <w:sz w:val="20"/>
            </w:rPr>
            <w:t>Código:</w:t>
          </w:r>
          <w:r>
            <w:rPr>
              <w:rFonts w:ascii="Arial Narrow" w:hAnsi="Arial Narrow"/>
              <w:b/>
              <w:sz w:val="20"/>
              <w:lang w:val="es-419"/>
            </w:rPr>
            <w:t xml:space="preserve"> FO-GC-043</w:t>
          </w:r>
        </w:p>
      </w:tc>
      <w:tc>
        <w:tcPr>
          <w:tcW w:w="4233" w:type="dxa"/>
          <w:vAlign w:val="center"/>
        </w:tcPr>
        <w:p w14:paraId="5DF8EA37" w14:textId="349D1BC9" w:rsidR="00BF540D" w:rsidRDefault="00BF540D" w:rsidP="00166D9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Elaboró:</w:t>
          </w:r>
          <w:r>
            <w:rPr>
              <w:rFonts w:ascii="Arial" w:hAnsi="Arial"/>
              <w:sz w:val="20"/>
            </w:rPr>
            <w:t xml:space="preserve"> Técnico Administrativo</w:t>
          </w:r>
        </w:p>
      </w:tc>
      <w:tc>
        <w:tcPr>
          <w:tcW w:w="3808" w:type="dxa"/>
          <w:vMerge/>
        </w:tcPr>
        <w:p w14:paraId="313E2F66" w14:textId="77777777" w:rsidR="00BF540D" w:rsidRDefault="00BF540D" w:rsidP="00166D91"/>
      </w:tc>
    </w:tr>
    <w:tr w:rsidR="00BF540D" w14:paraId="60975979" w14:textId="77777777" w:rsidTr="00C54648">
      <w:trPr>
        <w:trHeight w:val="113"/>
        <w:jc w:val="center"/>
      </w:trPr>
      <w:tc>
        <w:tcPr>
          <w:tcW w:w="1716" w:type="dxa"/>
          <w:gridSpan w:val="2"/>
          <w:vAlign w:val="center"/>
        </w:tcPr>
        <w:p w14:paraId="458BFD45" w14:textId="77777777" w:rsidR="00BF540D" w:rsidRDefault="00BF540D" w:rsidP="00166D91">
          <w:pPr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Versión: 1</w:t>
          </w:r>
        </w:p>
      </w:tc>
      <w:tc>
        <w:tcPr>
          <w:tcW w:w="4233" w:type="dxa"/>
          <w:vMerge w:val="restart"/>
          <w:vAlign w:val="center"/>
        </w:tcPr>
        <w:p w14:paraId="2680071A" w14:textId="1F7D89B0" w:rsidR="00BF540D" w:rsidRDefault="00BF540D" w:rsidP="00166D9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Revisó:</w:t>
          </w:r>
          <w:r>
            <w:rPr>
              <w:rFonts w:ascii="Arial" w:hAnsi="Arial"/>
              <w:sz w:val="20"/>
            </w:rPr>
            <w:t xml:space="preserve"> </w:t>
          </w:r>
          <w:r w:rsidR="00C54648" w:rsidRPr="00C54648">
            <w:rPr>
              <w:rFonts w:ascii="Arial" w:hAnsi="Arial"/>
              <w:sz w:val="20"/>
            </w:rPr>
            <w:t>Secretario de Gobierno, Seguridad y Convivencia</w:t>
          </w:r>
        </w:p>
      </w:tc>
      <w:tc>
        <w:tcPr>
          <w:tcW w:w="3808" w:type="dxa"/>
          <w:vMerge/>
        </w:tcPr>
        <w:p w14:paraId="189D2B6B" w14:textId="77777777" w:rsidR="00BF540D" w:rsidRDefault="00BF540D" w:rsidP="00166D91"/>
      </w:tc>
    </w:tr>
    <w:tr w:rsidR="00BF540D" w14:paraId="4DD4B1C8" w14:textId="77777777" w:rsidTr="00C54648">
      <w:trPr>
        <w:trHeight w:val="112"/>
        <w:jc w:val="center"/>
      </w:trPr>
      <w:tc>
        <w:tcPr>
          <w:tcW w:w="1716" w:type="dxa"/>
          <w:gridSpan w:val="2"/>
          <w:vAlign w:val="center"/>
        </w:tcPr>
        <w:p w14:paraId="2F52D211" w14:textId="50F02BBB" w:rsidR="00BF540D" w:rsidRPr="00BF540D" w:rsidRDefault="00BF540D" w:rsidP="00166D91">
          <w:pPr>
            <w:rPr>
              <w:rFonts w:ascii="Arial Narrow" w:hAnsi="Arial Narrow"/>
              <w:b/>
              <w:sz w:val="20"/>
              <w:lang w:val="es-419"/>
            </w:rPr>
          </w:pPr>
          <w:r>
            <w:rPr>
              <w:rFonts w:ascii="Arial Narrow" w:hAnsi="Arial Narrow"/>
              <w:b/>
              <w:sz w:val="20"/>
              <w:lang w:val="es-419"/>
            </w:rPr>
            <w:t>Fecha de Aprobación: 07/06/23</w:t>
          </w:r>
        </w:p>
      </w:tc>
      <w:tc>
        <w:tcPr>
          <w:tcW w:w="4233" w:type="dxa"/>
          <w:vMerge/>
          <w:vAlign w:val="center"/>
        </w:tcPr>
        <w:p w14:paraId="17519365" w14:textId="77777777" w:rsidR="00BF540D" w:rsidRDefault="00BF540D" w:rsidP="00166D91">
          <w:pPr>
            <w:rPr>
              <w:rFonts w:ascii="Arial" w:hAnsi="Arial"/>
              <w:b/>
              <w:sz w:val="20"/>
            </w:rPr>
          </w:pPr>
        </w:p>
      </w:tc>
      <w:tc>
        <w:tcPr>
          <w:tcW w:w="3808" w:type="dxa"/>
          <w:vMerge/>
        </w:tcPr>
        <w:p w14:paraId="2F904C87" w14:textId="77777777" w:rsidR="00BF540D" w:rsidRDefault="00BF540D" w:rsidP="00166D91"/>
      </w:tc>
    </w:tr>
    <w:tr w:rsidR="00BF540D" w14:paraId="2B91A922" w14:textId="77777777" w:rsidTr="00C54648">
      <w:trPr>
        <w:trHeight w:val="20"/>
        <w:jc w:val="center"/>
      </w:trPr>
      <w:tc>
        <w:tcPr>
          <w:tcW w:w="1716" w:type="dxa"/>
          <w:gridSpan w:val="2"/>
          <w:vAlign w:val="center"/>
        </w:tcPr>
        <w:p w14:paraId="29505A3D" w14:textId="77777777" w:rsidR="00BF540D" w:rsidRDefault="00BF540D" w:rsidP="00166D91">
          <w:pPr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 xml:space="preserve">Página </w:t>
          </w:r>
          <w:r>
            <w:fldChar w:fldCharType="begin"/>
          </w:r>
          <w:r>
            <w:rPr>
              <w:rFonts w:ascii="Arial Narrow" w:hAnsi="Arial Narrow"/>
              <w:b/>
              <w:sz w:val="20"/>
            </w:rPr>
            <w:instrText>PAGE \* Arabic</w:instrText>
          </w:r>
          <w:r>
            <w:rPr>
              <w:rFonts w:ascii="Arial Narrow" w:hAnsi="Arial Narrow"/>
              <w:b/>
              <w:sz w:val="20"/>
            </w:rPr>
            <w:fldChar w:fldCharType="separate"/>
          </w:r>
          <w:r w:rsidR="00535DCA">
            <w:rPr>
              <w:rFonts w:ascii="Arial Narrow" w:hAnsi="Arial Narrow"/>
              <w:b/>
              <w:noProof/>
              <w:sz w:val="20"/>
            </w:rPr>
            <w:t>1</w:t>
          </w:r>
          <w:r>
            <w:rPr>
              <w:rFonts w:ascii="Arial Narrow" w:hAnsi="Arial Narrow"/>
              <w:b/>
              <w:sz w:val="20"/>
            </w:rPr>
            <w:fldChar w:fldCharType="end"/>
          </w:r>
          <w:r>
            <w:rPr>
              <w:rFonts w:ascii="Arial Narrow" w:hAnsi="Arial Narrow"/>
              <w:b/>
              <w:sz w:val="20"/>
            </w:rPr>
            <w:t xml:space="preserve"> de </w:t>
          </w:r>
          <w:r>
            <w:fldChar w:fldCharType="begin"/>
          </w:r>
          <w:r>
            <w:rPr>
              <w:rFonts w:ascii="Arial Narrow" w:hAnsi="Arial Narrow"/>
              <w:b/>
              <w:sz w:val="20"/>
            </w:rPr>
            <w:instrText>NUMPAGES \* Arabic</w:instrText>
          </w:r>
          <w:r>
            <w:rPr>
              <w:rFonts w:ascii="Arial Narrow" w:hAnsi="Arial Narrow"/>
              <w:b/>
              <w:sz w:val="20"/>
            </w:rPr>
            <w:fldChar w:fldCharType="separate"/>
          </w:r>
          <w:r w:rsidR="00535DCA">
            <w:rPr>
              <w:rFonts w:ascii="Arial Narrow" w:hAnsi="Arial Narrow"/>
              <w:b/>
              <w:noProof/>
              <w:sz w:val="20"/>
            </w:rPr>
            <w:t>1</w:t>
          </w:r>
          <w:r>
            <w:rPr>
              <w:rFonts w:ascii="Arial Narrow" w:hAnsi="Arial Narrow"/>
              <w:b/>
              <w:sz w:val="20"/>
            </w:rPr>
            <w:fldChar w:fldCharType="end"/>
          </w:r>
        </w:p>
      </w:tc>
      <w:tc>
        <w:tcPr>
          <w:tcW w:w="4233" w:type="dxa"/>
          <w:vAlign w:val="center"/>
        </w:tcPr>
        <w:p w14:paraId="0AA2A37D" w14:textId="77777777" w:rsidR="00BF540D" w:rsidRDefault="00BF540D" w:rsidP="00166D9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Aprobó:</w:t>
          </w:r>
          <w:r>
            <w:rPr>
              <w:rFonts w:ascii="Arial" w:hAnsi="Arial"/>
              <w:sz w:val="20"/>
            </w:rPr>
            <w:t xml:space="preserve"> Comité técnico de calidad</w:t>
          </w:r>
        </w:p>
      </w:tc>
      <w:tc>
        <w:tcPr>
          <w:tcW w:w="3808" w:type="dxa"/>
          <w:vMerge/>
        </w:tcPr>
        <w:p w14:paraId="1C66B746" w14:textId="77777777" w:rsidR="00BF540D" w:rsidRDefault="00BF540D" w:rsidP="00166D91"/>
      </w:tc>
    </w:tr>
  </w:tbl>
  <w:p w14:paraId="54B719F8" w14:textId="593160ED" w:rsidR="00096278" w:rsidRDefault="00667104" w:rsidP="00B86EF1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AC7B6" w14:textId="77777777" w:rsidR="00096278" w:rsidRDefault="00667104">
    <w:pPr>
      <w:pStyle w:val="Encabezado"/>
    </w:pPr>
    <w:r>
      <w:rPr>
        <w:noProof/>
        <w:lang w:val="es-CO" w:eastAsia="es-CO"/>
      </w:rPr>
      <w:pict w14:anchorId="258EDA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0637" o:spid="_x0000_s2050" type="#_x0000_t75" style="position:absolute;margin-left:0;margin-top:0;width:456pt;height:603.9pt;z-index:-251656192;mso-position-horizontal:center;mso-position-horizontal-relative:margin;mso-position-vertical:center;mso-position-vertical-relative:margin" o:allowincell="f">
          <v:imagedata r:id="rId1" o:title="Nueva imagen (5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FB"/>
    <w:rsid w:val="00166D91"/>
    <w:rsid w:val="003B5E4A"/>
    <w:rsid w:val="00433AFD"/>
    <w:rsid w:val="00535DCA"/>
    <w:rsid w:val="0060079A"/>
    <w:rsid w:val="00667104"/>
    <w:rsid w:val="007C2F00"/>
    <w:rsid w:val="00BF540D"/>
    <w:rsid w:val="00C54648"/>
    <w:rsid w:val="00D1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;"/>
  <w14:docId w14:val="2A28267C"/>
  <w15:chartTrackingRefBased/>
  <w15:docId w15:val="{8403F472-9BA0-4CD0-BF8C-70571179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16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D16F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16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D16FFB"/>
    <w:rPr>
      <w:color w:val="0000FF"/>
      <w:u w:val="single"/>
    </w:rPr>
  </w:style>
  <w:style w:type="paragraph" w:styleId="Textonotapie">
    <w:name w:val="footnote text"/>
    <w:basedOn w:val="Normal"/>
    <w:link w:val="TextonotapieCar"/>
    <w:unhideWhenUsed/>
    <w:rsid w:val="00D16F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D16FFB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unhideWhenUsed/>
    <w:rsid w:val="00D16FFB"/>
    <w:rPr>
      <w:vertAlign w:val="superscript"/>
    </w:rPr>
  </w:style>
  <w:style w:type="paragraph" w:styleId="Sinespaciado">
    <w:name w:val="No Spacing"/>
    <w:link w:val="SinespaciadoCar"/>
    <w:qFormat/>
    <w:rsid w:val="00166D9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es-CO" w:eastAsia="es-CO"/>
    </w:rPr>
  </w:style>
  <w:style w:type="character" w:customStyle="1" w:styleId="SinespaciadoCar">
    <w:name w:val="Sin espaciado Car"/>
    <w:link w:val="Sinespaciado"/>
    <w:rsid w:val="00166D91"/>
    <w:rPr>
      <w:rFonts w:ascii="Calibri" w:eastAsia="Times New Roman" w:hAnsi="Calibri" w:cs="Times New Roman"/>
      <w:color w:val="000000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sagasuga-cundinamarca.gov.co" TargetMode="External"/><Relationship Id="rId2" Type="http://schemas.openxmlformats.org/officeDocument/2006/relationships/hyperlink" Target="mailto:comisariasegunda@fusagasugacundinamarca.gov.co" TargetMode="External"/><Relationship Id="rId1" Type="http://schemas.openxmlformats.org/officeDocument/2006/relationships/hyperlink" Target="http://www.fusagasuga-cundinamarca.gov.co" TargetMode="External"/><Relationship Id="rId4" Type="http://schemas.openxmlformats.org/officeDocument/2006/relationships/hyperlink" Target="mailto:comisariasegunda@fusagasugacundinamar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ALEJANDRO HORTÚA SALAMANCA</cp:lastModifiedBy>
  <cp:revision>2</cp:revision>
  <dcterms:created xsi:type="dcterms:W3CDTF">2024-09-24T22:09:00Z</dcterms:created>
  <dcterms:modified xsi:type="dcterms:W3CDTF">2024-09-24T22:09:00Z</dcterms:modified>
</cp:coreProperties>
</file>