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0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3759"/>
        <w:gridCol w:w="2898"/>
        <w:gridCol w:w="1553"/>
        <w:gridCol w:w="1391"/>
        <w:gridCol w:w="1709"/>
        <w:gridCol w:w="1972"/>
      </w:tblGrid>
      <w:tr w:rsidR="00B04C14">
        <w:tc>
          <w:tcPr>
            <w:tcW w:w="938" w:type="dxa"/>
            <w:vAlign w:val="center"/>
          </w:tcPr>
          <w:p w:rsidR="00B04C14" w:rsidRDefault="009F4755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759" w:type="dxa"/>
            <w:vAlign w:val="center"/>
          </w:tcPr>
          <w:p w:rsidR="00B04C14" w:rsidRDefault="009F475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RAZÓN SOCIAL DEL ESTABLECIMIENTO</w:t>
            </w:r>
          </w:p>
        </w:tc>
        <w:tc>
          <w:tcPr>
            <w:tcW w:w="2898" w:type="dxa"/>
            <w:vAlign w:val="center"/>
          </w:tcPr>
          <w:p w:rsidR="00B04C14" w:rsidRDefault="009F475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PROPIETARIO Y/O REPRESENTANTE LEGAL</w:t>
            </w:r>
          </w:p>
        </w:tc>
        <w:tc>
          <w:tcPr>
            <w:tcW w:w="1553" w:type="dxa"/>
            <w:vAlign w:val="center"/>
          </w:tcPr>
          <w:p w:rsidR="00B04C14" w:rsidRDefault="009F475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1391" w:type="dxa"/>
            <w:vAlign w:val="center"/>
          </w:tcPr>
          <w:p w:rsidR="00B04C14" w:rsidRDefault="009F475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709" w:type="dxa"/>
            <w:vAlign w:val="center"/>
          </w:tcPr>
          <w:p w:rsidR="00B04C14" w:rsidRDefault="009F475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FUNCIONARIO QUE REALIZA LA VISITA</w:t>
            </w:r>
          </w:p>
        </w:tc>
        <w:tc>
          <w:tcPr>
            <w:tcW w:w="1972" w:type="dxa"/>
            <w:vAlign w:val="center"/>
          </w:tcPr>
          <w:p w:rsidR="00B04C14" w:rsidRDefault="009F4755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4C14">
        <w:tc>
          <w:tcPr>
            <w:tcW w:w="93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B04C14" w:rsidRDefault="00B04C1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4C14" w:rsidRDefault="00B04C14">
      <w:pPr>
        <w:tabs>
          <w:tab w:val="left" w:pos="3030"/>
        </w:tabs>
        <w:ind w:left="0" w:hanging="2"/>
        <w:rPr>
          <w:rFonts w:ascii="Arial" w:eastAsia="Arial" w:hAnsi="Arial" w:cs="Arial"/>
        </w:rPr>
      </w:pPr>
    </w:p>
    <w:sectPr w:rsidR="00B04C14" w:rsidSect="00D96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701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0A" w:rsidRDefault="0038650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8650A" w:rsidRDefault="003865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FC" w:rsidRDefault="00D969F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14" w:rsidRDefault="00D9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>FO-</w:t>
    </w:r>
    <w:r>
      <w:rPr>
        <w:color w:val="000000"/>
        <w:lang w:val="es-419"/>
      </w:rPr>
      <w:t>G</w:t>
    </w:r>
    <w:bookmarkStart w:id="0" w:name="_GoBack"/>
    <w:bookmarkEnd w:id="0"/>
    <w:r>
      <w:rPr>
        <w:color w:val="000000"/>
      </w:rPr>
      <w:t>C</w:t>
    </w:r>
    <w:r w:rsidR="009F4755">
      <w:rPr>
        <w:color w:val="000000"/>
      </w:rPr>
      <w:t>-001                                                                                                                                                                                                                                              Página 1 de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FC" w:rsidRDefault="00D969F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0A" w:rsidRDefault="003865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8650A" w:rsidRDefault="0038650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FC" w:rsidRDefault="00D969F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141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90"/>
      <w:gridCol w:w="1606"/>
      <w:gridCol w:w="5054"/>
      <w:gridCol w:w="4961"/>
    </w:tblGrid>
    <w:tr w:rsidR="00D969FC" w:rsidTr="00C40F73">
      <w:trPr>
        <w:trHeight w:val="188"/>
      </w:trPr>
      <w:tc>
        <w:tcPr>
          <w:tcW w:w="2491" w:type="dxa"/>
          <w:vMerge w:val="restart"/>
        </w:tcPr>
        <w:p w:rsidR="00D969FC" w:rsidRDefault="00D969FC" w:rsidP="00D969FC">
          <w:pPr>
            <w:ind w:left="0" w:hanging="2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6A2A4C8B" wp14:editId="73C75E30">
                <wp:simplePos x="0" y="0"/>
                <wp:positionH relativeFrom="column">
                  <wp:posOffset>424815</wp:posOffset>
                </wp:positionH>
                <wp:positionV relativeFrom="paragraph">
                  <wp:posOffset>-6350</wp:posOffset>
                </wp:positionV>
                <wp:extent cx="609600" cy="722122"/>
                <wp:effectExtent l="0" t="0" r="0" b="1905"/>
                <wp:wrapNone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7221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  <w:gridSpan w:val="2"/>
          <w:vMerge w:val="restart"/>
          <w:vAlign w:val="center"/>
        </w:tcPr>
        <w:p w:rsidR="00D969FC" w:rsidRDefault="00D969FC" w:rsidP="00D969FC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  <w:lang w:val="es-419"/>
            </w:rPr>
            <w:t xml:space="preserve">FORMATO </w:t>
          </w: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PROGRAMACIÓN ANUAL DE VISITAS</w:t>
          </w:r>
        </w:p>
      </w:tc>
      <w:tc>
        <w:tcPr>
          <w:tcW w:w="4961" w:type="dxa"/>
          <w:vAlign w:val="center"/>
        </w:tcPr>
        <w:p w:rsidR="00D969FC" w:rsidRDefault="00D969FC" w:rsidP="00D969FC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Espacio exclusivo para el rótulo de radicación</w:t>
          </w:r>
        </w:p>
      </w:tc>
    </w:tr>
    <w:tr w:rsidR="00D969FC" w:rsidTr="00C40F73">
      <w:trPr>
        <w:trHeight w:val="276"/>
      </w:trPr>
      <w:tc>
        <w:tcPr>
          <w:tcW w:w="2491" w:type="dxa"/>
          <w:vMerge/>
        </w:tcPr>
        <w:p w:rsidR="00D969FC" w:rsidRDefault="00D969FC" w:rsidP="00D969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660" w:type="dxa"/>
          <w:gridSpan w:val="2"/>
          <w:vMerge/>
          <w:vAlign w:val="center"/>
        </w:tcPr>
        <w:p w:rsidR="00D969FC" w:rsidRDefault="00D969FC" w:rsidP="00D969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4961" w:type="dxa"/>
          <w:vMerge w:val="restart"/>
          <w:vAlign w:val="center"/>
        </w:tcPr>
        <w:p w:rsidR="00D969FC" w:rsidRDefault="00D969FC" w:rsidP="00D969FC">
          <w:pPr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 </w:t>
          </w:r>
        </w:p>
      </w:tc>
    </w:tr>
    <w:tr w:rsidR="00D969FC" w:rsidTr="00C40F73">
      <w:trPr>
        <w:trHeight w:val="249"/>
      </w:trPr>
      <w:tc>
        <w:tcPr>
          <w:tcW w:w="2491" w:type="dxa"/>
          <w:vMerge/>
        </w:tcPr>
        <w:p w:rsidR="00D969FC" w:rsidRDefault="00D969FC" w:rsidP="00D969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6660" w:type="dxa"/>
          <w:gridSpan w:val="2"/>
          <w:vAlign w:val="center"/>
        </w:tcPr>
        <w:p w:rsidR="00D969FC" w:rsidRDefault="00D969FC" w:rsidP="00D969FC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GOBIERNO Y CONVIVENCIA</w:t>
          </w:r>
        </w:p>
      </w:tc>
      <w:tc>
        <w:tcPr>
          <w:tcW w:w="4961" w:type="dxa"/>
          <w:vMerge/>
          <w:vAlign w:val="center"/>
        </w:tcPr>
        <w:p w:rsidR="00D969FC" w:rsidRDefault="00D969FC" w:rsidP="00D969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  <w:tr w:rsidR="00D969FC" w:rsidTr="00C40F73">
      <w:trPr>
        <w:trHeight w:val="236"/>
      </w:trPr>
      <w:tc>
        <w:tcPr>
          <w:tcW w:w="4097" w:type="dxa"/>
          <w:gridSpan w:val="2"/>
          <w:vAlign w:val="center"/>
        </w:tcPr>
        <w:p w:rsidR="00D969FC" w:rsidRDefault="00D969FC" w:rsidP="00D969FC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Código: FO-GC-002</w:t>
          </w:r>
        </w:p>
      </w:tc>
      <w:tc>
        <w:tcPr>
          <w:tcW w:w="5054" w:type="dxa"/>
          <w:vAlign w:val="center"/>
        </w:tcPr>
        <w:p w:rsidR="00D969FC" w:rsidRPr="00D969FC" w:rsidRDefault="00D969FC" w:rsidP="00D969FC">
          <w:pPr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  <w:lang w:val="es-419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Elaboró: Director</w:t>
          </w: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de Seguridad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lang w:val="es-419"/>
            </w:rPr>
            <w:t xml:space="preserve">Y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Convivencia Ciudadana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lang w:val="es-419"/>
            </w:rPr>
            <w:t xml:space="preserve"> </w:t>
          </w:r>
        </w:p>
      </w:tc>
      <w:tc>
        <w:tcPr>
          <w:tcW w:w="4961" w:type="dxa"/>
          <w:vMerge/>
          <w:vAlign w:val="center"/>
        </w:tcPr>
        <w:p w:rsidR="00D969FC" w:rsidRDefault="00D969FC" w:rsidP="00D969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  <w:tr w:rsidR="00D969FC" w:rsidTr="00C40F73">
      <w:trPr>
        <w:trHeight w:val="236"/>
      </w:trPr>
      <w:tc>
        <w:tcPr>
          <w:tcW w:w="4097" w:type="dxa"/>
          <w:gridSpan w:val="2"/>
          <w:vAlign w:val="center"/>
        </w:tcPr>
        <w:p w:rsidR="00D969FC" w:rsidRDefault="00D969FC" w:rsidP="00D969FC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Versión: 3</w:t>
          </w:r>
        </w:p>
      </w:tc>
      <w:tc>
        <w:tcPr>
          <w:tcW w:w="5054" w:type="dxa"/>
          <w:vAlign w:val="center"/>
        </w:tcPr>
        <w:p w:rsidR="00D969FC" w:rsidRPr="00D969FC" w:rsidRDefault="00D969FC" w:rsidP="00D969FC">
          <w:pPr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  <w:lang w:val="es-419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 xml:space="preserve">Revisó: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Secretario de Gobierno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lang w:val="es-419"/>
            </w:rPr>
            <w:t xml:space="preserve">,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Seguridad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lang w:val="es-419"/>
            </w:rPr>
            <w:t xml:space="preserve">Y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Convivencia</w:t>
          </w:r>
        </w:p>
      </w:tc>
      <w:tc>
        <w:tcPr>
          <w:tcW w:w="4961" w:type="dxa"/>
          <w:vMerge/>
          <w:vAlign w:val="center"/>
        </w:tcPr>
        <w:p w:rsidR="00D969FC" w:rsidRDefault="00D969FC" w:rsidP="00D969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  <w:tr w:rsidR="00D969FC" w:rsidTr="00C40F73">
      <w:trPr>
        <w:trHeight w:val="194"/>
      </w:trPr>
      <w:tc>
        <w:tcPr>
          <w:tcW w:w="4097" w:type="dxa"/>
          <w:gridSpan w:val="2"/>
          <w:vAlign w:val="center"/>
        </w:tcPr>
        <w:p w:rsidR="00D969FC" w:rsidRDefault="00D969FC" w:rsidP="00D969FC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Página: 1 de 1</w:t>
          </w:r>
        </w:p>
      </w:tc>
      <w:tc>
        <w:tcPr>
          <w:tcW w:w="5054" w:type="dxa"/>
          <w:vAlign w:val="center"/>
        </w:tcPr>
        <w:p w:rsidR="00D969FC" w:rsidRDefault="00D969FC" w:rsidP="00D969FC">
          <w:pPr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 xml:space="preserve">Aprobó: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Comité técnico de calidad</w:t>
          </w:r>
        </w:p>
      </w:tc>
      <w:tc>
        <w:tcPr>
          <w:tcW w:w="4961" w:type="dxa"/>
          <w:vMerge/>
          <w:vAlign w:val="center"/>
        </w:tcPr>
        <w:p w:rsidR="00D969FC" w:rsidRDefault="00D969FC" w:rsidP="00D969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:rsidR="00B04C14" w:rsidRDefault="00B04C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</w:rPr>
    </w:pPr>
  </w:p>
  <w:p w:rsidR="00B04C14" w:rsidRDefault="00B04C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FC" w:rsidRDefault="00D969F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14"/>
    <w:rsid w:val="002D4D1B"/>
    <w:rsid w:val="0038650A"/>
    <w:rsid w:val="00975563"/>
    <w:rsid w:val="009F4755"/>
    <w:rsid w:val="00B04C14"/>
    <w:rsid w:val="00D9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BF2D7CD-3059-46D9-BFD1-839F8884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es-ES"/>
    </w:rPr>
  </w:style>
  <w:style w:type="character" w:customStyle="1" w:styleId="TextoindependienteCar">
    <w:name w:val="Texto independiente Car"/>
    <w:rPr>
      <w:rFonts w:ascii="Arial" w:eastAsia="Times New Roman" w:hAnsi="Arial" w:cs="Arial"/>
      <w:b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Sg5uILCmwg+mLkNe/JONVAhxQ==">AMUW2mUhNDL0iYTISfdjpmfaEKtdASc+4EoKzX+iTphx6w8y8S/19P2TZR6pEpZ92ShvZXI70z36InDaPkUv8wtskh4fAE3ZX2iTqLgGXMtWBO6eJZ77fd0=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ALEJANDRO HORTÚA SALAMANCA</cp:lastModifiedBy>
  <cp:revision>2</cp:revision>
  <dcterms:created xsi:type="dcterms:W3CDTF">2024-09-18T16:11:00Z</dcterms:created>
  <dcterms:modified xsi:type="dcterms:W3CDTF">2024-09-18T16:11:00Z</dcterms:modified>
</cp:coreProperties>
</file>