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67"/>
        <w:gridCol w:w="1067"/>
        <w:gridCol w:w="1208"/>
        <w:gridCol w:w="388"/>
        <w:gridCol w:w="47"/>
        <w:gridCol w:w="425"/>
        <w:gridCol w:w="992"/>
        <w:gridCol w:w="851"/>
        <w:gridCol w:w="2455"/>
      </w:tblGrid>
      <w:tr w:rsidR="00F30CA6" w:rsidRPr="00A42BA0" w14:paraId="06E03A5B" w14:textId="77777777" w:rsidTr="00A42BA0">
        <w:trPr>
          <w:trHeight w:val="402"/>
        </w:trPr>
        <w:tc>
          <w:tcPr>
            <w:tcW w:w="9540" w:type="dxa"/>
            <w:gridSpan w:val="10"/>
            <w:shd w:val="solid" w:color="D9D9D9" w:fill="auto"/>
            <w:tcMar>
              <w:left w:w="60" w:type="dxa"/>
              <w:right w:w="60" w:type="dxa"/>
            </w:tcMar>
            <w:vAlign w:val="center"/>
          </w:tcPr>
          <w:p w14:paraId="7C168459" w14:textId="2B8C3BBC" w:rsidR="00F30CA6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Hlk60749002"/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DATOS DEL SOLICITANTE</w:t>
            </w:r>
          </w:p>
        </w:tc>
      </w:tr>
      <w:tr w:rsidR="001B5079" w:rsidRPr="00A42BA0" w14:paraId="66412181" w14:textId="77777777" w:rsidTr="00A42BA0">
        <w:trPr>
          <w:trHeight w:val="480"/>
        </w:trPr>
        <w:tc>
          <w:tcPr>
            <w:tcW w:w="1840" w:type="dxa"/>
            <w:tcMar>
              <w:left w:w="60" w:type="dxa"/>
              <w:right w:w="60" w:type="dxa"/>
            </w:tcMar>
            <w:vAlign w:val="center"/>
          </w:tcPr>
          <w:p w14:paraId="1451B917" w14:textId="2B0AE510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FECHA DE SOLICITUD</w:t>
            </w:r>
          </w:p>
        </w:tc>
        <w:tc>
          <w:tcPr>
            <w:tcW w:w="1334" w:type="dxa"/>
            <w:gridSpan w:val="2"/>
            <w:tcMar>
              <w:left w:w="60" w:type="dxa"/>
              <w:right w:w="60" w:type="dxa"/>
            </w:tcMar>
            <w:vAlign w:val="center"/>
          </w:tcPr>
          <w:p w14:paraId="1E365D62" w14:textId="079946CA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08" w:type="dxa"/>
            <w:tcMar>
              <w:left w:w="60" w:type="dxa"/>
              <w:right w:w="60" w:type="dxa"/>
            </w:tcMar>
            <w:vAlign w:val="center"/>
          </w:tcPr>
          <w:p w14:paraId="26A92AA8" w14:textId="02087069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N° TIQUETE</w:t>
            </w:r>
          </w:p>
        </w:tc>
        <w:tc>
          <w:tcPr>
            <w:tcW w:w="860" w:type="dxa"/>
            <w:gridSpan w:val="3"/>
            <w:tcMar>
              <w:left w:w="60" w:type="dxa"/>
              <w:right w:w="60" w:type="dxa"/>
            </w:tcMar>
            <w:vAlign w:val="center"/>
          </w:tcPr>
          <w:p w14:paraId="2DE510A8" w14:textId="5915AD07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tcMar>
              <w:left w:w="60" w:type="dxa"/>
              <w:right w:w="60" w:type="dxa"/>
            </w:tcMar>
            <w:vAlign w:val="center"/>
          </w:tcPr>
          <w:p w14:paraId="47BCC423" w14:textId="47B9BEDC" w:rsidR="001B5079" w:rsidRPr="00A42BA0" w:rsidRDefault="001B5079" w:rsidP="001B507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NOMBRE </w:t>
            </w:r>
          </w:p>
        </w:tc>
        <w:tc>
          <w:tcPr>
            <w:tcW w:w="3306" w:type="dxa"/>
            <w:gridSpan w:val="2"/>
            <w:tcMar>
              <w:left w:w="60" w:type="dxa"/>
              <w:right w:w="60" w:type="dxa"/>
            </w:tcMar>
            <w:vAlign w:val="center"/>
          </w:tcPr>
          <w:p w14:paraId="1A025344" w14:textId="0CF20698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B5079" w:rsidRPr="00A42BA0" w14:paraId="7D12D374" w14:textId="77777777" w:rsidTr="00A42BA0">
        <w:trPr>
          <w:trHeight w:val="480"/>
        </w:trPr>
        <w:tc>
          <w:tcPr>
            <w:tcW w:w="1840" w:type="dxa"/>
            <w:tcMar>
              <w:left w:w="60" w:type="dxa"/>
              <w:right w:w="60" w:type="dxa"/>
            </w:tcMar>
            <w:vAlign w:val="center"/>
          </w:tcPr>
          <w:p w14:paraId="419C7DF8" w14:textId="24703747" w:rsidR="00F30CA6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DEPENDENCIA</w:t>
            </w:r>
          </w:p>
        </w:tc>
        <w:tc>
          <w:tcPr>
            <w:tcW w:w="3402" w:type="dxa"/>
            <w:gridSpan w:val="6"/>
            <w:tcMar>
              <w:left w:w="60" w:type="dxa"/>
              <w:right w:w="60" w:type="dxa"/>
            </w:tcMar>
            <w:vAlign w:val="center"/>
          </w:tcPr>
          <w:p w14:paraId="2B996CA2" w14:textId="7428B787" w:rsidR="00F30CA6" w:rsidRPr="00A42BA0" w:rsidRDefault="00F30CA6" w:rsidP="002D5FC1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60" w:type="dxa"/>
              <w:right w:w="60" w:type="dxa"/>
            </w:tcMar>
            <w:vAlign w:val="center"/>
          </w:tcPr>
          <w:p w14:paraId="37E95F04" w14:textId="1B1ADB42" w:rsidR="00F30CA6" w:rsidRPr="00A42BA0" w:rsidRDefault="002D5FC1" w:rsidP="002D5FC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CARGO</w:t>
            </w:r>
          </w:p>
        </w:tc>
        <w:tc>
          <w:tcPr>
            <w:tcW w:w="3306" w:type="dxa"/>
            <w:gridSpan w:val="2"/>
            <w:tcMar>
              <w:left w:w="60" w:type="dxa"/>
              <w:right w:w="60" w:type="dxa"/>
            </w:tcMar>
            <w:vAlign w:val="center"/>
          </w:tcPr>
          <w:p w14:paraId="0EEEDFF8" w14:textId="669CB82F" w:rsidR="00F30CA6" w:rsidRPr="00A42BA0" w:rsidRDefault="00F30CA6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1B5079" w:rsidRPr="00A42BA0" w14:paraId="0C205103" w14:textId="77777777" w:rsidTr="00A42BA0">
        <w:trPr>
          <w:trHeight w:val="480"/>
        </w:trPr>
        <w:tc>
          <w:tcPr>
            <w:tcW w:w="1840" w:type="dxa"/>
            <w:tcMar>
              <w:left w:w="60" w:type="dxa"/>
              <w:right w:w="60" w:type="dxa"/>
            </w:tcMar>
            <w:vAlign w:val="center"/>
          </w:tcPr>
          <w:p w14:paraId="746EB3AD" w14:textId="4679CD2D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DESCRIPCIÓN DE LA SOLICITUD</w:t>
            </w:r>
          </w:p>
        </w:tc>
        <w:tc>
          <w:tcPr>
            <w:tcW w:w="7700" w:type="dxa"/>
            <w:gridSpan w:val="9"/>
            <w:tcMar>
              <w:left w:w="60" w:type="dxa"/>
              <w:right w:w="60" w:type="dxa"/>
            </w:tcMar>
            <w:vAlign w:val="center"/>
          </w:tcPr>
          <w:p w14:paraId="60E2B9E2" w14:textId="77777777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65CEEC84" w14:textId="77777777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15FB0248" w14:textId="77777777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02F4AF0F" w14:textId="77777777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14:paraId="751A46F0" w14:textId="59934CC3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1B5079" w:rsidRPr="00A42BA0" w14:paraId="218A70EA" w14:textId="77777777" w:rsidTr="00A42BA0">
        <w:trPr>
          <w:trHeight w:val="480"/>
        </w:trPr>
        <w:tc>
          <w:tcPr>
            <w:tcW w:w="9540" w:type="dxa"/>
            <w:gridSpan w:val="10"/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54BA1C8" w14:textId="5B749033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DATOS DEL EQUIPO </w:t>
            </w:r>
          </w:p>
        </w:tc>
      </w:tr>
      <w:tr w:rsidR="001B5079" w:rsidRPr="00A42BA0" w14:paraId="5BDFCE40" w14:textId="77777777" w:rsidTr="00A42BA0">
        <w:trPr>
          <w:trHeight w:val="356"/>
        </w:trPr>
        <w:tc>
          <w:tcPr>
            <w:tcW w:w="2107" w:type="dxa"/>
            <w:gridSpan w:val="2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494E414" w14:textId="30B597AC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TIPO DE EQUIPO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14:paraId="5719D1DD" w14:textId="77777777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5CF46D" w14:textId="1B0CFC5C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MARCA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BA88AC1" w14:textId="10DDC1B5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B5079" w:rsidRPr="00A42BA0" w14:paraId="4819ECE1" w14:textId="77777777" w:rsidTr="00A42BA0">
        <w:trPr>
          <w:trHeight w:val="404"/>
        </w:trPr>
        <w:tc>
          <w:tcPr>
            <w:tcW w:w="2107" w:type="dxa"/>
            <w:gridSpan w:val="2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198A29C" w14:textId="41886871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MODELO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14:paraId="27A300A8" w14:textId="77777777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35CF989" w14:textId="1420AE8C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SERIAL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5B5BCD5" w14:textId="06AF63E9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B5079" w:rsidRPr="00A42BA0" w14:paraId="2DB75F5B" w14:textId="77777777" w:rsidTr="00A42BA0">
        <w:trPr>
          <w:trHeight w:val="425"/>
        </w:trPr>
        <w:tc>
          <w:tcPr>
            <w:tcW w:w="2107" w:type="dxa"/>
            <w:gridSpan w:val="2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93343E9" w14:textId="291B916B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PLACA INVENTARIO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14:paraId="4EC12081" w14:textId="77777777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208CD0D" w14:textId="38C7B8FD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MEMORIA RAM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663CCDF" w14:textId="10FCB187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B5079" w:rsidRPr="00A42BA0" w14:paraId="48242BE1" w14:textId="77777777" w:rsidTr="00A42BA0">
        <w:trPr>
          <w:trHeight w:val="417"/>
        </w:trPr>
        <w:tc>
          <w:tcPr>
            <w:tcW w:w="2107" w:type="dxa"/>
            <w:gridSpan w:val="2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C12F8F4" w14:textId="21A66B99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ALMACENAMIENTO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14:paraId="6EE56661" w14:textId="77777777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1958ADA" w14:textId="61108605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SISTEMA OPERATIVO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476443B" w14:textId="49A07771" w:rsidR="001B5079" w:rsidRPr="00A42BA0" w:rsidRDefault="001B5079" w:rsidP="001B507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B5079" w:rsidRPr="00A42BA0" w14:paraId="24FC872D" w14:textId="77777777" w:rsidTr="00A42BA0">
        <w:trPr>
          <w:trHeight w:val="473"/>
        </w:trPr>
        <w:tc>
          <w:tcPr>
            <w:tcW w:w="9540" w:type="dxa"/>
            <w:gridSpan w:val="10"/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746D6D06" w14:textId="4893B1F6" w:rsidR="001B5079" w:rsidRPr="00A42BA0" w:rsidRDefault="001B5079" w:rsidP="002D5FC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DIAGNOSTICO TÉCNICO </w:t>
            </w:r>
          </w:p>
        </w:tc>
      </w:tr>
      <w:bookmarkEnd w:id="0"/>
      <w:tr w:rsidR="00C85727" w:rsidRPr="00A42BA0" w14:paraId="2A6BBE8D" w14:textId="77777777" w:rsidTr="00A42BA0">
        <w:trPr>
          <w:trHeight w:val="990"/>
        </w:trPr>
        <w:tc>
          <w:tcPr>
            <w:tcW w:w="184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DA96E7" w14:textId="719A788C" w:rsidR="00C85727" w:rsidRPr="00A42BA0" w:rsidRDefault="00503AFB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PROCEDIMIENTO REALIZADO  </w:t>
            </w:r>
          </w:p>
        </w:tc>
        <w:tc>
          <w:tcPr>
            <w:tcW w:w="7700" w:type="dxa"/>
            <w:gridSpan w:val="9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B96BDB" w14:textId="77777777" w:rsidR="00C85727" w:rsidRPr="00A42BA0" w:rsidRDefault="00C85727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16EEF" w:rsidRPr="00A42BA0" w14:paraId="06D8D8F5" w14:textId="77777777" w:rsidTr="00A42BA0">
        <w:trPr>
          <w:trHeight w:val="990"/>
        </w:trPr>
        <w:tc>
          <w:tcPr>
            <w:tcW w:w="184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95BC2B" w14:textId="3A33DFB1" w:rsidR="00116EEF" w:rsidRPr="00A42BA0" w:rsidRDefault="00116EEF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REGISTRO FOTOGRAFICO</w:t>
            </w:r>
          </w:p>
        </w:tc>
        <w:tc>
          <w:tcPr>
            <w:tcW w:w="7700" w:type="dxa"/>
            <w:gridSpan w:val="9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93D9A0E" w14:textId="77777777" w:rsidR="00116EEF" w:rsidRPr="00A42BA0" w:rsidRDefault="00116EEF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D9D680" w14:textId="77777777" w:rsidR="007A6E21" w:rsidRPr="00A42BA0" w:rsidRDefault="007A6E21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F7AE36" w14:textId="77777777" w:rsidR="007A6E21" w:rsidRPr="00A42BA0" w:rsidRDefault="007A6E21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15173A" w14:textId="77777777" w:rsidR="007A6E21" w:rsidRPr="00A42BA0" w:rsidRDefault="007A6E21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822A6A" w14:textId="77777777" w:rsidR="007A6E21" w:rsidRPr="00A42BA0" w:rsidRDefault="007A6E21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6098F6" w14:textId="3132E23F" w:rsidR="007A6E21" w:rsidRPr="00A42BA0" w:rsidRDefault="007A6E21" w:rsidP="007A6E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3AFB" w:rsidRPr="00A42BA0" w14:paraId="1C1E5501" w14:textId="77777777" w:rsidTr="00A42BA0">
        <w:trPr>
          <w:trHeight w:val="990"/>
        </w:trPr>
        <w:tc>
          <w:tcPr>
            <w:tcW w:w="184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8E6CF2" w14:textId="70676933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sz w:val="18"/>
                <w:szCs w:val="18"/>
              </w:rPr>
              <w:t>CONCEPTO TECNICO</w:t>
            </w:r>
          </w:p>
        </w:tc>
        <w:tc>
          <w:tcPr>
            <w:tcW w:w="7700" w:type="dxa"/>
            <w:gridSpan w:val="9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F63364" w14:textId="77777777" w:rsidR="00503AFB" w:rsidRPr="00A42BA0" w:rsidRDefault="00503AFB" w:rsidP="002D5F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3AFB" w:rsidRPr="00A42BA0" w14:paraId="199878E1" w14:textId="77777777" w:rsidTr="00A42BA0">
        <w:trPr>
          <w:trHeight w:val="1065"/>
        </w:trPr>
        <w:tc>
          <w:tcPr>
            <w:tcW w:w="9540" w:type="dxa"/>
            <w:gridSpan w:val="10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0F7F6F" w14:textId="6E521AD0" w:rsidR="00503AFB" w:rsidRPr="00A42BA0" w:rsidRDefault="00503AFB" w:rsidP="00503AFB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En caso de que el equipo </w:t>
            </w:r>
            <w:r w:rsidR="007A6E21" w:rsidRPr="00A42BA0">
              <w:rPr>
                <w:rFonts w:asciiTheme="majorHAnsi" w:hAnsiTheme="majorHAnsi" w:cstheme="majorHAnsi"/>
                <w:i/>
                <w:sz w:val="18"/>
                <w:szCs w:val="18"/>
              </w:rPr>
              <w:t>se diagnostique como no funcional u obsoleto, s</w:t>
            </w:r>
            <w:r w:rsidRPr="00A42BA0">
              <w:rPr>
                <w:rFonts w:asciiTheme="majorHAnsi" w:hAnsiTheme="majorHAnsi" w:cstheme="majorHAnsi"/>
                <w:i/>
                <w:sz w:val="18"/>
                <w:szCs w:val="18"/>
              </w:rPr>
              <w:t>e recomienda conforme al Decreto 229 de 2010 diligenciar, enviar y entregar mediante el formato aprobado establecido por la Dirección de Recursos Físicos FO-GA-015 que se encuentra en la intranet, al Comité de Bajas, para que allí se establezca el procedimiento a seguir con el equipo de cómputo</w:t>
            </w:r>
          </w:p>
        </w:tc>
      </w:tr>
      <w:tr w:rsidR="007A6E21" w:rsidRPr="00A42BA0" w14:paraId="7F077CAB" w14:textId="77777777" w:rsidTr="00A42BA0">
        <w:trPr>
          <w:trHeight w:val="357"/>
        </w:trPr>
        <w:tc>
          <w:tcPr>
            <w:tcW w:w="9540" w:type="dxa"/>
            <w:gridSpan w:val="10"/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071D02F7" w14:textId="41FAD4BB" w:rsidR="007A6E21" w:rsidRPr="00A42BA0" w:rsidRDefault="00A42BA0" w:rsidP="00A42BA0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FIRMAS</w:t>
            </w:r>
          </w:p>
        </w:tc>
      </w:tr>
      <w:tr w:rsidR="007A6E21" w:rsidRPr="00A42BA0" w14:paraId="41AF0FDE" w14:textId="77777777" w:rsidTr="00A42BA0">
        <w:trPr>
          <w:trHeight w:val="433"/>
        </w:trPr>
        <w:tc>
          <w:tcPr>
            <w:tcW w:w="4770" w:type="dxa"/>
            <w:gridSpan w:val="5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E05C515" w14:textId="37265834" w:rsidR="007A6E21" w:rsidRPr="00A42BA0" w:rsidRDefault="00A42BA0" w:rsidP="00503AFB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FUNCIONARIO QUIEN REALIZA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14:paraId="4E3E28C6" w14:textId="483CD16D" w:rsidR="007A6E21" w:rsidRPr="00A42BA0" w:rsidRDefault="00A42BA0" w:rsidP="00503AFB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FUNCIONARIO QUIEN APRUEBA </w:t>
            </w:r>
          </w:p>
        </w:tc>
      </w:tr>
      <w:tr w:rsidR="00A42BA0" w:rsidRPr="00A42BA0" w14:paraId="0E2F931F" w14:textId="77777777" w:rsidTr="00A42BA0">
        <w:trPr>
          <w:trHeight w:val="553"/>
        </w:trPr>
        <w:tc>
          <w:tcPr>
            <w:tcW w:w="4770" w:type="dxa"/>
            <w:gridSpan w:val="5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1FED5F" w14:textId="533B40FC" w:rsidR="00A42BA0" w:rsidRPr="00A42BA0" w:rsidRDefault="00A42BA0" w:rsidP="00A42BA0">
            <w:pPr>
              <w:widowControl w:val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Nombre: </w:t>
            </w:r>
          </w:p>
          <w:p w14:paraId="5211E083" w14:textId="54015C35" w:rsidR="00A42BA0" w:rsidRPr="00A42BA0" w:rsidRDefault="00A42BA0" w:rsidP="00A42BA0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Cargo: 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14:paraId="6B8FAA17" w14:textId="2338D452" w:rsidR="00A42BA0" w:rsidRPr="00A42BA0" w:rsidRDefault="00A42BA0" w:rsidP="00A42BA0">
            <w:pPr>
              <w:widowControl w:val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Nombre: </w:t>
            </w:r>
          </w:p>
          <w:p w14:paraId="12DEF37C" w14:textId="56362049" w:rsidR="00A42BA0" w:rsidRPr="00A42BA0" w:rsidRDefault="00A42BA0" w:rsidP="00A42BA0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42BA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Cargo: </w:t>
            </w:r>
          </w:p>
        </w:tc>
      </w:tr>
      <w:tr w:rsidR="00A42BA0" w:rsidRPr="00A42BA0" w14:paraId="1E19BF50" w14:textId="77777777" w:rsidTr="00A42BA0">
        <w:trPr>
          <w:trHeight w:val="1065"/>
        </w:trPr>
        <w:tc>
          <w:tcPr>
            <w:tcW w:w="4770" w:type="dxa"/>
            <w:gridSpan w:val="5"/>
            <w:shd w:val="clear" w:color="auto" w:fill="auto"/>
            <w:tcMar>
              <w:left w:w="60" w:type="dxa"/>
              <w:right w:w="60" w:type="dxa"/>
            </w:tcMar>
          </w:tcPr>
          <w:p w14:paraId="04CCB796" w14:textId="73FE0A65" w:rsidR="00A42BA0" w:rsidRPr="00A42BA0" w:rsidRDefault="00A42BA0" w:rsidP="00A42BA0">
            <w:pPr>
              <w:widowControl w:val="0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Firma:</w:t>
            </w:r>
          </w:p>
        </w:tc>
        <w:tc>
          <w:tcPr>
            <w:tcW w:w="4770" w:type="dxa"/>
            <w:gridSpan w:val="5"/>
            <w:shd w:val="clear" w:color="auto" w:fill="auto"/>
          </w:tcPr>
          <w:p w14:paraId="3CAB9902" w14:textId="6E1FC67E" w:rsidR="00A42BA0" w:rsidRPr="00A42BA0" w:rsidRDefault="00A42BA0" w:rsidP="00A42BA0">
            <w:pPr>
              <w:widowControl w:val="0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Firma:</w:t>
            </w:r>
          </w:p>
        </w:tc>
      </w:tr>
      <w:tr w:rsidR="007A6E21" w:rsidRPr="00A42BA0" w14:paraId="7C39543C" w14:textId="77777777" w:rsidTr="00A42BA0">
        <w:trPr>
          <w:trHeight w:val="1065"/>
        </w:trPr>
        <w:tc>
          <w:tcPr>
            <w:tcW w:w="9540" w:type="dxa"/>
            <w:gridSpan w:val="10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E618E23" w14:textId="77777777" w:rsidR="007A6E21" w:rsidRPr="00A42BA0" w:rsidRDefault="007A6E21" w:rsidP="007A6E21">
            <w:pPr>
              <w:pStyle w:val="Textoindependiente"/>
              <w:widowControl w:val="0"/>
              <w:ind w:left="-142" w:firstLine="142"/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u w:val="single"/>
              </w:rPr>
            </w:pPr>
            <w:r w:rsidRPr="00A42BA0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u w:val="single"/>
              </w:rPr>
              <w:t>GESTIÓN DOCUMENTAL:</w:t>
            </w:r>
          </w:p>
          <w:p w14:paraId="3F96B6CC" w14:textId="77777777" w:rsidR="007A6E21" w:rsidRPr="00A42BA0" w:rsidRDefault="007A6E21" w:rsidP="007A6E21">
            <w:pPr>
              <w:pStyle w:val="Textoindependiente"/>
              <w:widowControl w:val="0"/>
              <w:ind w:left="-142" w:firstLine="142"/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</w:pPr>
          </w:p>
          <w:p w14:paraId="13EF8109" w14:textId="77777777" w:rsidR="007A6E21" w:rsidRPr="00A42BA0" w:rsidRDefault="007A6E21" w:rsidP="007A6E21">
            <w:pPr>
              <w:widowControl w:val="0"/>
              <w:jc w:val="both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Original:  Dirección de Contratación</w:t>
            </w:r>
          </w:p>
          <w:p w14:paraId="6635F056" w14:textId="6B4DBEAA" w:rsidR="007A6E21" w:rsidRPr="00A42BA0" w:rsidRDefault="007A6E21" w:rsidP="007A6E21">
            <w:pPr>
              <w:widowControl w:val="0"/>
              <w:jc w:val="both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Nombre del archivo sistematizado: conceptos</w:t>
            </w:r>
          </w:p>
          <w:p w14:paraId="3E520AAE" w14:textId="3AAA37D6" w:rsidR="007A6E21" w:rsidRPr="00A42BA0" w:rsidRDefault="007A6E21" w:rsidP="007A6E21">
            <w:pPr>
              <w:pStyle w:val="Textoindependiente"/>
              <w:widowControl w:val="0"/>
              <w:rPr>
                <w:rFonts w:asciiTheme="majorHAnsi" w:hAnsiTheme="majorHAnsi" w:cstheme="majorHAnsi"/>
                <w:color w:val="auto"/>
                <w:sz w:val="16"/>
                <w:szCs w:val="16"/>
                <w:lang w:val="es-MX"/>
              </w:rPr>
            </w:pP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Proyectó: nombre / </w:t>
            </w: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  <w:lang w:val="es-MX"/>
              </w:rPr>
              <w:t>cargo</w:t>
            </w:r>
          </w:p>
          <w:p w14:paraId="44473E99" w14:textId="6178B98D" w:rsidR="007A6E21" w:rsidRPr="00A42BA0" w:rsidRDefault="007A6E21" w:rsidP="00A42BA0">
            <w:pPr>
              <w:pStyle w:val="Textoindependiente"/>
              <w:widowControl w:val="0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  <w:lang w:val="es-MX"/>
              </w:rPr>
              <w:t>Revis</w:t>
            </w:r>
            <w:r w:rsidR="00B10A88">
              <w:rPr>
                <w:rFonts w:asciiTheme="majorHAnsi" w:hAnsiTheme="majorHAnsi" w:cstheme="majorHAnsi"/>
                <w:color w:val="auto"/>
                <w:sz w:val="16"/>
                <w:szCs w:val="16"/>
                <w:lang w:val="es-MX"/>
              </w:rPr>
              <w:t>ó</w:t>
            </w: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  <w:lang w:val="es-MX"/>
              </w:rPr>
              <w:t xml:space="preserve"> y A</w:t>
            </w: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prob</w:t>
            </w:r>
            <w:r w:rsidR="00B10A88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ó</w:t>
            </w:r>
            <w:r w:rsidRPr="00A42BA0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: nombre /cargo</w:t>
            </w:r>
          </w:p>
        </w:tc>
      </w:tr>
    </w:tbl>
    <w:p w14:paraId="6B1DE163" w14:textId="77777777" w:rsidR="00F30CA6" w:rsidRDefault="00F30CA6"/>
    <w:sectPr w:rsidR="00F30CA6" w:rsidSect="00A42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8720" w:code="41"/>
      <w:pgMar w:top="1125" w:right="1125" w:bottom="1125" w:left="1410" w:header="555" w:footer="4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DF79B" w14:textId="77777777" w:rsidR="00CA6EB4" w:rsidRDefault="00CA6EB4">
      <w:r>
        <w:separator/>
      </w:r>
    </w:p>
  </w:endnote>
  <w:endnote w:type="continuationSeparator" w:id="0">
    <w:p w14:paraId="00F36179" w14:textId="77777777" w:rsidR="00CA6EB4" w:rsidRDefault="00C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DA96" w14:textId="77777777" w:rsidR="00E73E78" w:rsidRDefault="00E73E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AF70" w14:textId="77777777" w:rsidR="00F30CA6" w:rsidRDefault="00691F18">
    <w:pPr>
      <w:pStyle w:val="Piedepgina"/>
      <w:jc w:val="right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Página </w:t>
    </w:r>
    <w:r>
      <w:rPr>
        <w:rFonts w:ascii="Arial Narrow" w:hAnsi="Arial Narrow" w:cs="Arial Narrow"/>
        <w:b/>
        <w:sz w:val="16"/>
        <w:szCs w:val="16"/>
      </w:rPr>
      <w:fldChar w:fldCharType="begin"/>
    </w:r>
    <w:r>
      <w:rPr>
        <w:rFonts w:ascii="Arial Narrow" w:hAnsi="Arial Narrow" w:cs="Arial Narrow"/>
        <w:b/>
        <w:sz w:val="16"/>
        <w:szCs w:val="16"/>
      </w:rPr>
      <w:instrText xml:space="preserve"> PAGE </w:instrText>
    </w:r>
    <w:r>
      <w:rPr>
        <w:rFonts w:ascii="Arial Narrow" w:hAnsi="Arial Narrow" w:cs="Arial Narrow"/>
        <w:b/>
        <w:sz w:val="16"/>
        <w:szCs w:val="16"/>
      </w:rPr>
      <w:fldChar w:fldCharType="separate"/>
    </w:r>
    <w:r w:rsidR="00E73E78">
      <w:rPr>
        <w:rFonts w:ascii="Arial Narrow" w:hAnsi="Arial Narrow" w:cs="Arial Narrow"/>
        <w:b/>
        <w:noProof/>
        <w:sz w:val="16"/>
        <w:szCs w:val="16"/>
      </w:rPr>
      <w:t>1</w:t>
    </w:r>
    <w:r>
      <w:rPr>
        <w:rFonts w:ascii="Arial Narrow" w:hAnsi="Arial Narrow" w:cs="Arial Narrow"/>
        <w:b/>
        <w:sz w:val="16"/>
        <w:szCs w:val="16"/>
      </w:rPr>
      <w:fldChar w:fldCharType="end"/>
    </w:r>
    <w:r>
      <w:rPr>
        <w:rFonts w:ascii="Arial Narrow" w:hAnsi="Arial Narrow" w:cs="Arial Narrow"/>
        <w:sz w:val="16"/>
        <w:szCs w:val="16"/>
      </w:rPr>
      <w:t xml:space="preserve"> de </w:t>
    </w:r>
    <w:r>
      <w:rPr>
        <w:rFonts w:ascii="Arial Narrow" w:hAnsi="Arial Narrow" w:cs="Arial Narrow"/>
        <w:b/>
        <w:sz w:val="16"/>
        <w:szCs w:val="16"/>
      </w:rPr>
      <w:fldChar w:fldCharType="begin"/>
    </w:r>
    <w:r>
      <w:rPr>
        <w:rFonts w:ascii="Arial Narrow" w:hAnsi="Arial Narrow" w:cs="Arial Narrow"/>
        <w:b/>
        <w:sz w:val="16"/>
        <w:szCs w:val="16"/>
      </w:rPr>
      <w:instrText xml:space="preserve"> NUMPAGES </w:instrText>
    </w:r>
    <w:r>
      <w:rPr>
        <w:rFonts w:ascii="Arial Narrow" w:hAnsi="Arial Narrow" w:cs="Arial Narrow"/>
        <w:b/>
        <w:sz w:val="16"/>
        <w:szCs w:val="16"/>
      </w:rPr>
      <w:fldChar w:fldCharType="separate"/>
    </w:r>
    <w:r w:rsidR="00E73E78">
      <w:rPr>
        <w:rFonts w:ascii="Arial Narrow" w:hAnsi="Arial Narrow" w:cs="Arial Narrow"/>
        <w:b/>
        <w:noProof/>
        <w:sz w:val="16"/>
        <w:szCs w:val="16"/>
      </w:rPr>
      <w:t>1</w:t>
    </w:r>
    <w:r>
      <w:rPr>
        <w:rFonts w:ascii="Arial Narrow" w:hAnsi="Arial Narrow" w:cs="Arial Narrow"/>
        <w:b/>
        <w:sz w:val="16"/>
        <w:szCs w:val="16"/>
      </w:rPr>
      <w:fldChar w:fldCharType="end"/>
    </w:r>
  </w:p>
  <w:p w14:paraId="012158D2" w14:textId="77777777" w:rsidR="00F30CA6" w:rsidRDefault="00691F18">
    <w:pPr>
      <w:pStyle w:val="Piedepgina"/>
      <w:jc w:val="right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FO-GT-003 V3</w:t>
    </w:r>
  </w:p>
  <w:p w14:paraId="775930CD" w14:textId="77777777" w:rsidR="00F30CA6" w:rsidRDefault="00691F18">
    <w:pPr>
      <w:pStyle w:val="Piedepgina"/>
      <w:jc w:val="right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A1D3" w14:textId="77777777" w:rsidR="00E73E78" w:rsidRDefault="00E73E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E480" w14:textId="77777777" w:rsidR="00CA6EB4" w:rsidRDefault="00CA6EB4">
      <w:r>
        <w:separator/>
      </w:r>
    </w:p>
  </w:footnote>
  <w:footnote w:type="continuationSeparator" w:id="0">
    <w:p w14:paraId="00AEF90E" w14:textId="77777777" w:rsidR="00CA6EB4" w:rsidRDefault="00CA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C89DE" w14:textId="77777777" w:rsidR="00E73E78" w:rsidRDefault="00E73E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3" w:type="dxa"/>
      <w:jc w:val="center"/>
      <w:tblLook w:val="04A0" w:firstRow="1" w:lastRow="0" w:firstColumn="1" w:lastColumn="0" w:noHBand="0" w:noVBand="1"/>
    </w:tblPr>
    <w:tblGrid>
      <w:gridCol w:w="1365"/>
      <w:gridCol w:w="350"/>
      <w:gridCol w:w="3844"/>
      <w:gridCol w:w="4074"/>
    </w:tblGrid>
    <w:tr w:rsidR="00F30CA6" w14:paraId="4301E873" w14:textId="77777777">
      <w:trPr>
        <w:trHeight w:val="20"/>
        <w:jc w:val="center"/>
      </w:trPr>
      <w:tc>
        <w:tcPr>
          <w:tcW w:w="13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bottom"/>
        </w:tcPr>
        <w:p w14:paraId="19AD314A" w14:textId="70B5823F" w:rsidR="00F30CA6" w:rsidRDefault="00685418">
          <w:pPr>
            <w:rPr>
              <w:rFonts w:ascii="Calibri" w:hAnsi="Calibri" w:cs="Calibri"/>
            </w:rPr>
          </w:pPr>
          <w:r w:rsidRPr="00B73525">
            <w:rPr>
              <w:noProof/>
              <w:sz w:val="20"/>
              <w:lang w:val="es-419" w:eastAsia="es-419"/>
            </w:rPr>
            <w:drawing>
              <wp:inline distT="0" distB="0" distL="0" distR="0" wp14:anchorId="7E5294E8" wp14:editId="41278962">
                <wp:extent cx="695325" cy="85725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2448B3E9" w14:textId="5A858886" w:rsidR="00F30CA6" w:rsidRDefault="00691F18">
          <w:pPr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  <w:sz w:val="22"/>
              <w:szCs w:val="22"/>
            </w:rPr>
            <w:t>DIAGNOSTICO TÉCNICO</w:t>
          </w:r>
        </w:p>
      </w:tc>
      <w:tc>
        <w:tcPr>
          <w:tcW w:w="4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142AA4D3" w14:textId="77777777" w:rsidR="00F30CA6" w:rsidRDefault="00691F18">
          <w:pPr>
            <w:jc w:val="center"/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>Espacio exclusivo para el rótulo de radicación</w:t>
          </w:r>
        </w:p>
      </w:tc>
    </w:tr>
    <w:tr w:rsidR="00685418" w14:paraId="1C3A11F5" w14:textId="77777777" w:rsidTr="00DF4C10">
      <w:trPr>
        <w:trHeight w:val="276"/>
        <w:jc w:val="center"/>
      </w:trPr>
      <w:tc>
        <w:tcPr>
          <w:tcW w:w="13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3B3F6DA7" w14:textId="77777777" w:rsidR="00685418" w:rsidRDefault="00685418"/>
      </w:tc>
      <w:tc>
        <w:tcPr>
          <w:tcW w:w="4194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0B5E6C66" w14:textId="77777777" w:rsidR="00685418" w:rsidRDefault="00685418"/>
      </w:tc>
      <w:tc>
        <w:tcPr>
          <w:tcW w:w="407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tbl>
          <w:tblPr>
            <w:tblW w:w="3931" w:type="dxa"/>
            <w:tblLook w:val="04A0" w:firstRow="1" w:lastRow="0" w:firstColumn="1" w:lastColumn="0" w:noHBand="0" w:noVBand="1"/>
          </w:tblPr>
          <w:tblGrid>
            <w:gridCol w:w="3931"/>
          </w:tblGrid>
          <w:tr w:rsidR="00685418" w14:paraId="20212AEA" w14:textId="77777777">
            <w:trPr>
              <w:trHeight w:val="673"/>
            </w:trPr>
            <w:tc>
              <w:tcPr>
                <w:tcW w:w="393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40713888" w14:textId="77777777" w:rsidR="00685418" w:rsidRDefault="00685418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R4D1C4D0_1</w:t>
                </w:r>
              </w:p>
              <w:p w14:paraId="52928B14" w14:textId="77777777" w:rsidR="00685418" w:rsidRDefault="00685418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R4D1C4D0_2</w:t>
                </w:r>
              </w:p>
              <w:p w14:paraId="5AEE57A7" w14:textId="77777777" w:rsidR="00685418" w:rsidRDefault="00685418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R4D1C4D0_3</w:t>
                </w:r>
              </w:p>
              <w:p w14:paraId="04A59643" w14:textId="77777777" w:rsidR="00685418" w:rsidRDefault="00685418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R4D1C4D0_4</w:t>
                </w:r>
              </w:p>
              <w:p w14:paraId="5F822DBA" w14:textId="77777777" w:rsidR="00685418" w:rsidRDefault="00685418">
                <w:pPr>
                  <w:pStyle w:val="Sinespaciado"/>
                  <w:jc w:val="center"/>
                  <w:rPr>
                    <w:rFonts w:ascii="Bar-Code 39" w:hAnsi="Bar-Code 39" w:cs="Bar-Code 39"/>
                    <w:b/>
                    <w:sz w:val="12"/>
                    <w:szCs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R4D1C4D0_5</w:t>
                </w:r>
              </w:p>
            </w:tc>
          </w:tr>
        </w:tbl>
        <w:p w14:paraId="33780D87" w14:textId="77777777" w:rsidR="00685418" w:rsidRDefault="00685418">
          <w:pPr>
            <w:jc w:val="both"/>
            <w:rPr>
              <w:rFonts w:ascii="Arial" w:hAnsi="Arial" w:cs="Arial"/>
              <w:sz w:val="22"/>
              <w:szCs w:val="22"/>
              <w:lang w:val="en-US"/>
            </w:rPr>
          </w:pPr>
        </w:p>
        <w:p w14:paraId="1FABC890" w14:textId="77777777" w:rsidR="00685418" w:rsidRDefault="00685418">
          <w:pPr>
            <w:jc w:val="center"/>
            <w:rPr>
              <w:rFonts w:ascii="Arial" w:hAnsi="Arial" w:cs="Arial"/>
              <w:b/>
              <w:lang w:val="en-US"/>
            </w:rPr>
          </w:pPr>
        </w:p>
      </w:tc>
    </w:tr>
    <w:tr w:rsidR="00685418" w14:paraId="17DDD8BF" w14:textId="77777777" w:rsidTr="00DF4C10">
      <w:trPr>
        <w:trHeight w:val="20"/>
        <w:jc w:val="center"/>
      </w:trPr>
      <w:tc>
        <w:tcPr>
          <w:tcW w:w="13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7ACFAF14" w14:textId="77777777" w:rsidR="00685418" w:rsidRDefault="00685418"/>
      </w:tc>
      <w:tc>
        <w:tcPr>
          <w:tcW w:w="41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0C7C929F" w14:textId="7D9ED076" w:rsidR="00685418" w:rsidRDefault="00685418">
          <w:pPr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</w:rPr>
            <w:t>GESTIÓN TIC</w:t>
          </w:r>
        </w:p>
      </w:tc>
      <w:tc>
        <w:tcPr>
          <w:tcW w:w="4074" w:type="dxa"/>
          <w:vMerge/>
          <w:tcBorders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22119716" w14:textId="77777777" w:rsidR="00685418" w:rsidRDefault="00685418"/>
      </w:tc>
    </w:tr>
    <w:tr w:rsidR="00685418" w14:paraId="11E6992F" w14:textId="77777777" w:rsidTr="00DF4C10">
      <w:trPr>
        <w:trHeight w:val="20"/>
        <w:jc w:val="center"/>
      </w:trPr>
      <w:tc>
        <w:tcPr>
          <w:tcW w:w="17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34D0E23E" w14:textId="77777777" w:rsidR="00685418" w:rsidRDefault="00685418">
          <w:pPr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>Código:FO-GT-003</w:t>
          </w:r>
        </w:p>
      </w:tc>
      <w:tc>
        <w:tcPr>
          <w:tcW w:w="3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4C84299B" w14:textId="2BE0E688" w:rsidR="00685418" w:rsidRDefault="0068541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Elaboró:</w:t>
          </w:r>
          <w:r>
            <w:rPr>
              <w:rFonts w:ascii="Arial" w:hAnsi="Arial" w:cs="Arial"/>
              <w:sz w:val="20"/>
              <w:szCs w:val="20"/>
            </w:rPr>
            <w:t xml:space="preserve"> Profesional Universitario</w:t>
          </w:r>
        </w:p>
      </w:tc>
      <w:tc>
        <w:tcPr>
          <w:tcW w:w="4074" w:type="dxa"/>
          <w:vMerge/>
          <w:tcBorders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053D0B49" w14:textId="77777777" w:rsidR="00685418" w:rsidRDefault="00685418"/>
      </w:tc>
    </w:tr>
    <w:tr w:rsidR="00685418" w14:paraId="6C45C48A" w14:textId="77777777" w:rsidTr="00DF4C10">
      <w:trPr>
        <w:trHeight w:val="113"/>
        <w:jc w:val="center"/>
      </w:trPr>
      <w:tc>
        <w:tcPr>
          <w:tcW w:w="17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568F5340" w14:textId="794DD596" w:rsidR="00685418" w:rsidRDefault="00685418">
          <w:pPr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>Versión: 4</w:t>
          </w:r>
        </w:p>
      </w:tc>
      <w:tc>
        <w:tcPr>
          <w:tcW w:w="38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53799A69" w14:textId="1576E30C" w:rsidR="00685418" w:rsidRPr="00E73E78" w:rsidRDefault="00685418">
          <w:pPr>
            <w:rPr>
              <w:rFonts w:ascii="Arial" w:hAnsi="Arial" w:cs="Arial"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Revisó: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bookmarkStart w:id="1" w:name="_GoBack"/>
          <w:r>
            <w:rPr>
              <w:rFonts w:ascii="Arial" w:hAnsi="Arial" w:cs="Arial"/>
              <w:sz w:val="20"/>
              <w:szCs w:val="20"/>
            </w:rPr>
            <w:t>Jefe Oficina TIC</w:t>
          </w:r>
          <w:r w:rsidR="00E73E78">
            <w:rPr>
              <w:rFonts w:ascii="Arial" w:hAnsi="Arial" w:cs="Arial"/>
              <w:sz w:val="20"/>
              <w:szCs w:val="20"/>
              <w:lang w:val="es-419"/>
            </w:rPr>
            <w:t xml:space="preserve"> Transformación Digital</w:t>
          </w:r>
          <w:bookmarkEnd w:id="1"/>
        </w:p>
      </w:tc>
      <w:tc>
        <w:tcPr>
          <w:tcW w:w="4074" w:type="dxa"/>
          <w:vMerge/>
          <w:tcBorders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7B259804" w14:textId="77777777" w:rsidR="00685418" w:rsidRDefault="00685418"/>
      </w:tc>
    </w:tr>
    <w:tr w:rsidR="00685418" w14:paraId="48D3CB21" w14:textId="77777777" w:rsidTr="00DF4C10">
      <w:trPr>
        <w:trHeight w:val="112"/>
        <w:jc w:val="center"/>
      </w:trPr>
      <w:tc>
        <w:tcPr>
          <w:tcW w:w="17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04995A73" w14:textId="1D767977" w:rsidR="00685418" w:rsidRPr="00685418" w:rsidRDefault="00685418">
          <w:pPr>
            <w:rPr>
              <w:rFonts w:ascii="Arial Narrow" w:hAnsi="Arial Narrow" w:cs="Arial Narrow"/>
              <w:b/>
              <w:sz w:val="20"/>
              <w:szCs w:val="20"/>
              <w:lang w:val="es-419"/>
            </w:rPr>
          </w:pPr>
          <w:r>
            <w:rPr>
              <w:rFonts w:ascii="Arial Narrow" w:hAnsi="Arial Narrow" w:cs="Arial Narrow"/>
              <w:b/>
              <w:sz w:val="20"/>
              <w:szCs w:val="20"/>
              <w:lang w:val="es-419"/>
            </w:rPr>
            <w:t>Fecha de Aprobación: 01/03/2023</w:t>
          </w:r>
        </w:p>
      </w:tc>
      <w:tc>
        <w:tcPr>
          <w:tcW w:w="38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0A2FA5E7" w14:textId="77777777" w:rsidR="00685418" w:rsidRDefault="00685418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074" w:type="dxa"/>
          <w:vMerge/>
          <w:tcBorders>
            <w:left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60FC4444" w14:textId="77777777" w:rsidR="00685418" w:rsidRDefault="00685418"/>
      </w:tc>
    </w:tr>
    <w:tr w:rsidR="00685418" w14:paraId="4C02412C" w14:textId="77777777" w:rsidTr="00DF4C10">
      <w:trPr>
        <w:trHeight w:val="20"/>
        <w:jc w:val="center"/>
      </w:trPr>
      <w:tc>
        <w:tcPr>
          <w:tcW w:w="171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4B91E256" w14:textId="77777777" w:rsidR="00685418" w:rsidRDefault="00685418">
          <w:pPr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 xml:space="preserve">Página </w: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sz w:val="20"/>
              <w:szCs w:val="20"/>
            </w:rPr>
            <w:instrText xml:space="preserve"> PAGE \* Arabic </w:instrTex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separate"/>
          </w:r>
          <w:r w:rsidR="00E73E78">
            <w:rPr>
              <w:rFonts w:ascii="Arial Narrow" w:hAnsi="Arial Narrow" w:cs="Arial Narrow"/>
              <w:b/>
              <w:noProof/>
              <w:sz w:val="20"/>
              <w:szCs w:val="20"/>
            </w:rPr>
            <w:t>1</w: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end"/>
          </w:r>
          <w:r>
            <w:rPr>
              <w:rFonts w:ascii="Arial Narrow" w:hAnsi="Arial Narrow" w:cs="Arial Narrow"/>
              <w:b/>
              <w:sz w:val="20"/>
              <w:szCs w:val="20"/>
            </w:rPr>
            <w:t xml:space="preserve"> de </w: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sz w:val="20"/>
              <w:szCs w:val="20"/>
            </w:rPr>
            <w:instrText xml:space="preserve"> NUMPAGES \* Arabic </w:instrTex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separate"/>
          </w:r>
          <w:r w:rsidR="00E73E78">
            <w:rPr>
              <w:rFonts w:ascii="Arial Narrow" w:hAnsi="Arial Narrow" w:cs="Arial Narrow"/>
              <w:b/>
              <w:noProof/>
              <w:sz w:val="20"/>
              <w:szCs w:val="20"/>
            </w:rPr>
            <w:t>1</w:t>
          </w:r>
          <w:r>
            <w:rPr>
              <w:rFonts w:ascii="Arial Narrow" w:hAnsi="Arial Narrow" w:cs="Arial Narrow"/>
              <w:b/>
              <w:sz w:val="20"/>
              <w:szCs w:val="20"/>
            </w:rPr>
            <w:fldChar w:fldCharType="end"/>
          </w:r>
        </w:p>
      </w:tc>
      <w:tc>
        <w:tcPr>
          <w:tcW w:w="3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  <w:vAlign w:val="center"/>
        </w:tcPr>
        <w:p w14:paraId="36A4CEFD" w14:textId="77777777" w:rsidR="00685418" w:rsidRDefault="0068541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Aprobó:</w:t>
          </w:r>
          <w:r>
            <w:rPr>
              <w:rFonts w:ascii="Arial" w:hAnsi="Arial" w:cs="Arial"/>
              <w:sz w:val="20"/>
              <w:szCs w:val="20"/>
            </w:rPr>
            <w:t xml:space="preserve"> Comité técnico de calidad</w:t>
          </w:r>
        </w:p>
      </w:tc>
      <w:tc>
        <w:tcPr>
          <w:tcW w:w="407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60" w:type="dxa"/>
            <w:right w:w="60" w:type="dxa"/>
          </w:tcMar>
        </w:tcPr>
        <w:p w14:paraId="6BA5A044" w14:textId="77777777" w:rsidR="00685418" w:rsidRDefault="00685418"/>
      </w:tc>
    </w:tr>
  </w:tbl>
  <w:p w14:paraId="0D8B0131" w14:textId="77777777" w:rsidR="00F30CA6" w:rsidRDefault="00F30C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D1C2" w14:textId="77777777" w:rsidR="00E73E78" w:rsidRDefault="00E73E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904"/>
    <w:multiLevelType w:val="hybridMultilevel"/>
    <w:tmpl w:val="D61A4110"/>
    <w:name w:val="Lista numerada 2"/>
    <w:lvl w:ilvl="0" w:tplc="8A568F3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8F4EE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CA4B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D8EF6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96210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1E806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6869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B66054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4C10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D180DEF"/>
    <w:multiLevelType w:val="hybridMultilevel"/>
    <w:tmpl w:val="992A7656"/>
    <w:lvl w:ilvl="0" w:tplc="4118B6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C664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EC62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C1E0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307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9F631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18E44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4AF6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2E47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217A28"/>
    <w:multiLevelType w:val="hybridMultilevel"/>
    <w:tmpl w:val="5E4E2BBC"/>
    <w:name w:val="Lista numerada 1"/>
    <w:lvl w:ilvl="0" w:tplc="32A8C05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44A62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B4437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BA865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840DE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5108F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3626F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BA40B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2059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79E16F91"/>
    <w:multiLevelType w:val="hybridMultilevel"/>
    <w:tmpl w:val="CE6CADC2"/>
    <w:name w:val="Lista numerada 3"/>
    <w:lvl w:ilvl="0" w:tplc="6FACBD2E">
      <w:start w:val="1"/>
      <w:numFmt w:val="decimal"/>
      <w:lvlText w:val="%1."/>
      <w:lvlJc w:val="left"/>
      <w:pPr>
        <w:ind w:left="0" w:firstLine="0"/>
      </w:pPr>
    </w:lvl>
    <w:lvl w:ilvl="1" w:tplc="21A885AE">
      <w:start w:val="1"/>
      <w:numFmt w:val="decimal"/>
      <w:lvlText w:val="%2."/>
      <w:lvlJc w:val="left"/>
      <w:pPr>
        <w:ind w:left="720" w:firstLine="0"/>
      </w:pPr>
    </w:lvl>
    <w:lvl w:ilvl="2" w:tplc="E60E6564">
      <w:start w:val="1"/>
      <w:numFmt w:val="decimal"/>
      <w:lvlText w:val="%3."/>
      <w:lvlJc w:val="left"/>
      <w:pPr>
        <w:ind w:left="1440" w:firstLine="0"/>
      </w:pPr>
    </w:lvl>
    <w:lvl w:ilvl="3" w:tplc="153E340E">
      <w:start w:val="1"/>
      <w:numFmt w:val="decimal"/>
      <w:lvlText w:val="%4."/>
      <w:lvlJc w:val="left"/>
      <w:pPr>
        <w:ind w:left="2160" w:firstLine="0"/>
      </w:pPr>
    </w:lvl>
    <w:lvl w:ilvl="4" w:tplc="59B4D114">
      <w:start w:val="1"/>
      <w:numFmt w:val="decimal"/>
      <w:lvlText w:val="%5."/>
      <w:lvlJc w:val="left"/>
      <w:pPr>
        <w:ind w:left="2880" w:firstLine="0"/>
      </w:pPr>
    </w:lvl>
    <w:lvl w:ilvl="5" w:tplc="A750430C">
      <w:start w:val="1"/>
      <w:numFmt w:val="decimal"/>
      <w:lvlText w:val="%6."/>
      <w:lvlJc w:val="left"/>
      <w:pPr>
        <w:ind w:left="3600" w:firstLine="0"/>
      </w:pPr>
    </w:lvl>
    <w:lvl w:ilvl="6" w:tplc="99386AFA">
      <w:start w:val="1"/>
      <w:numFmt w:val="decimal"/>
      <w:lvlText w:val="%7."/>
      <w:lvlJc w:val="left"/>
      <w:pPr>
        <w:ind w:left="4320" w:firstLine="0"/>
      </w:pPr>
    </w:lvl>
    <w:lvl w:ilvl="7" w:tplc="75F24C02">
      <w:start w:val="1"/>
      <w:numFmt w:val="decimal"/>
      <w:lvlText w:val="%8."/>
      <w:lvlJc w:val="left"/>
      <w:pPr>
        <w:ind w:left="5040" w:firstLine="0"/>
      </w:pPr>
    </w:lvl>
    <w:lvl w:ilvl="8" w:tplc="6CE06A2C">
      <w:start w:val="1"/>
      <w:numFmt w:val="decimal"/>
      <w:lvlText w:val="%9."/>
      <w:lvlJc w:val="left"/>
      <w:pPr>
        <w:ind w:left="576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6"/>
    <w:rsid w:val="00116EEF"/>
    <w:rsid w:val="001B5079"/>
    <w:rsid w:val="002D5FC1"/>
    <w:rsid w:val="003049E6"/>
    <w:rsid w:val="00503AFB"/>
    <w:rsid w:val="0057595A"/>
    <w:rsid w:val="00685418"/>
    <w:rsid w:val="00691F18"/>
    <w:rsid w:val="007A6E21"/>
    <w:rsid w:val="00906910"/>
    <w:rsid w:val="00934A3F"/>
    <w:rsid w:val="00A42BA0"/>
    <w:rsid w:val="00B10A88"/>
    <w:rsid w:val="00B610C0"/>
    <w:rsid w:val="00B679F2"/>
    <w:rsid w:val="00C85727"/>
    <w:rsid w:val="00CA2509"/>
    <w:rsid w:val="00CA6EB4"/>
    <w:rsid w:val="00E73E78"/>
    <w:rsid w:val="00F3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46F03D"/>
  <w15:docId w15:val="{ACC21624-D5FE-4930-9132-58F9CBF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19"/>
        <w:szCs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FB"/>
    <w:rPr>
      <w:sz w:val="24"/>
      <w:szCs w:val="24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ind w:left="360"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ind w:left="357"/>
      <w:outlineLvl w:val="2"/>
    </w:pPr>
    <w:rPr>
      <w:rFonts w:ascii="Arial" w:hAnsi="Arial" w:cs="Arial"/>
      <w:b/>
      <w:sz w:val="20"/>
      <w:szCs w:val="20"/>
      <w:u w:val="single"/>
    </w:rPr>
  </w:style>
  <w:style w:type="paragraph" w:styleId="Ttulo4">
    <w:name w:val="heading 4"/>
    <w:basedOn w:val="Normal"/>
    <w:next w:val="Normal"/>
    <w:qFormat/>
    <w:pPr>
      <w:jc w:val="both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ind w:left="357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pPr>
      <w:outlineLvl w:val="5"/>
    </w:pPr>
    <w:rPr>
      <w:b/>
      <w:sz w:val="22"/>
      <w:szCs w:val="22"/>
    </w:rPr>
  </w:style>
  <w:style w:type="paragraph" w:styleId="Ttulo7">
    <w:name w:val="heading 7"/>
    <w:basedOn w:val="Normal"/>
    <w:next w:val="Normal"/>
    <w:qFormat/>
    <w:pPr>
      <w:jc w:val="both"/>
      <w:outlineLvl w:val="6"/>
    </w:pPr>
    <w:rPr>
      <w:rFonts w:ascii="Arial" w:hAnsi="Arial" w:cs="Arial"/>
      <w:b/>
      <w:sz w:val="22"/>
      <w:szCs w:val="22"/>
    </w:rPr>
  </w:style>
  <w:style w:type="paragraph" w:styleId="Ttulo8">
    <w:name w:val="heading 8"/>
    <w:basedOn w:val="Normal"/>
    <w:next w:val="Normal"/>
    <w:qFormat/>
    <w:pPr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qFormat/>
    <w:pPr>
      <w:jc w:val="both"/>
    </w:pPr>
    <w:rPr>
      <w:rFonts w:ascii="Tahoma" w:hAnsi="Tahoma" w:cs="Tahoma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b/>
      <w:sz w:val="20"/>
      <w:szCs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sz w:val="32"/>
      <w:szCs w:val="32"/>
    </w:rPr>
  </w:style>
  <w:style w:type="paragraph" w:customStyle="1" w:styleId="ListaCC">
    <w:name w:val="Lista CC."/>
    <w:basedOn w:val="Normal"/>
    <w:qFormat/>
  </w:style>
  <w:style w:type="paragraph" w:styleId="Textoindependiente3">
    <w:name w:val="Body Text 3"/>
    <w:basedOn w:val="Normal"/>
    <w:qFormat/>
    <w:pPr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4"/>
      <w:szCs w:val="14"/>
    </w:rPr>
  </w:style>
  <w:style w:type="paragraph" w:customStyle="1" w:styleId="xl26">
    <w:name w:val="xl26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4"/>
      <w:szCs w:val="14"/>
    </w:rPr>
  </w:style>
  <w:style w:type="paragraph" w:customStyle="1" w:styleId="xl28">
    <w:name w:val="xl28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4"/>
      <w:szCs w:val="14"/>
    </w:rPr>
  </w:style>
  <w:style w:type="paragraph" w:customStyle="1" w:styleId="xl29">
    <w:name w:val="xl29"/>
    <w:basedOn w:val="Normal"/>
    <w:qFormat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6"/>
      <w:szCs w:val="16"/>
    </w:rPr>
  </w:style>
  <w:style w:type="paragraph" w:customStyle="1" w:styleId="xl32">
    <w:name w:val="xl32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CCFFFF" w:fill="auto"/>
      <w:spacing w:before="100" w:beforeAutospacing="1" w:after="100" w:afterAutospacing="1"/>
    </w:pPr>
    <w:rPr>
      <w:rFonts w:ascii="Arial" w:hAnsi="Arial" w:cs="Arial"/>
      <w:b/>
      <w:sz w:val="14"/>
      <w:szCs w:val="14"/>
    </w:rPr>
  </w:style>
  <w:style w:type="paragraph" w:customStyle="1" w:styleId="xl33">
    <w:name w:val="xl33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CCFFFF" w:fill="auto"/>
      <w:spacing w:before="100" w:beforeAutospacing="1" w:after="100" w:afterAutospacing="1"/>
      <w:jc w:val="center"/>
    </w:pPr>
    <w:rPr>
      <w:rFonts w:ascii="Arial" w:hAnsi="Arial" w:cs="Arial"/>
      <w:b/>
      <w:sz w:val="16"/>
      <w:szCs w:val="16"/>
    </w:rPr>
  </w:style>
  <w:style w:type="paragraph" w:styleId="Sangradetextonormal">
    <w:name w:val="Body Text Indent"/>
    <w:basedOn w:val="Normal"/>
    <w:qFormat/>
    <w:pPr>
      <w:ind w:left="357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qFormat/>
    <w:pPr>
      <w:ind w:left="1410" w:hanging="1407"/>
      <w:jc w:val="both"/>
    </w:pPr>
    <w:rPr>
      <w:rFonts w:ascii="Arial" w:hAnsi="Arial" w:cs="Arial"/>
      <w:b/>
      <w:sz w:val="22"/>
      <w:szCs w:val="22"/>
    </w:rPr>
  </w:style>
  <w:style w:type="paragraph" w:styleId="Subttulo">
    <w:name w:val="Subtitle"/>
    <w:basedOn w:val="Normal"/>
    <w:qFormat/>
    <w:pPr>
      <w:jc w:val="center"/>
    </w:pPr>
    <w:rPr>
      <w:b/>
      <w:color w:val="808080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qFormat/>
    <w:pPr>
      <w:ind w:left="360"/>
      <w:jc w:val="both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34">
    <w:name w:val="xl34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35">
    <w:name w:val="xl35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99CCFF" w:fill="auto"/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36">
    <w:name w:val="xl36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37">
    <w:name w:val="xl37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41">
    <w:name w:val="xl41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43">
    <w:name w:val="xl43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48">
    <w:name w:val="xl48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51">
    <w:name w:val="xl51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53">
    <w:name w:val="xl53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55">
    <w:name w:val="xl55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57">
    <w:name w:val="xl57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59">
    <w:name w:val="xl59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0">
    <w:name w:val="xl60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1">
    <w:name w:val="xl61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3">
    <w:name w:val="xl63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b/>
      <w:sz w:val="18"/>
      <w:szCs w:val="18"/>
    </w:rPr>
  </w:style>
  <w:style w:type="paragraph" w:customStyle="1" w:styleId="xl70">
    <w:name w:val="xl70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qFormat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qFormat/>
    <w:pPr>
      <w:spacing w:before="100" w:beforeAutospacing="1" w:after="100" w:afterAutospacing="1"/>
    </w:pPr>
    <w:rPr>
      <w:rFonts w:ascii="Arial" w:hAnsi="Arial" w:cs="Arial"/>
      <w:b/>
      <w:color w:val="969696"/>
      <w:sz w:val="14"/>
      <w:szCs w:val="14"/>
    </w:rPr>
  </w:style>
  <w:style w:type="paragraph" w:customStyle="1" w:styleId="xl74">
    <w:name w:val="xl74"/>
    <w:basedOn w:val="Normal"/>
    <w:qFormat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qFormat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qFormat/>
    <w:pPr>
      <w:spacing w:before="100" w:beforeAutospacing="1" w:after="100" w:afterAutospacing="1"/>
    </w:pPr>
    <w:rPr>
      <w:rFonts w:ascii="Arial" w:hAnsi="Arial" w:cs="Arial"/>
      <w:b/>
      <w:sz w:val="14"/>
      <w:szCs w:val="14"/>
    </w:rPr>
  </w:style>
  <w:style w:type="paragraph" w:customStyle="1" w:styleId="xl77">
    <w:name w:val="xl77"/>
    <w:basedOn w:val="Normal"/>
    <w:qFormat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qFormat/>
    <w:pPr>
      <w:spacing w:before="100" w:beforeAutospacing="1" w:after="100" w:afterAutospacing="1"/>
    </w:pPr>
    <w:rPr>
      <w:rFonts w:ascii="Arial" w:hAnsi="Arial" w:cs="Arial"/>
      <w:b/>
      <w:color w:val="808080"/>
      <w:sz w:val="14"/>
      <w:szCs w:val="14"/>
    </w:rPr>
  </w:style>
  <w:style w:type="paragraph" w:customStyle="1" w:styleId="xl79">
    <w:name w:val="xl79"/>
    <w:basedOn w:val="Normal"/>
    <w:qFormat/>
    <w:pPr>
      <w:spacing w:before="100" w:beforeAutospacing="1" w:after="100" w:afterAutospacing="1"/>
    </w:pPr>
    <w:rPr>
      <w:rFonts w:ascii="Arial" w:hAnsi="Arial" w:cs="Arial"/>
      <w:b/>
      <w:color w:val="808080"/>
      <w:sz w:val="14"/>
      <w:szCs w:val="14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ar">
    <w:name w:val="C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TDC1">
    <w:name w:val="toc 1"/>
    <w:basedOn w:val="Normal"/>
    <w:next w:val="Normal"/>
    <w:qFormat/>
  </w:style>
  <w:style w:type="paragraph" w:styleId="TDC2">
    <w:name w:val="toc 2"/>
    <w:basedOn w:val="Normal"/>
    <w:next w:val="Normal"/>
    <w:qFormat/>
    <w:pPr>
      <w:ind w:left="240"/>
    </w:pPr>
  </w:style>
  <w:style w:type="paragraph" w:styleId="TDC3">
    <w:name w:val="toc 3"/>
    <w:basedOn w:val="Normal"/>
    <w:next w:val="Normal"/>
    <w:qFormat/>
    <w:pPr>
      <w:ind w:left="480"/>
    </w:pPr>
  </w:style>
  <w:style w:type="paragraph" w:styleId="TDC4">
    <w:name w:val="toc 4"/>
    <w:basedOn w:val="Normal"/>
    <w:next w:val="Normal"/>
    <w:qFormat/>
    <w:pPr>
      <w:ind w:left="720"/>
    </w:pPr>
  </w:style>
  <w:style w:type="paragraph" w:styleId="Sinespaciado">
    <w:name w:val="No Spacing"/>
    <w:qFormat/>
    <w:rPr>
      <w:rFonts w:ascii="Calibri" w:hAnsi="Calibri" w:cs="Calibri"/>
      <w:sz w:val="22"/>
      <w:szCs w:val="2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null">
    <w:name w:val="null"/>
    <w:basedOn w:val="Fuentedeprrafopredeter"/>
  </w:style>
  <w:style w:type="character" w:customStyle="1" w:styleId="lg1">
    <w:name w:val="lg1"/>
    <w:rPr>
      <w:color w:val="88888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SinespaciadoCar">
    <w:name w:val="Sin espaciado Car"/>
    <w:rPr>
      <w:rFonts w:ascii="Calibri" w:hAnsi="Calibri" w:cs="Calibri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Aftic-futbol</dc:creator>
  <cp:keywords/>
  <dc:description/>
  <cp:lastModifiedBy>ALEJANDRO HORTÚA SALAMANCA</cp:lastModifiedBy>
  <cp:revision>2</cp:revision>
  <dcterms:created xsi:type="dcterms:W3CDTF">2024-07-31T15:23:00Z</dcterms:created>
  <dcterms:modified xsi:type="dcterms:W3CDTF">2024-07-31T15:23:00Z</dcterms:modified>
</cp:coreProperties>
</file>