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165"/>
        <w:gridCol w:w="789"/>
        <w:gridCol w:w="1181"/>
        <w:gridCol w:w="2598"/>
        <w:gridCol w:w="3693"/>
      </w:tblGrid>
      <w:tr w:rsidR="008135ED" w:rsidRPr="008135ED" w14:paraId="5113B36A" w14:textId="77777777" w:rsidTr="004A2D2F">
        <w:trPr>
          <w:trHeight w:val="2684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9120950" w14:textId="77777777" w:rsidR="00205A33" w:rsidRPr="008135ED" w:rsidRDefault="00AD20C6" w:rsidP="004A2D2F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DOCUMENTACI</w:t>
            </w:r>
            <w:r w:rsidR="007E3E5F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Ó</w:t>
            </w:r>
            <w:r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N </w:t>
            </w:r>
            <w:r w:rsidR="00475787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DE </w:t>
            </w:r>
            <w:r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BUENAS PRÁ</w:t>
            </w:r>
            <w:r w:rsidR="00205A33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 xml:space="preserve">CTICAS </w:t>
            </w:r>
            <w:r w:rsidR="00384B3B" w:rsidRPr="008135E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AL INTERIOR DE LA ENTIDAD</w:t>
            </w:r>
          </w:p>
          <w:p w14:paraId="33FC1C0D" w14:textId="77777777" w:rsidR="00A76FC7" w:rsidRPr="008135ED" w:rsidRDefault="00A76FC7" w:rsidP="004A2D2F">
            <w:pPr>
              <w:spacing w:after="0"/>
              <w:jc w:val="center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69CCFE54" w14:textId="77777777" w:rsidR="00A76FC7" w:rsidRPr="008135ED" w:rsidRDefault="00A76FC7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Una buena práctica es una experiencia que se ha implementado con resultados positivos, es efica</w:t>
            </w:r>
            <w:r w:rsidR="00B76235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z y útil en un contexto concreto</w:t>
            </w:r>
            <w:r w:rsidR="00230E07" w:rsidRPr="008135ED">
              <w:rPr>
                <w:rStyle w:val="Refdenotaalpie"/>
                <w:rFonts w:ascii="Arial" w:hAnsi="Arial" w:cs="Arial"/>
                <w:color w:val="404040" w:themeColor="text1" w:themeTint="BF"/>
                <w:sz w:val="21"/>
                <w:szCs w:val="21"/>
              </w:rPr>
              <w:footnoteReference w:id="1"/>
            </w:r>
            <w:r w:rsidR="00BB4692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. </w:t>
            </w: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 la Dirección de Gestión del Conocimiento de Función Pública estamos interesados en conocer sus buenas prácticas.</w:t>
            </w:r>
          </w:p>
          <w:p w14:paraId="7845D406" w14:textId="77777777" w:rsidR="00513FD8" w:rsidRPr="008135ED" w:rsidRDefault="00513FD8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9E3DF85" w14:textId="77777777" w:rsidR="006F78D4" w:rsidRPr="008135ED" w:rsidRDefault="00A76FC7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Por lo anterior, agradecemos registrar los datos generales y características específicas de una de las experie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ncias más relevantes </w:t>
            </w: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qu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 haya</w:t>
            </w:r>
            <w:r w:rsidR="007E3E5F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sido identificada</w:t>
            </w:r>
            <w:r w:rsidR="007E3E5F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</w:t>
            </w:r>
            <w:r w:rsidR="00AD20C6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en su área y/o e</w:t>
            </w:r>
            <w:r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ntidad </w:t>
            </w:r>
            <w:r w:rsidR="00475787" w:rsidRPr="008135E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como buena práctica:</w:t>
            </w:r>
          </w:p>
          <w:p w14:paraId="2602B62D" w14:textId="77777777" w:rsidR="00513FD8" w:rsidRPr="008135ED" w:rsidRDefault="00513FD8" w:rsidP="004A2D2F">
            <w:pPr>
              <w:spacing w:after="0"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8135ED" w:rsidRPr="008135ED" w14:paraId="744213C6" w14:textId="77777777" w:rsidTr="00CF1162">
        <w:trPr>
          <w:trHeight w:val="528"/>
        </w:trPr>
        <w:tc>
          <w:tcPr>
            <w:tcW w:w="993" w:type="pct"/>
            <w:shd w:val="clear" w:color="auto" w:fill="E7F0FE"/>
            <w:noWrap/>
            <w:vAlign w:val="center"/>
            <w:hideMark/>
          </w:tcPr>
          <w:p w14:paraId="7BD6C5E4" w14:textId="77777777" w:rsidR="00EE405E" w:rsidRPr="008135ED" w:rsidRDefault="00A76FC7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Nombre del área y/o entidad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14:paraId="7972BA9B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1005" w:type="pct"/>
            <w:shd w:val="clear" w:color="auto" w:fill="E7F0FE"/>
            <w:vAlign w:val="center"/>
          </w:tcPr>
          <w:p w14:paraId="416DB309" w14:textId="77777777" w:rsidR="00EE405E" w:rsidRPr="008135ED" w:rsidRDefault="00EE405E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Persona responsable de</w:t>
            </w:r>
            <w:r w:rsidR="00A76FC7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l</w:t>
            </w:r>
            <w:r w:rsidR="00A76FC7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a experiencia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287A3B4F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241DC7A8" w14:textId="77777777" w:rsidTr="00CF1162">
        <w:trPr>
          <w:trHeight w:val="300"/>
        </w:trPr>
        <w:tc>
          <w:tcPr>
            <w:tcW w:w="993" w:type="pct"/>
            <w:shd w:val="clear" w:color="auto" w:fill="E7F0FE"/>
            <w:noWrap/>
            <w:vAlign w:val="center"/>
          </w:tcPr>
          <w:p w14:paraId="25FD771C" w14:textId="77777777" w:rsidR="00EE405E" w:rsidRPr="008135ED" w:rsidRDefault="00A76FC7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Correo electrónico institucional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14:paraId="07CF4178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1005" w:type="pct"/>
            <w:shd w:val="clear" w:color="auto" w:fill="E7F0FE"/>
            <w:vAlign w:val="center"/>
          </w:tcPr>
          <w:p w14:paraId="350F5955" w14:textId="77777777" w:rsidR="00EE405E" w:rsidRPr="008135ED" w:rsidRDefault="00EE405E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28E2E952" w14:textId="2CF9FAE5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3D818846" w14:textId="77777777" w:rsidTr="00CF1162">
        <w:trPr>
          <w:trHeight w:val="507"/>
        </w:trPr>
        <w:tc>
          <w:tcPr>
            <w:tcW w:w="993" w:type="pct"/>
            <w:shd w:val="clear" w:color="auto" w:fill="E7F0FE"/>
            <w:noWrap/>
            <w:vAlign w:val="center"/>
          </w:tcPr>
          <w:p w14:paraId="25813BD8" w14:textId="77777777" w:rsidR="00A76FC7" w:rsidRPr="008135ED" w:rsidRDefault="003C4046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Numero de contacto celular</w:t>
            </w:r>
            <w:r w:rsidR="00BB4A0B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/fijo</w:t>
            </w:r>
          </w:p>
        </w:tc>
        <w:tc>
          <w:tcPr>
            <w:tcW w:w="1563" w:type="pct"/>
            <w:gridSpan w:val="3"/>
            <w:shd w:val="clear" w:color="auto" w:fill="auto"/>
            <w:vAlign w:val="center"/>
          </w:tcPr>
          <w:p w14:paraId="69E18FB4" w14:textId="77777777" w:rsidR="00A76FC7" w:rsidRPr="008135ED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1005" w:type="pct"/>
            <w:shd w:val="clear" w:color="auto" w:fill="E7F0FE"/>
            <w:vAlign w:val="center"/>
          </w:tcPr>
          <w:p w14:paraId="0D52DC1D" w14:textId="77777777" w:rsidR="00A76FC7" w:rsidRPr="008135ED" w:rsidRDefault="003C4046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Fecha de diligenciamiento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ED2F158" w14:textId="57C071D9" w:rsidR="00A76FC7" w:rsidRPr="008135ED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1E4A811C" w14:textId="77777777" w:rsidTr="008135ED">
        <w:trPr>
          <w:trHeight w:val="46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84F1E4E" w14:textId="07509E44" w:rsidR="00CA3B89" w:rsidRPr="008135ED" w:rsidRDefault="00CA3B89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404040" w:themeColor="text1" w:themeTint="BF"/>
                <w:sz w:val="21"/>
                <w:szCs w:val="21"/>
                <w:lang w:eastAsia="es-CO"/>
              </w:rPr>
              <w:t>Por favor responder de forma concreta y usando el lenguaje más claro posible</w:t>
            </w:r>
          </w:p>
        </w:tc>
      </w:tr>
      <w:tr w:rsidR="008135ED" w:rsidRPr="008135ED" w14:paraId="7C5A1FFA" w14:textId="77777777" w:rsidTr="00CF1162">
        <w:trPr>
          <w:trHeight w:val="503"/>
        </w:trPr>
        <w:tc>
          <w:tcPr>
            <w:tcW w:w="2113" w:type="pct"/>
            <w:gridSpan w:val="3"/>
            <w:shd w:val="clear" w:color="auto" w:fill="E7F0FE"/>
            <w:vAlign w:val="center"/>
          </w:tcPr>
          <w:p w14:paraId="2B47E2CB" w14:textId="77777777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nombre describe mejor la experiencia?</w:t>
            </w:r>
          </w:p>
        </w:tc>
        <w:tc>
          <w:tcPr>
            <w:tcW w:w="2887" w:type="pct"/>
            <w:gridSpan w:val="3"/>
            <w:shd w:val="clear" w:color="auto" w:fill="auto"/>
          </w:tcPr>
          <w:p w14:paraId="7FD4547E" w14:textId="77777777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  <w:p w14:paraId="0FBA624F" w14:textId="77777777" w:rsidR="00770A55" w:rsidRPr="008135ED" w:rsidRDefault="00770A55" w:rsidP="00770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649E4CDD" w14:textId="77777777" w:rsidTr="00CF1162">
        <w:trPr>
          <w:trHeight w:val="503"/>
        </w:trPr>
        <w:tc>
          <w:tcPr>
            <w:tcW w:w="2113" w:type="pct"/>
            <w:gridSpan w:val="3"/>
            <w:shd w:val="clear" w:color="auto" w:fill="E7F0FE"/>
            <w:vAlign w:val="center"/>
          </w:tcPr>
          <w:p w14:paraId="2889AB43" w14:textId="77777777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 es la entidad líder de la experiencia? </w:t>
            </w:r>
          </w:p>
        </w:tc>
        <w:tc>
          <w:tcPr>
            <w:tcW w:w="2887" w:type="pct"/>
            <w:gridSpan w:val="3"/>
            <w:shd w:val="clear" w:color="auto" w:fill="auto"/>
          </w:tcPr>
          <w:p w14:paraId="447C037B" w14:textId="60184BE1" w:rsidR="00770A55" w:rsidRPr="008135ED" w:rsidRDefault="00FD008A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Indique </w:t>
            </w:r>
            <w:r w:rsidR="00E53C53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si la experiencia se hizo en asocio con otras entidades, señale cuáles; si fue responsabilidad de una dependencia, especifique cuál</w:t>
            </w:r>
          </w:p>
        </w:tc>
      </w:tr>
      <w:tr w:rsidR="008135ED" w:rsidRPr="008135ED" w14:paraId="561DC6BA" w14:textId="77777777" w:rsidTr="00CF1162">
        <w:trPr>
          <w:trHeight w:val="675"/>
        </w:trPr>
        <w:tc>
          <w:tcPr>
            <w:tcW w:w="2113" w:type="pct"/>
            <w:gridSpan w:val="3"/>
            <w:shd w:val="clear" w:color="auto" w:fill="E7F0FE"/>
            <w:vAlign w:val="center"/>
            <w:hideMark/>
          </w:tcPr>
          <w:p w14:paraId="27F7A98E" w14:textId="77777777" w:rsidR="00E53C53" w:rsidRPr="008135ED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lastRenderedPageBreak/>
              <w:t xml:space="preserve">¿Qué tipo de experiencia diseñó y ejecutó la entidad? </w:t>
            </w:r>
          </w:p>
        </w:tc>
        <w:tc>
          <w:tcPr>
            <w:tcW w:w="2887" w:type="pct"/>
            <w:gridSpan w:val="3"/>
            <w:shd w:val="clear" w:color="auto" w:fill="auto"/>
            <w:vAlign w:val="center"/>
          </w:tcPr>
          <w:p w14:paraId="63307C4F" w14:textId="3A6950FF" w:rsidR="00E53C53" w:rsidRPr="008135ED" w:rsidRDefault="00FD008A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</w:t>
            </w:r>
            <w:r w:rsidR="00E53C53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specifique de qué tipo de documento se trata:  política pública, programa, proyecto, estrategia, desarrollo tecnológico, otro ¿cuál?</w:t>
            </w:r>
          </w:p>
        </w:tc>
      </w:tr>
      <w:tr w:rsidR="008135ED" w:rsidRPr="008135ED" w14:paraId="59BDB85B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4F5DBA37" w14:textId="77777777" w:rsidR="00E53C53" w:rsidRPr="00CF1162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CF116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 fue la razón, problema y/o necesidad que originó la experiencia?  </w:t>
            </w:r>
          </w:p>
        </w:tc>
      </w:tr>
      <w:tr w:rsidR="008135ED" w:rsidRPr="008135ED" w14:paraId="0CA2A6BB" w14:textId="77777777" w:rsidTr="008135ED">
        <w:trPr>
          <w:trHeight w:val="40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E5655DF" w14:textId="77777777" w:rsidR="00E53C53" w:rsidRPr="008135ED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Proporcione una breve descripción de la situación inicial, problemática abordad</w:t>
            </w:r>
            <w:r w:rsidR="00FD008A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a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, mencione el grupo de valor, proceso o gestión interna</w:t>
            </w:r>
            <w:r w:rsidR="00FD008A"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involucrada</w:t>
            </w:r>
          </w:p>
          <w:p w14:paraId="31292B8C" w14:textId="77777777" w:rsidR="00E53C53" w:rsidRPr="008135ED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</w:p>
          <w:p w14:paraId="1378640B" w14:textId="77777777" w:rsidR="00E53C53" w:rsidRPr="008135ED" w:rsidRDefault="00E53C53" w:rsidP="00E53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</w:p>
        </w:tc>
      </w:tr>
      <w:tr w:rsidR="008135ED" w:rsidRPr="008135ED" w14:paraId="34A5E472" w14:textId="77777777" w:rsidTr="00CF1162">
        <w:trPr>
          <w:trHeight w:val="1266"/>
        </w:trPr>
        <w:tc>
          <w:tcPr>
            <w:tcW w:w="1826" w:type="pct"/>
            <w:gridSpan w:val="2"/>
            <w:shd w:val="clear" w:color="auto" w:fill="E7F0FE"/>
          </w:tcPr>
          <w:p w14:paraId="56E31844" w14:textId="77777777" w:rsidR="00E53C53" w:rsidRPr="006561E7" w:rsidRDefault="00E53C53" w:rsidP="006561E7"/>
          <w:p w14:paraId="2AC7F4B7" w14:textId="37877570" w:rsidR="00E53C53" w:rsidRPr="006561E7" w:rsidRDefault="00E53C53" w:rsidP="006561E7">
            <w:r w:rsidRPr="006561E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</w:t>
            </w:r>
            <w:r w:rsidR="0082645C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En qué departamento y municipio</w:t>
            </w:r>
            <w:r w:rsidR="0082645C">
              <w:rPr>
                <w:rStyle w:val="Refdecomentario"/>
              </w:rPr>
              <w:t xml:space="preserve"> </w:t>
            </w:r>
            <w:r w:rsidRPr="006561E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se </w:t>
            </w:r>
            <w:r w:rsidR="001E772B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llevó a cabo</w:t>
            </w:r>
            <w:r w:rsidRPr="006561E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la buena práctica?</w:t>
            </w:r>
            <w:r w:rsidRPr="006561E7">
              <w:t xml:space="preserve"> </w:t>
            </w:r>
          </w:p>
        </w:tc>
        <w:tc>
          <w:tcPr>
            <w:tcW w:w="3174" w:type="pct"/>
            <w:gridSpan w:val="4"/>
            <w:shd w:val="clear" w:color="auto" w:fill="auto"/>
            <w:vAlign w:val="center"/>
          </w:tcPr>
          <w:p w14:paraId="5403E646" w14:textId="72565EF5" w:rsidR="00E53C53" w:rsidRPr="008135ED" w:rsidRDefault="00E53C53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Especifique </w:t>
            </w:r>
            <w:r w:rsidR="0082645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departamento y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municipio</w:t>
            </w:r>
            <w:r w:rsidR="0082645C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.</w:t>
            </w:r>
          </w:p>
        </w:tc>
      </w:tr>
      <w:tr w:rsidR="008135ED" w:rsidRPr="008135ED" w14:paraId="08202BB9" w14:textId="77777777" w:rsidTr="00CF1162">
        <w:trPr>
          <w:trHeight w:val="555"/>
        </w:trPr>
        <w:tc>
          <w:tcPr>
            <w:tcW w:w="1826" w:type="pct"/>
            <w:gridSpan w:val="2"/>
            <w:shd w:val="clear" w:color="auto" w:fill="E7F0FE"/>
          </w:tcPr>
          <w:p w14:paraId="5B39BB29" w14:textId="4311AD04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¿En qué per</w:t>
            </w:r>
            <w:r w:rsidR="002835F8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i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odo se implementó la experiencia? </w:t>
            </w:r>
          </w:p>
        </w:tc>
        <w:tc>
          <w:tcPr>
            <w:tcW w:w="3174" w:type="pct"/>
            <w:gridSpan w:val="4"/>
            <w:shd w:val="clear" w:color="auto" w:fill="auto"/>
            <w:vAlign w:val="center"/>
          </w:tcPr>
          <w:p w14:paraId="50CDF440" w14:textId="77777777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Indique la fecha de inicio y finalización de la experiencia</w:t>
            </w:r>
          </w:p>
        </w:tc>
      </w:tr>
      <w:tr w:rsidR="008135ED" w:rsidRPr="008135ED" w14:paraId="69433A48" w14:textId="77777777" w:rsidTr="00CF1162">
        <w:trPr>
          <w:trHeight w:val="555"/>
        </w:trPr>
        <w:tc>
          <w:tcPr>
            <w:tcW w:w="1826" w:type="pct"/>
            <w:gridSpan w:val="2"/>
            <w:shd w:val="clear" w:color="auto" w:fill="E7F0FE"/>
          </w:tcPr>
          <w:p w14:paraId="5539FDF8" w14:textId="77777777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¿A quién o quiénes va dirigida la experiencia?</w:t>
            </w:r>
          </w:p>
        </w:tc>
        <w:tc>
          <w:tcPr>
            <w:tcW w:w="3174" w:type="pct"/>
            <w:gridSpan w:val="4"/>
            <w:shd w:val="clear" w:color="auto" w:fill="auto"/>
            <w:vAlign w:val="center"/>
          </w:tcPr>
          <w:p w14:paraId="2CD101EA" w14:textId="77777777" w:rsidR="00FD008A" w:rsidRPr="008135ED" w:rsidRDefault="00FD008A" w:rsidP="00FD00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¿Quiénes son los usuarios de la buena práctica?</w:t>
            </w:r>
          </w:p>
        </w:tc>
      </w:tr>
      <w:tr w:rsidR="008135ED" w:rsidRPr="008135ED" w14:paraId="07D14D0C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31FD8E9" w14:textId="77777777" w:rsidR="00FD008A" w:rsidRPr="008135ED" w:rsidRDefault="00FD008A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¿Cuál es el objetivo de la experiencia?</w:t>
            </w:r>
          </w:p>
        </w:tc>
      </w:tr>
      <w:tr w:rsidR="008135ED" w:rsidRPr="008135ED" w14:paraId="32120012" w14:textId="77777777" w:rsidTr="008135ED">
        <w:trPr>
          <w:trHeight w:val="1312"/>
        </w:trPr>
        <w:tc>
          <w:tcPr>
            <w:tcW w:w="5000" w:type="pct"/>
            <w:gridSpan w:val="6"/>
            <w:shd w:val="clear" w:color="auto" w:fill="auto"/>
          </w:tcPr>
          <w:p w14:paraId="03857624" w14:textId="77777777" w:rsidR="00FD008A" w:rsidRPr="008135ED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57D6807B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79986D5" w14:textId="77777777" w:rsidR="00FD008A" w:rsidRPr="008135ED" w:rsidRDefault="00FD008A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¿Qué beneficios generó la experiencia? </w:t>
            </w:r>
          </w:p>
        </w:tc>
      </w:tr>
      <w:tr w:rsidR="008135ED" w:rsidRPr="008135ED" w14:paraId="76F8CFCD" w14:textId="77777777" w:rsidTr="008135ED">
        <w:trPr>
          <w:trHeight w:val="1847"/>
        </w:trPr>
        <w:tc>
          <w:tcPr>
            <w:tcW w:w="5000" w:type="pct"/>
            <w:gridSpan w:val="6"/>
            <w:shd w:val="clear" w:color="auto" w:fill="auto"/>
          </w:tcPr>
          <w:p w14:paraId="764CAF95" w14:textId="40049DB1" w:rsidR="00FD008A" w:rsidRPr="008135ED" w:rsidRDefault="0019365F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lastRenderedPageBreak/>
              <w:t>Ej.: reducción de trámites, mejora en la prestación de servicios, mejora en indicadores, etc.</w:t>
            </w:r>
          </w:p>
        </w:tc>
      </w:tr>
      <w:tr w:rsidR="008135ED" w:rsidRPr="008135ED" w14:paraId="011BEDE5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4248E23C" w14:textId="77777777" w:rsidR="00FD008A" w:rsidRPr="008135ED" w:rsidRDefault="00FD008A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¿A cuántos y a quiénes benefició la experiencia?</w:t>
            </w:r>
          </w:p>
        </w:tc>
      </w:tr>
      <w:tr w:rsidR="008135ED" w:rsidRPr="008135ED" w14:paraId="58F1AD25" w14:textId="77777777" w:rsidTr="008135ED">
        <w:trPr>
          <w:trHeight w:val="1126"/>
        </w:trPr>
        <w:tc>
          <w:tcPr>
            <w:tcW w:w="5000" w:type="pct"/>
            <w:gridSpan w:val="6"/>
            <w:shd w:val="clear" w:color="auto" w:fill="auto"/>
          </w:tcPr>
          <w:p w14:paraId="4406EE53" w14:textId="0C225882" w:rsidR="00FD008A" w:rsidRPr="008135ED" w:rsidRDefault="00FD008A" w:rsidP="00FD008A">
            <w:pPr>
              <w:tabs>
                <w:tab w:val="left" w:pos="73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04B659DF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4A8C556F" w14:textId="77777777" w:rsidR="00FD008A" w:rsidRPr="008135ED" w:rsidRDefault="00FD008A" w:rsidP="0060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metodología se usó para desarrollar la experiencia?</w:t>
            </w:r>
          </w:p>
        </w:tc>
      </w:tr>
      <w:tr w:rsidR="008135ED" w:rsidRPr="008135ED" w14:paraId="17061480" w14:textId="77777777" w:rsidTr="008135ED">
        <w:trPr>
          <w:trHeight w:val="1135"/>
        </w:trPr>
        <w:tc>
          <w:tcPr>
            <w:tcW w:w="5000" w:type="pct"/>
            <w:gridSpan w:val="6"/>
            <w:shd w:val="clear" w:color="auto" w:fill="auto"/>
          </w:tcPr>
          <w:p w14:paraId="62A26B9E" w14:textId="182741E1" w:rsidR="006045E5" w:rsidRPr="008135ED" w:rsidRDefault="006045E5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Mencione c</w:t>
            </w:r>
            <w:r w:rsidR="0078083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ó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mo y cuál ha sido el proceso y de qué modo ha sido participativo</w:t>
            </w:r>
          </w:p>
          <w:p w14:paraId="0C0781AA" w14:textId="77777777" w:rsidR="00FD008A" w:rsidRPr="008135ED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31938D01" w14:textId="77777777" w:rsidTr="00CF1162">
        <w:trPr>
          <w:trHeight w:val="428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F4D3FC0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¿Cuáles fueron las etapas o fases para el desarrollo de la experiencia? </w:t>
            </w:r>
          </w:p>
        </w:tc>
      </w:tr>
      <w:tr w:rsidR="008135ED" w:rsidRPr="008135ED" w14:paraId="6BF40F3B" w14:textId="77777777" w:rsidTr="008135ED">
        <w:trPr>
          <w:trHeight w:val="1135"/>
        </w:trPr>
        <w:tc>
          <w:tcPr>
            <w:tcW w:w="5000" w:type="pct"/>
            <w:gridSpan w:val="6"/>
            <w:shd w:val="clear" w:color="auto" w:fill="auto"/>
          </w:tcPr>
          <w:p w14:paraId="04953A8E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Descríbalas brevemente</w:t>
            </w:r>
          </w:p>
        </w:tc>
      </w:tr>
      <w:tr w:rsidR="008135ED" w:rsidRPr="008135ED" w14:paraId="53019D57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CF94CBD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lastRenderedPageBreak/>
              <w:t>¿Qué tipo de material se elaboró y desarrolló a partir de la identificación de la experiencia?</w:t>
            </w:r>
          </w:p>
        </w:tc>
      </w:tr>
      <w:tr w:rsidR="008135ED" w:rsidRPr="008135ED" w14:paraId="2FA5B162" w14:textId="77777777" w:rsidTr="008135ED">
        <w:trPr>
          <w:trHeight w:val="1567"/>
        </w:trPr>
        <w:tc>
          <w:tcPr>
            <w:tcW w:w="5000" w:type="pct"/>
            <w:gridSpan w:val="6"/>
            <w:shd w:val="clear" w:color="auto" w:fill="auto"/>
          </w:tcPr>
          <w:p w14:paraId="4C53385A" w14:textId="35171CE5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Especifique qu</w:t>
            </w:r>
            <w:r w:rsidR="0084402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é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 guías, manuales, directrices, fichas técnicas, carteles, fotografías, documentos de video y audio usó o creó</w:t>
            </w:r>
          </w:p>
        </w:tc>
      </w:tr>
      <w:tr w:rsidR="008135ED" w:rsidRPr="008135ED" w14:paraId="54707349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292CA88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¿Recibió algún tipo de apoyo para desarrollar la experiencia? </w:t>
            </w:r>
          </w:p>
        </w:tc>
      </w:tr>
      <w:tr w:rsidR="008135ED" w:rsidRPr="008135ED" w14:paraId="4D82E5ED" w14:textId="77777777" w:rsidTr="008135ED">
        <w:trPr>
          <w:trHeight w:val="1405"/>
        </w:trPr>
        <w:tc>
          <w:tcPr>
            <w:tcW w:w="5000" w:type="pct"/>
            <w:gridSpan w:val="6"/>
            <w:shd w:val="clear" w:color="auto" w:fill="auto"/>
          </w:tcPr>
          <w:p w14:paraId="52A98C94" w14:textId="4944DA69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Describa qué tipo de apoyo financiero, asistencia técnica u otro recibió y de quién</w:t>
            </w:r>
          </w:p>
        </w:tc>
      </w:tr>
      <w:tr w:rsidR="008135ED" w:rsidRPr="008135ED" w14:paraId="05CE8330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31BB9EF9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¿Cuáles fueron las fuentes y montos totales de financiación de la experiencia?</w:t>
            </w:r>
          </w:p>
        </w:tc>
      </w:tr>
      <w:tr w:rsidR="008135ED" w:rsidRPr="008135ED" w14:paraId="4193772C" w14:textId="77777777" w:rsidTr="008135ED">
        <w:trPr>
          <w:trHeight w:val="1823"/>
        </w:trPr>
        <w:tc>
          <w:tcPr>
            <w:tcW w:w="5000" w:type="pct"/>
            <w:gridSpan w:val="6"/>
            <w:shd w:val="clear" w:color="auto" w:fill="auto"/>
          </w:tcPr>
          <w:p w14:paraId="116A999B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68984A2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14F9EBC" w14:textId="77777777" w:rsidR="00E802E0" w:rsidRPr="008135ED" w:rsidRDefault="00E802E0" w:rsidP="007B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¿La experiencia ha sido validada con las partes interesadas / beneficiarios finales? </w:t>
            </w:r>
          </w:p>
        </w:tc>
      </w:tr>
      <w:tr w:rsidR="008135ED" w:rsidRPr="008135ED" w14:paraId="74A12FD2" w14:textId="77777777" w:rsidTr="008135ED">
        <w:trPr>
          <w:trHeight w:val="1716"/>
        </w:trPr>
        <w:tc>
          <w:tcPr>
            <w:tcW w:w="5000" w:type="pct"/>
            <w:gridSpan w:val="6"/>
            <w:shd w:val="clear" w:color="auto" w:fill="auto"/>
          </w:tcPr>
          <w:p w14:paraId="65B92B31" w14:textId="77777777" w:rsidR="009D5615" w:rsidRPr="009D5615" w:rsidRDefault="009D5615" w:rsidP="009D561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D5615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lastRenderedPageBreak/>
              <w:t xml:space="preserve">Describa cómo validó que la buena práctica respondió a las necesidades o problemática de los beneficiarios finales </w:t>
            </w:r>
          </w:p>
          <w:p w14:paraId="7EAE0275" w14:textId="03155DB9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</w:pPr>
          </w:p>
        </w:tc>
      </w:tr>
      <w:tr w:rsidR="008135ED" w:rsidRPr="008135ED" w14:paraId="376F317D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66B48C17" w14:textId="45A6D4A3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¿La experiencia ha recibido algún tipo de reconocimiento nacional o internacional? (pregunta opcional)</w:t>
            </w:r>
          </w:p>
        </w:tc>
      </w:tr>
      <w:tr w:rsidR="008135ED" w:rsidRPr="008135ED" w14:paraId="54ECEDB8" w14:textId="77777777" w:rsidTr="008135ED">
        <w:trPr>
          <w:trHeight w:val="1547"/>
        </w:trPr>
        <w:tc>
          <w:tcPr>
            <w:tcW w:w="5000" w:type="pct"/>
            <w:gridSpan w:val="6"/>
            <w:shd w:val="clear" w:color="auto" w:fill="auto"/>
          </w:tcPr>
          <w:p w14:paraId="4E315093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664D4BB1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20688F47" w14:textId="3898CB39" w:rsidR="00E802E0" w:rsidRPr="008135ED" w:rsidRDefault="001E772B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1E772B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¿Por qué su experiencia puede consider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ar</w:t>
            </w:r>
            <w:r w:rsidRPr="001E772B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se innovadora</w:t>
            </w:r>
            <w:r w:rsidR="00E802E0" w:rsidRPr="008135ED">
              <w:rPr>
                <w:rStyle w:val="Refdenotaalpie"/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footnoteReference w:id="2"/>
            </w:r>
            <w:r w:rsidR="00E802E0"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?</w:t>
            </w:r>
          </w:p>
        </w:tc>
      </w:tr>
      <w:tr w:rsidR="008135ED" w:rsidRPr="008135ED" w14:paraId="34F15A1B" w14:textId="77777777" w:rsidTr="008135ED">
        <w:trPr>
          <w:trHeight w:val="1433"/>
        </w:trPr>
        <w:tc>
          <w:tcPr>
            <w:tcW w:w="5000" w:type="pct"/>
            <w:gridSpan w:val="6"/>
            <w:shd w:val="clear" w:color="auto" w:fill="auto"/>
          </w:tcPr>
          <w:p w14:paraId="1F5FB00B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59DC659B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2A1A9BEC" w14:textId="77777777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lastRenderedPageBreak/>
              <w:t>¿Cuál fue la utilidad de la experiencia?</w:t>
            </w:r>
          </w:p>
        </w:tc>
      </w:tr>
      <w:tr w:rsidR="008135ED" w:rsidRPr="008135ED" w14:paraId="13FB12BD" w14:textId="77777777" w:rsidTr="008135ED">
        <w:trPr>
          <w:trHeight w:val="1560"/>
        </w:trPr>
        <w:tc>
          <w:tcPr>
            <w:tcW w:w="5000" w:type="pct"/>
            <w:gridSpan w:val="6"/>
            <w:shd w:val="clear" w:color="auto" w:fill="auto"/>
          </w:tcPr>
          <w:p w14:paraId="4AC8CA06" w14:textId="77777777" w:rsidR="00E802E0" w:rsidRPr="008135ED" w:rsidRDefault="00E802E0" w:rsidP="008135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11F7E456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8BE921C" w14:textId="18B6BD70" w:rsidR="00E802E0" w:rsidRPr="008135ED" w:rsidRDefault="00E802E0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¿Cuáles fueron los resultados alcanzados? </w:t>
            </w:r>
          </w:p>
        </w:tc>
      </w:tr>
      <w:tr w:rsidR="008135ED" w:rsidRPr="008135ED" w14:paraId="7C117651" w14:textId="77777777" w:rsidTr="008135ED">
        <w:trPr>
          <w:trHeight w:val="1618"/>
        </w:trPr>
        <w:tc>
          <w:tcPr>
            <w:tcW w:w="5000" w:type="pct"/>
            <w:gridSpan w:val="6"/>
            <w:shd w:val="clear" w:color="auto" w:fill="auto"/>
          </w:tcPr>
          <w:p w14:paraId="3F0D4B60" w14:textId="358E3832" w:rsidR="00E802E0" w:rsidRPr="008135ED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Describa los resultados en términos cualitativos y cuantitativos</w:t>
            </w:r>
          </w:p>
        </w:tc>
      </w:tr>
      <w:tr w:rsidR="008135ED" w:rsidRPr="008135ED" w14:paraId="098FCF52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04A00295" w14:textId="4A12CD14" w:rsidR="00E802E0" w:rsidRPr="008135ED" w:rsidRDefault="00E802E0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¿Qué desafíos se presentaron en esta experiencia? ¿Cómo fueron abordados?</w:t>
            </w:r>
          </w:p>
        </w:tc>
      </w:tr>
      <w:tr w:rsidR="008135ED" w:rsidRPr="008135ED" w14:paraId="078B70BD" w14:textId="77777777" w:rsidTr="008135ED">
        <w:trPr>
          <w:trHeight w:val="1789"/>
        </w:trPr>
        <w:tc>
          <w:tcPr>
            <w:tcW w:w="5000" w:type="pct"/>
            <w:gridSpan w:val="6"/>
            <w:shd w:val="clear" w:color="auto" w:fill="auto"/>
          </w:tcPr>
          <w:p w14:paraId="6D113150" w14:textId="1EC6B2C7" w:rsidR="00E802E0" w:rsidRPr="008135ED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 xml:space="preserve">Describa </w:t>
            </w:r>
            <w:r w:rsidR="00A0400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las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 xml:space="preserve"> limitaciones </w:t>
            </w:r>
            <w:r w:rsidR="00A0400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 xml:space="preserve">que 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t>encontró en el desarrollo de la BP</w:t>
            </w:r>
          </w:p>
          <w:p w14:paraId="479DB090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D873CA5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D13D960" w14:textId="4E5258EC" w:rsidR="00E802E0" w:rsidRPr="008135ED" w:rsidRDefault="00E802E0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¿Cuáles fueron las lecciones aprendidas para la entidad? </w:t>
            </w:r>
          </w:p>
        </w:tc>
      </w:tr>
      <w:tr w:rsidR="008135ED" w:rsidRPr="008135ED" w14:paraId="7262DE6C" w14:textId="77777777" w:rsidTr="008135ED">
        <w:trPr>
          <w:trHeight w:val="2034"/>
        </w:trPr>
        <w:tc>
          <w:tcPr>
            <w:tcW w:w="5000" w:type="pct"/>
            <w:gridSpan w:val="6"/>
            <w:shd w:val="clear" w:color="auto" w:fill="auto"/>
          </w:tcPr>
          <w:p w14:paraId="5F4EF03B" w14:textId="0051066E" w:rsidR="00E802E0" w:rsidRPr="008135ED" w:rsidRDefault="005C6C18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1"/>
                <w:szCs w:val="21"/>
                <w:lang w:eastAsia="es-CO"/>
              </w:rPr>
              <w:lastRenderedPageBreak/>
              <w:t>Puede detallar más información en el formato de lecciones aprendidas</w:t>
            </w:r>
          </w:p>
        </w:tc>
      </w:tr>
      <w:tr w:rsidR="008135ED" w:rsidRPr="008135ED" w14:paraId="388E62FE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55FBD104" w14:textId="74E5D416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Registre información adicional que considere relevante </w:t>
            </w:r>
            <w:r w:rsidR="00781B8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sobre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la experiencia  </w:t>
            </w:r>
          </w:p>
        </w:tc>
      </w:tr>
      <w:tr w:rsidR="008135ED" w:rsidRPr="008135ED" w14:paraId="3ACD6236" w14:textId="77777777" w:rsidTr="008135ED">
        <w:trPr>
          <w:trHeight w:val="1527"/>
        </w:trPr>
        <w:tc>
          <w:tcPr>
            <w:tcW w:w="5000" w:type="pct"/>
            <w:gridSpan w:val="6"/>
            <w:shd w:val="clear" w:color="auto" w:fill="auto"/>
          </w:tcPr>
          <w:p w14:paraId="04BBFC5E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9D96521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43D9711" w14:textId="300653DE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Si la implementación en su área/entidad se realizó con algún tipo de recurso (carteles, fotografías, video y audio, etc.) es de gran valor adjuntarlos con el formato, de ser posible </w:t>
            </w:r>
          </w:p>
        </w:tc>
      </w:tr>
      <w:tr w:rsidR="008135ED" w:rsidRPr="008135ED" w14:paraId="72C338E9" w14:textId="77777777" w:rsidTr="008135ED">
        <w:trPr>
          <w:trHeight w:val="1476"/>
        </w:trPr>
        <w:tc>
          <w:tcPr>
            <w:tcW w:w="5000" w:type="pct"/>
            <w:gridSpan w:val="6"/>
            <w:shd w:val="clear" w:color="auto" w:fill="auto"/>
          </w:tcPr>
          <w:p w14:paraId="5C7AEC2C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20D71679" w14:textId="77777777" w:rsidTr="008135ED">
        <w:trPr>
          <w:trHeight w:val="717"/>
        </w:trPr>
        <w:tc>
          <w:tcPr>
            <w:tcW w:w="5000" w:type="pct"/>
            <w:gridSpan w:val="6"/>
            <w:shd w:val="clear" w:color="auto" w:fill="auto"/>
          </w:tcPr>
          <w:p w14:paraId="466B362F" w14:textId="65529A65" w:rsidR="00E802E0" w:rsidRPr="008135ED" w:rsidRDefault="00E802E0" w:rsidP="005C6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  <w:t>¿C</w:t>
            </w:r>
            <w:r w:rsidR="004A74B3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  <w:t>o</w:t>
            </w:r>
            <w:r w:rsidRPr="008135ED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  <w:t>mo área/entidad autoriza que la información contenida en este formato pueda ser difundida con otras áreas y/o entidades?</w:t>
            </w:r>
          </w:p>
          <w:p w14:paraId="1A0A8683" w14:textId="77777777" w:rsidR="00E802E0" w:rsidRPr="008135ED" w:rsidRDefault="00784D2C" w:rsidP="005C6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404040" w:themeColor="text1" w:themeTint="BF"/>
                  <w:sz w:val="20"/>
                  <w:szCs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8" w:rsidRPr="008135ED">
                  <w:rPr>
                    <w:rFonts w:ascii="MS Gothic" w:eastAsia="MS Gothic" w:hAnsi="MS Gothic" w:cs="Arial" w:hint="eastAsia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C6C18" w:rsidRPr="008135ED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eastAsia="Times New Roman" w:hAnsi="Arial" w:cs="Arial"/>
                  <w:bCs/>
                  <w:color w:val="404040" w:themeColor="text1" w:themeTint="BF"/>
                  <w:sz w:val="20"/>
                  <w:szCs w:val="20"/>
                  <w:lang w:eastAsia="es-CO"/>
                </w:rPr>
                <w:id w:val="17668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8" w:rsidRPr="008135ED">
                  <w:rPr>
                    <w:rFonts w:ascii="MS Gothic" w:eastAsia="MS Gothic" w:hAnsi="MS Gothic" w:cs="Arial" w:hint="eastAsia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C6C18" w:rsidRPr="008135ED"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  <w:t>No</w:t>
            </w:r>
          </w:p>
        </w:tc>
      </w:tr>
      <w:tr w:rsidR="008135ED" w:rsidRPr="008135ED" w14:paraId="0BD5A3E8" w14:textId="77777777" w:rsidTr="00CF1162">
        <w:trPr>
          <w:trHeight w:val="400"/>
        </w:trPr>
        <w:tc>
          <w:tcPr>
            <w:tcW w:w="5000" w:type="pct"/>
            <w:gridSpan w:val="6"/>
            <w:shd w:val="clear" w:color="auto" w:fill="E7F0FE"/>
            <w:vAlign w:val="center"/>
          </w:tcPr>
          <w:p w14:paraId="7685F359" w14:textId="35ADBDAE" w:rsidR="00E802E0" w:rsidRPr="008135ED" w:rsidRDefault="00E802E0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lastRenderedPageBreak/>
              <w:t xml:space="preserve">Si desea conocer buenas prácticas en el marco del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m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odelo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i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ntegrado de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p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laneación y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g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estión 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(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MIPG</w:t>
            </w:r>
            <w:r w:rsidR="00F61995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)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, indique el (los) tema(s) en particular</w:t>
            </w:r>
          </w:p>
        </w:tc>
      </w:tr>
      <w:tr w:rsidR="008135ED" w:rsidRPr="008135ED" w14:paraId="3D238CE9" w14:textId="77777777" w:rsidTr="008135ED">
        <w:trPr>
          <w:trHeight w:val="1471"/>
        </w:trPr>
        <w:tc>
          <w:tcPr>
            <w:tcW w:w="5000" w:type="pct"/>
            <w:gridSpan w:val="6"/>
            <w:shd w:val="clear" w:color="auto" w:fill="auto"/>
          </w:tcPr>
          <w:p w14:paraId="50ADF883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</w:tbl>
    <w:p w14:paraId="17E19FE3" w14:textId="238061D6" w:rsidR="00ED02A7" w:rsidRPr="004672B3" w:rsidRDefault="00ED02A7" w:rsidP="00EA3B6E">
      <w:pPr>
        <w:rPr>
          <w:rFonts w:ascii="Arial" w:hAnsi="Arial" w:cs="Arial"/>
          <w:sz w:val="18"/>
          <w:szCs w:val="18"/>
        </w:rPr>
      </w:pP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Fuente: </w:t>
      </w:r>
      <w:r w:rsidR="00BB1B0C">
        <w:rPr>
          <w:rFonts w:ascii="Arial" w:hAnsi="Arial" w:cs="Arial"/>
          <w:color w:val="808080" w:themeColor="background1" w:themeShade="80"/>
          <w:sz w:val="18"/>
          <w:szCs w:val="18"/>
        </w:rPr>
        <w:t>a</w:t>
      </w: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>daptación hecha por la Dirección de Gestión del C</w:t>
      </w:r>
      <w:r w:rsidR="00475787" w:rsidRPr="004672B3">
        <w:rPr>
          <w:rFonts w:ascii="Arial" w:hAnsi="Arial" w:cs="Arial"/>
          <w:color w:val="808080" w:themeColor="background1" w:themeShade="80"/>
          <w:sz w:val="18"/>
          <w:szCs w:val="18"/>
        </w:rPr>
        <w:t>onocimiento del formulario</w:t>
      </w:r>
      <w:r w:rsidR="00E53C5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 postulación al</w:t>
      </w:r>
      <w:r w:rsidR="00475787"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E53C53">
        <w:rPr>
          <w:rFonts w:ascii="Arial" w:hAnsi="Arial" w:cs="Arial"/>
          <w:color w:val="808080" w:themeColor="background1" w:themeShade="80"/>
          <w:sz w:val="18"/>
          <w:szCs w:val="18"/>
        </w:rPr>
        <w:t>Premio Nacional de Alta Gerencia</w:t>
      </w:r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 Función Pública</w:t>
      </w:r>
    </w:p>
    <w:p w14:paraId="45BF87C1" w14:textId="77777777" w:rsidR="004672B3" w:rsidRDefault="004672B3" w:rsidP="00473EF4">
      <w:pPr>
        <w:rPr>
          <w:rFonts w:ascii="Arial" w:hAnsi="Arial" w:cs="Arial"/>
          <w:sz w:val="18"/>
          <w:szCs w:val="18"/>
        </w:rPr>
      </w:pPr>
    </w:p>
    <w:p w14:paraId="5FC7CB1B" w14:textId="77777777" w:rsidR="00AF56AC" w:rsidRPr="00386FC9" w:rsidRDefault="00AF56AC">
      <w:r w:rsidRPr="004672B3">
        <w:rPr>
          <w:rFonts w:ascii="Arial" w:hAnsi="Arial" w:cs="Arial"/>
          <w:color w:val="808080" w:themeColor="background1" w:themeShade="80"/>
          <w:sz w:val="18"/>
          <w:szCs w:val="18"/>
        </w:rPr>
        <w:t>Nota: Los datos recolectados en esta ficha serán tratados bajo lo dispuesto en la ley 1581 de 2012, "</w:t>
      </w:r>
      <w:r w:rsidRPr="004672B3">
        <w:rPr>
          <w:rFonts w:ascii="Arial" w:hAnsi="Arial" w:cs="Arial"/>
          <w:i/>
          <w:color w:val="808080" w:themeColor="background1" w:themeShade="80"/>
          <w:sz w:val="18"/>
          <w:szCs w:val="18"/>
        </w:rPr>
        <w:t>Por el cual se dictan disposiciones generales para la protección de datos personales".</w:t>
      </w:r>
    </w:p>
    <w:sectPr w:rsidR="00AF56AC" w:rsidRPr="00386FC9" w:rsidSect="00C60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CC60D" w14:textId="77777777" w:rsidR="00784D2C" w:rsidRDefault="00784D2C" w:rsidP="008B6AD0">
      <w:pPr>
        <w:spacing w:after="0" w:line="240" w:lineRule="auto"/>
      </w:pPr>
      <w:r>
        <w:separator/>
      </w:r>
    </w:p>
  </w:endnote>
  <w:endnote w:type="continuationSeparator" w:id="0">
    <w:p w14:paraId="4DB51A3D" w14:textId="77777777" w:rsidR="00784D2C" w:rsidRDefault="00784D2C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1BBFC" w14:textId="77777777" w:rsidR="0086227C" w:rsidRDefault="008622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D5A1" w14:textId="77777777" w:rsidR="006B53CD" w:rsidRDefault="006B53CD">
    <w:pPr>
      <w:pStyle w:val="Piedepgina"/>
      <w:jc w:val="right"/>
    </w:pPr>
  </w:p>
  <w:p w14:paraId="0BD0553E" w14:textId="77777777" w:rsidR="00EE405E" w:rsidRPr="006B53CD" w:rsidRDefault="00EE405E" w:rsidP="006B53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0C4FD" w14:textId="77777777" w:rsidR="0086227C" w:rsidRDefault="008622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8288" w14:textId="77777777" w:rsidR="00784D2C" w:rsidRDefault="00784D2C" w:rsidP="008B6AD0">
      <w:pPr>
        <w:spacing w:after="0" w:line="240" w:lineRule="auto"/>
      </w:pPr>
      <w:r>
        <w:separator/>
      </w:r>
    </w:p>
  </w:footnote>
  <w:footnote w:type="continuationSeparator" w:id="0">
    <w:p w14:paraId="2DB24116" w14:textId="77777777" w:rsidR="00784D2C" w:rsidRDefault="00784D2C" w:rsidP="008B6AD0">
      <w:pPr>
        <w:spacing w:after="0" w:line="240" w:lineRule="auto"/>
      </w:pPr>
      <w:r>
        <w:continuationSeparator/>
      </w:r>
    </w:p>
  </w:footnote>
  <w:footnote w:id="1">
    <w:p w14:paraId="1C824C5E" w14:textId="7DA3D738" w:rsidR="0019365F" w:rsidRPr="008135ED" w:rsidRDefault="00230E07">
      <w:pPr>
        <w:pStyle w:val="Textonotapie"/>
        <w:rPr>
          <w:rFonts w:ascii="Arial" w:hAnsi="Arial" w:cs="Arial"/>
          <w:sz w:val="18"/>
          <w:szCs w:val="18"/>
        </w:rPr>
      </w:pPr>
      <w:r w:rsidRPr="008135ED">
        <w:rPr>
          <w:rStyle w:val="Refdenotaalpie"/>
          <w:rFonts w:ascii="Arial" w:hAnsi="Arial" w:cs="Arial"/>
          <w:sz w:val="18"/>
          <w:szCs w:val="18"/>
        </w:rPr>
        <w:footnoteRef/>
      </w:r>
      <w:r w:rsidRPr="008135ED">
        <w:rPr>
          <w:rFonts w:ascii="Arial" w:hAnsi="Arial" w:cs="Arial"/>
          <w:sz w:val="18"/>
          <w:szCs w:val="18"/>
        </w:rPr>
        <w:t xml:space="preserve"> </w:t>
      </w:r>
      <w:r w:rsidR="001B1D13" w:rsidRPr="008135ED">
        <w:rPr>
          <w:rFonts w:ascii="Arial" w:hAnsi="Arial" w:cs="Arial"/>
          <w:sz w:val="18"/>
          <w:szCs w:val="18"/>
        </w:rPr>
        <w:t>Comunidad de prácticas en APS Nodo Chile. (2016).</w:t>
      </w:r>
      <w:r w:rsidR="001B1D13" w:rsidRPr="008135ED">
        <w:rPr>
          <w:rFonts w:ascii="Arial" w:hAnsi="Arial" w:cs="Arial"/>
          <w:i/>
          <w:iCs/>
          <w:sz w:val="18"/>
          <w:szCs w:val="18"/>
        </w:rPr>
        <w:t>¿Q</w:t>
      </w:r>
      <w:r w:rsidR="0019365F" w:rsidRPr="008135ED">
        <w:rPr>
          <w:rFonts w:ascii="Arial" w:hAnsi="Arial" w:cs="Arial"/>
          <w:i/>
          <w:iCs/>
          <w:sz w:val="18"/>
          <w:szCs w:val="18"/>
        </w:rPr>
        <w:t>ué</w:t>
      </w:r>
      <w:r w:rsidR="001B1D13" w:rsidRPr="008135ED">
        <w:rPr>
          <w:rFonts w:ascii="Arial" w:hAnsi="Arial" w:cs="Arial"/>
          <w:i/>
          <w:iCs/>
          <w:sz w:val="18"/>
          <w:szCs w:val="18"/>
        </w:rPr>
        <w:t xml:space="preserve"> </w:t>
      </w:r>
      <w:r w:rsidR="0019365F" w:rsidRPr="008135ED">
        <w:rPr>
          <w:rFonts w:ascii="Arial" w:hAnsi="Arial" w:cs="Arial"/>
          <w:i/>
          <w:iCs/>
          <w:sz w:val="18"/>
          <w:szCs w:val="18"/>
        </w:rPr>
        <w:t>es una buena práctica</w:t>
      </w:r>
      <w:r w:rsidR="001B1D13" w:rsidRPr="008135ED">
        <w:rPr>
          <w:rFonts w:ascii="Arial" w:hAnsi="Arial" w:cs="Arial"/>
          <w:i/>
          <w:iCs/>
          <w:sz w:val="18"/>
          <w:szCs w:val="18"/>
        </w:rPr>
        <w:t xml:space="preserve">?: </w:t>
      </w:r>
      <w:hyperlink r:id="rId1" w:history="1">
        <w:r w:rsidR="0019365F" w:rsidRPr="008135ED">
          <w:rPr>
            <w:rStyle w:val="Hipervnculo"/>
            <w:rFonts w:ascii="Arial" w:hAnsi="Arial" w:cs="Arial"/>
            <w:sz w:val="18"/>
            <w:szCs w:val="18"/>
          </w:rPr>
          <w:t>https://bit.ly/3cKMwSU</w:t>
        </w:r>
      </w:hyperlink>
    </w:p>
  </w:footnote>
  <w:footnote w:id="2">
    <w:p w14:paraId="4DB8706A" w14:textId="1AB5B10E" w:rsidR="00E802E0" w:rsidRPr="00FD008A" w:rsidRDefault="00E802E0" w:rsidP="00FD008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E772B">
        <w:t>La innovación se entiende como la c</w:t>
      </w:r>
      <w:r>
        <w:t xml:space="preserve">reación o adaptación de conocimientos en los procesos de gestión institucional, para dar respuestas novedosas a las necesidades o problemas de la ciudadanía y/o de la entidad. Tomado del Premio Nacional de Alta Gerencia, </w:t>
      </w:r>
      <w:r w:rsidRPr="000746D4">
        <w:rPr>
          <w:i/>
          <w:iCs/>
        </w:rPr>
        <w:t xml:space="preserve">Manual de </w:t>
      </w:r>
      <w:r w:rsidR="00E34F30" w:rsidRPr="000746D4">
        <w:rPr>
          <w:i/>
          <w:iCs/>
        </w:rPr>
        <w:t>p</w:t>
      </w:r>
      <w:r w:rsidRPr="000746D4">
        <w:rPr>
          <w:i/>
          <w:iCs/>
        </w:rPr>
        <w:t>ostulación</w:t>
      </w:r>
      <w:r>
        <w:t>, Versión N° 2 Junio 04 de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C641" w14:textId="77777777" w:rsidR="00213E96" w:rsidRDefault="00784D2C">
    <w:pPr>
      <w:pStyle w:val="Encabezado"/>
    </w:pPr>
    <w:r>
      <w:rPr>
        <w:noProof/>
      </w:rPr>
      <w:pict w14:anchorId="79D472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0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7E701" w14:textId="11F4BB25" w:rsidR="00A951AB" w:rsidRDefault="00A951AB">
    <w:pPr>
      <w:pStyle w:val="Encabezado"/>
    </w:pPr>
  </w:p>
  <w:tbl>
    <w:tblPr>
      <w:tblStyle w:val="TableNormal"/>
      <w:tblW w:w="0" w:type="auto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2527"/>
      <w:gridCol w:w="4677"/>
      <w:gridCol w:w="3828"/>
    </w:tblGrid>
    <w:tr w:rsidR="0086227C" w:rsidRPr="0086227C" w14:paraId="6E31B178" w14:textId="77777777" w:rsidTr="00A951AB">
      <w:trPr>
        <w:trHeight w:val="585"/>
      </w:trPr>
      <w:tc>
        <w:tcPr>
          <w:tcW w:w="1747" w:type="dxa"/>
          <w:vMerge w:val="restart"/>
        </w:tcPr>
        <w:p w14:paraId="40760CC5" w14:textId="77777777" w:rsidR="00A951AB" w:rsidRPr="0086227C" w:rsidRDefault="00A951AB" w:rsidP="00A951AB">
          <w:pPr>
            <w:spacing w:before="2"/>
            <w:rPr>
              <w:rFonts w:ascii="Times New Roman" w:eastAsia="Calibri" w:hAnsi="Calibri" w:cs="Calibri"/>
              <w:sz w:val="12"/>
              <w:lang w:val="es-ES"/>
            </w:rPr>
          </w:pPr>
        </w:p>
        <w:p w14:paraId="0BD4C1B4" w14:textId="77777777" w:rsidR="00A951AB" w:rsidRPr="0086227C" w:rsidRDefault="00A951AB" w:rsidP="00A951AB">
          <w:pPr>
            <w:ind w:left="323"/>
            <w:rPr>
              <w:rFonts w:ascii="Times New Roman" w:eastAsia="Calibri" w:hAnsi="Calibri" w:cs="Calibri"/>
              <w:noProof/>
              <w:sz w:val="20"/>
              <w:lang w:val="es-MX" w:eastAsia="es-MX"/>
            </w:rPr>
          </w:pPr>
          <w:r w:rsidRPr="0086227C">
            <w:rPr>
              <w:noProof/>
              <w:lang w:val="es-419" w:eastAsia="es-419"/>
            </w:rPr>
            <w:drawing>
              <wp:anchor distT="0" distB="0" distL="0" distR="0" simplePos="0" relativeHeight="251663360" behindDoc="1" locked="0" layoutInCell="1" hidden="0" allowOverlap="1" wp14:anchorId="742BC8C6" wp14:editId="60F2B613">
                <wp:simplePos x="0" y="0"/>
                <wp:positionH relativeFrom="column">
                  <wp:posOffset>191770</wp:posOffset>
                </wp:positionH>
                <wp:positionV relativeFrom="paragraph">
                  <wp:posOffset>55880</wp:posOffset>
                </wp:positionV>
                <wp:extent cx="704850" cy="771525"/>
                <wp:effectExtent l="0" t="0" r="0" b="9525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17CB96" w14:textId="77777777" w:rsidR="00A951AB" w:rsidRPr="0086227C" w:rsidRDefault="00A951AB" w:rsidP="00A951AB">
          <w:pPr>
            <w:ind w:left="323"/>
            <w:rPr>
              <w:rFonts w:ascii="Times New Roman" w:eastAsia="Calibri" w:hAnsi="Calibri" w:cs="Calibri"/>
              <w:sz w:val="20"/>
              <w:lang w:val="es-ES"/>
            </w:rPr>
          </w:pPr>
        </w:p>
      </w:tc>
      <w:tc>
        <w:tcPr>
          <w:tcW w:w="7204" w:type="dxa"/>
          <w:gridSpan w:val="2"/>
        </w:tcPr>
        <w:p w14:paraId="37EA3859" w14:textId="77B9B71C" w:rsidR="00A951AB" w:rsidRPr="0086227C" w:rsidRDefault="00A951AB" w:rsidP="00A951AB">
          <w:pPr>
            <w:spacing w:line="278" w:lineRule="exact"/>
            <w:jc w:val="center"/>
            <w:rPr>
              <w:rFonts w:ascii="Calibri" w:eastAsia="Calibri" w:hAnsi="Calibri" w:cs="Calibri"/>
              <w:b/>
              <w:sz w:val="24"/>
              <w:lang w:val="es-ES"/>
            </w:rPr>
          </w:pPr>
          <w:bookmarkStart w:id="0" w:name="_GoBack"/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BUENAS PRÁCTICAS AL INTERIOR DE LA ENTIDAD</w:t>
          </w:r>
          <w:bookmarkEnd w:id="0"/>
        </w:p>
      </w:tc>
      <w:tc>
        <w:tcPr>
          <w:tcW w:w="3828" w:type="dxa"/>
        </w:tcPr>
        <w:p w14:paraId="2F8075BD" w14:textId="24B9E1B0" w:rsidR="00A951AB" w:rsidRPr="0086227C" w:rsidRDefault="00A951AB" w:rsidP="0086227C">
          <w:pPr>
            <w:spacing w:before="155"/>
            <w:ind w:left="110"/>
            <w:rPr>
              <w:rFonts w:ascii="Calibri" w:eastAsia="Calibri" w:hAnsi="Calibri" w:cs="Calibri"/>
              <w:b/>
              <w:lang w:val="es-419"/>
            </w:rPr>
          </w:pPr>
          <w:r w:rsidRPr="0086227C">
            <w:rPr>
              <w:rFonts w:ascii="Calibri" w:eastAsia="Calibri" w:hAnsi="Calibri" w:cs="Calibri"/>
              <w:b/>
              <w:lang w:val="es-ES"/>
            </w:rPr>
            <w:t>Código:</w:t>
          </w:r>
          <w:r w:rsidRPr="0086227C">
            <w:rPr>
              <w:rFonts w:ascii="Calibri" w:eastAsia="Calibri" w:hAnsi="Calibri" w:cs="Calibri"/>
              <w:b/>
              <w:spacing w:val="-5"/>
              <w:lang w:val="es-ES"/>
            </w:rPr>
            <w:t xml:space="preserve"> FO</w:t>
          </w:r>
          <w:r w:rsidRPr="0086227C">
            <w:rPr>
              <w:rFonts w:ascii="Calibri" w:eastAsia="Calibri" w:hAnsi="Calibri" w:cs="Calibri"/>
              <w:b/>
              <w:lang w:val="es-ES"/>
            </w:rPr>
            <w:t>-GTH-</w:t>
          </w:r>
          <w:r w:rsidR="0086227C" w:rsidRPr="0086227C">
            <w:rPr>
              <w:rFonts w:ascii="Calibri" w:eastAsia="Calibri" w:hAnsi="Calibri" w:cs="Calibri"/>
              <w:b/>
              <w:lang w:val="es-419"/>
            </w:rPr>
            <w:t>093</w:t>
          </w:r>
        </w:p>
      </w:tc>
    </w:tr>
    <w:tr w:rsidR="0086227C" w:rsidRPr="0086227C" w14:paraId="4A3BBED3" w14:textId="77777777" w:rsidTr="00A951AB">
      <w:trPr>
        <w:trHeight w:val="385"/>
      </w:trPr>
      <w:tc>
        <w:tcPr>
          <w:tcW w:w="1747" w:type="dxa"/>
          <w:vMerge/>
          <w:tcBorders>
            <w:top w:val="nil"/>
          </w:tcBorders>
        </w:tcPr>
        <w:p w14:paraId="03723252" w14:textId="77777777" w:rsidR="00A951AB" w:rsidRPr="0086227C" w:rsidRDefault="00A951AB" w:rsidP="00A951AB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204" w:type="dxa"/>
          <w:gridSpan w:val="2"/>
          <w:vMerge w:val="restart"/>
        </w:tcPr>
        <w:p w14:paraId="4F0132A7" w14:textId="77777777" w:rsidR="00A951AB" w:rsidRPr="0086227C" w:rsidRDefault="00A951AB" w:rsidP="00A951AB">
          <w:pPr>
            <w:spacing w:before="5"/>
            <w:rPr>
              <w:rFonts w:ascii="Times New Roman" w:eastAsia="Calibri" w:hAnsi="Calibri" w:cs="Calibri"/>
              <w:lang w:val="es-ES"/>
            </w:rPr>
          </w:pPr>
        </w:p>
        <w:p w14:paraId="7C0119B7" w14:textId="77777777" w:rsidR="00A951AB" w:rsidRPr="0086227C" w:rsidRDefault="00A951AB" w:rsidP="00A951AB">
          <w:pPr>
            <w:ind w:left="602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PROCESO</w:t>
          </w:r>
          <w:r w:rsidRPr="0086227C">
            <w:rPr>
              <w:rFonts w:ascii="Calibri" w:eastAsia="Calibri" w:hAnsi="Calibri" w:cs="Calibri"/>
              <w:b/>
              <w:spacing w:val="-1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GESTIÓN</w:t>
          </w:r>
          <w:r w:rsidRPr="0086227C">
            <w:rPr>
              <w:rFonts w:ascii="Calibri" w:eastAsia="Calibri" w:hAnsi="Calibri" w:cs="Calibri"/>
              <w:b/>
              <w:spacing w:val="-7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DEL</w:t>
          </w:r>
          <w:r w:rsidRPr="0086227C">
            <w:rPr>
              <w:rFonts w:ascii="Calibri" w:eastAsia="Calibri" w:hAnsi="Calibri" w:cs="Calibri"/>
              <w:b/>
              <w:spacing w:val="-9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TALENTO</w:t>
          </w:r>
          <w:r w:rsidRPr="0086227C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HUMANO</w:t>
          </w:r>
        </w:p>
      </w:tc>
      <w:tc>
        <w:tcPr>
          <w:tcW w:w="3828" w:type="dxa"/>
        </w:tcPr>
        <w:p w14:paraId="514474A5" w14:textId="77777777" w:rsidR="00A951AB" w:rsidRPr="0086227C" w:rsidRDefault="00A951AB" w:rsidP="00A951AB">
          <w:pPr>
            <w:spacing w:before="42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Versión:</w:t>
          </w:r>
          <w:r w:rsidRPr="0086227C">
            <w:rPr>
              <w:rFonts w:ascii="Calibri" w:eastAsia="Calibri" w:hAnsi="Calibri" w:cs="Calibri"/>
              <w:b/>
              <w:spacing w:val="-3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1</w:t>
          </w:r>
        </w:p>
      </w:tc>
    </w:tr>
    <w:tr w:rsidR="0086227C" w:rsidRPr="0086227C" w14:paraId="4E18C589" w14:textId="77777777" w:rsidTr="00A951AB">
      <w:trPr>
        <w:trHeight w:val="419"/>
      </w:trPr>
      <w:tc>
        <w:tcPr>
          <w:tcW w:w="1747" w:type="dxa"/>
          <w:vMerge/>
          <w:tcBorders>
            <w:top w:val="nil"/>
          </w:tcBorders>
        </w:tcPr>
        <w:p w14:paraId="7114792B" w14:textId="77777777" w:rsidR="00A951AB" w:rsidRPr="0086227C" w:rsidRDefault="00A951AB" w:rsidP="00A951AB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204" w:type="dxa"/>
          <w:gridSpan w:val="2"/>
          <w:vMerge/>
          <w:tcBorders>
            <w:top w:val="nil"/>
          </w:tcBorders>
        </w:tcPr>
        <w:p w14:paraId="397962A1" w14:textId="77777777" w:rsidR="00A951AB" w:rsidRPr="0086227C" w:rsidRDefault="00A951AB" w:rsidP="00A951AB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3828" w:type="dxa"/>
        </w:tcPr>
        <w:p w14:paraId="00C985A5" w14:textId="39009836" w:rsidR="00A951AB" w:rsidRPr="0086227C" w:rsidRDefault="00A951AB" w:rsidP="0086227C">
          <w:pPr>
            <w:spacing w:before="42" w:line="290" w:lineRule="atLeast"/>
            <w:ind w:left="110" w:right="55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Fecha</w:t>
          </w:r>
          <w:r w:rsidRPr="0086227C">
            <w:rPr>
              <w:rFonts w:ascii="Calibri" w:eastAsia="Calibri" w:hAnsi="Calibri" w:cs="Calibri"/>
              <w:b/>
              <w:spacing w:val="-5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de</w:t>
          </w:r>
          <w:r w:rsidRPr="0086227C">
            <w:rPr>
              <w:rFonts w:ascii="Calibri" w:eastAsia="Calibri" w:hAnsi="Calibri" w:cs="Calibri"/>
              <w:b/>
              <w:spacing w:val="-4"/>
              <w:sz w:val="2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Aprobación:</w:t>
          </w:r>
          <w:r w:rsidRPr="0086227C">
            <w:rPr>
              <w:rFonts w:ascii="Calibri" w:eastAsia="Calibri" w:hAnsi="Calibri" w:cs="Calibri"/>
              <w:b/>
              <w:spacing w:val="-51"/>
              <w:sz w:val="24"/>
              <w:lang w:val="es-ES"/>
            </w:rPr>
            <w:t xml:space="preserve"> </w:t>
          </w:r>
          <w:r w:rsidR="0086227C" w:rsidRPr="0086227C">
            <w:rPr>
              <w:rFonts w:ascii="Calibri" w:eastAsia="Calibri" w:hAnsi="Calibri" w:cs="Calibri"/>
              <w:b/>
              <w:sz w:val="24"/>
              <w:lang w:val="es-419"/>
            </w:rPr>
            <w:t>10/10</w:t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>/2023</w:t>
          </w:r>
        </w:p>
      </w:tc>
    </w:tr>
    <w:tr w:rsidR="0086227C" w:rsidRPr="0086227C" w14:paraId="3FCA0661" w14:textId="77777777" w:rsidTr="00A951AB">
      <w:trPr>
        <w:trHeight w:val="352"/>
      </w:trPr>
      <w:tc>
        <w:tcPr>
          <w:tcW w:w="1747" w:type="dxa"/>
          <w:vMerge/>
          <w:tcBorders>
            <w:top w:val="nil"/>
          </w:tcBorders>
        </w:tcPr>
        <w:p w14:paraId="275EF443" w14:textId="77777777" w:rsidR="00A951AB" w:rsidRPr="0086227C" w:rsidRDefault="00A951AB" w:rsidP="00A951AB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7204" w:type="dxa"/>
          <w:gridSpan w:val="2"/>
          <w:vMerge/>
          <w:tcBorders>
            <w:top w:val="nil"/>
          </w:tcBorders>
        </w:tcPr>
        <w:p w14:paraId="00CD64F7" w14:textId="77777777" w:rsidR="00A951AB" w:rsidRPr="0086227C" w:rsidRDefault="00A951AB" w:rsidP="00A951AB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3828" w:type="dxa"/>
        </w:tcPr>
        <w:p w14:paraId="62A71B2A" w14:textId="77777777" w:rsidR="00A951AB" w:rsidRPr="0086227C" w:rsidRDefault="00A951AB" w:rsidP="00A951AB">
          <w:pPr>
            <w:spacing w:before="59" w:line="273" w:lineRule="exact"/>
            <w:ind w:left="110"/>
            <w:rPr>
              <w:rFonts w:ascii="Calibri" w:eastAsia="Calibri" w:hAnsi="Calibri" w:cs="Calibri"/>
              <w:b/>
              <w:sz w:val="24"/>
              <w:lang w:val="es-ES"/>
            </w:rPr>
          </w:pP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 xml:space="preserve">Página </w:t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PAGE  \* Arabic  \* MERGEFORMAT</w:instrText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86227C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1</w:t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  <w:r w:rsidRPr="0086227C">
            <w:rPr>
              <w:rFonts w:ascii="Calibri" w:eastAsia="Calibri" w:hAnsi="Calibri" w:cs="Calibri"/>
              <w:b/>
              <w:sz w:val="24"/>
              <w:lang w:val="es-ES"/>
            </w:rPr>
            <w:t xml:space="preserve"> de </w:t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begin"/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instrText>NUMPAGES  \* Arabic  \* MERGEFORMAT</w:instrText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separate"/>
          </w:r>
          <w:r w:rsidR="0086227C">
            <w:rPr>
              <w:rFonts w:ascii="Calibri" w:eastAsia="Calibri" w:hAnsi="Calibri" w:cs="Calibri"/>
              <w:b/>
              <w:bCs/>
              <w:noProof/>
              <w:sz w:val="24"/>
              <w:lang w:val="es-ES"/>
            </w:rPr>
            <w:t>8</w:t>
          </w:r>
          <w:r w:rsidRPr="0086227C">
            <w:rPr>
              <w:rFonts w:ascii="Calibri" w:eastAsia="Calibri" w:hAnsi="Calibri" w:cs="Calibri"/>
              <w:b/>
              <w:bCs/>
              <w:sz w:val="24"/>
              <w:lang w:val="es-ES"/>
            </w:rPr>
            <w:fldChar w:fldCharType="end"/>
          </w:r>
        </w:p>
      </w:tc>
    </w:tr>
    <w:tr w:rsidR="0086227C" w:rsidRPr="0086227C" w14:paraId="26F3DB2B" w14:textId="77777777" w:rsidTr="00A951AB">
      <w:trPr>
        <w:trHeight w:val="645"/>
      </w:trPr>
      <w:tc>
        <w:tcPr>
          <w:tcW w:w="4274" w:type="dxa"/>
          <w:gridSpan w:val="2"/>
        </w:tcPr>
        <w:p w14:paraId="4463A0AA" w14:textId="77777777" w:rsidR="00A951AB" w:rsidRPr="0086227C" w:rsidRDefault="00A951AB" w:rsidP="00A951AB">
          <w:pPr>
            <w:spacing w:before="49"/>
            <w:ind w:left="112" w:right="663"/>
            <w:rPr>
              <w:rFonts w:ascii="Calibri" w:eastAsia="Calibri" w:hAnsi="Calibri" w:cs="Calibri"/>
              <w:lang w:val="es-ES"/>
            </w:rPr>
          </w:pPr>
          <w:r w:rsidRPr="0086227C">
            <w:rPr>
              <w:rFonts w:ascii="Calibri" w:eastAsia="Calibri" w:hAnsi="Calibri" w:cs="Calibri"/>
              <w:b/>
              <w:lang w:val="es-ES"/>
            </w:rPr>
            <w:t xml:space="preserve">Elaboró: </w:t>
          </w:r>
          <w:r w:rsidRPr="0086227C">
            <w:rPr>
              <w:rFonts w:ascii="Calibri" w:eastAsia="Calibri" w:hAnsi="Calibri" w:cs="Calibri"/>
              <w:lang w:val="es-ES"/>
            </w:rPr>
            <w:t>Profesional</w:t>
          </w:r>
          <w:r w:rsidRPr="0086227C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lang w:val="es-ES"/>
            </w:rPr>
            <w:t>Especializado</w:t>
          </w:r>
        </w:p>
      </w:tc>
      <w:tc>
        <w:tcPr>
          <w:tcW w:w="4677" w:type="dxa"/>
        </w:tcPr>
        <w:p w14:paraId="3D17630A" w14:textId="77777777" w:rsidR="00A951AB" w:rsidRPr="0086227C" w:rsidRDefault="00A951AB" w:rsidP="00A951AB">
          <w:pPr>
            <w:spacing w:before="184"/>
            <w:ind w:left="110"/>
            <w:rPr>
              <w:rFonts w:ascii="Calibri" w:eastAsia="Calibri" w:hAnsi="Calibri" w:cs="Calibri"/>
              <w:lang w:val="es-ES"/>
            </w:rPr>
          </w:pPr>
          <w:r w:rsidRPr="0086227C">
            <w:rPr>
              <w:rFonts w:ascii="Calibri" w:eastAsia="Calibri" w:hAnsi="Calibri" w:cs="Calibri"/>
              <w:b/>
              <w:lang w:val="es-ES"/>
            </w:rPr>
            <w:t>Revisó:</w:t>
          </w:r>
          <w:r w:rsidRPr="0086227C">
            <w:rPr>
              <w:rFonts w:ascii="Calibri" w:eastAsia="Calibri" w:hAnsi="Calibri" w:cs="Calibri"/>
              <w:b/>
              <w:spacing w:val="-5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lang w:val="es-ES"/>
            </w:rPr>
            <w:t>Directora</w:t>
          </w:r>
          <w:r w:rsidRPr="0086227C">
            <w:rPr>
              <w:rFonts w:ascii="Calibri" w:eastAsia="Calibri" w:hAnsi="Calibri" w:cs="Calibri"/>
              <w:spacing w:val="-1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lang w:val="es-ES"/>
            </w:rPr>
            <w:t>de</w:t>
          </w:r>
          <w:r w:rsidRPr="0086227C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lang w:val="es-ES"/>
            </w:rPr>
            <w:t>Gestión</w:t>
          </w:r>
          <w:r w:rsidRPr="0086227C">
            <w:rPr>
              <w:rFonts w:ascii="Calibri" w:eastAsia="Calibri" w:hAnsi="Calibri" w:cs="Calibri"/>
              <w:spacing w:val="-4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lang w:val="es-ES"/>
            </w:rPr>
            <w:t>Humana</w:t>
          </w:r>
        </w:p>
      </w:tc>
      <w:tc>
        <w:tcPr>
          <w:tcW w:w="3828" w:type="dxa"/>
        </w:tcPr>
        <w:p w14:paraId="453F42D6" w14:textId="77777777" w:rsidR="00A951AB" w:rsidRPr="0086227C" w:rsidRDefault="00A951AB" w:rsidP="00A951AB">
          <w:pPr>
            <w:spacing w:before="49"/>
            <w:ind w:left="110" w:right="644"/>
            <w:rPr>
              <w:rFonts w:ascii="Calibri" w:eastAsia="Calibri" w:hAnsi="Calibri" w:cs="Calibri"/>
              <w:lang w:val="es-ES"/>
            </w:rPr>
          </w:pPr>
          <w:r w:rsidRPr="0086227C">
            <w:rPr>
              <w:rFonts w:ascii="Calibri" w:eastAsia="Calibri" w:hAnsi="Calibri" w:cs="Calibri"/>
              <w:b/>
              <w:lang w:val="es-ES"/>
            </w:rPr>
            <w:t xml:space="preserve">Aprobó: </w:t>
          </w:r>
          <w:r w:rsidRPr="0086227C">
            <w:rPr>
              <w:rFonts w:ascii="Calibri" w:eastAsia="Calibri" w:hAnsi="Calibri" w:cs="Calibri"/>
              <w:lang w:val="es-ES"/>
            </w:rPr>
            <w:t>Comité Técnico de</w:t>
          </w:r>
          <w:r w:rsidRPr="0086227C">
            <w:rPr>
              <w:rFonts w:ascii="Calibri" w:eastAsia="Calibri" w:hAnsi="Calibri" w:cs="Calibri"/>
              <w:spacing w:val="-47"/>
              <w:lang w:val="es-ES"/>
            </w:rPr>
            <w:t xml:space="preserve"> </w:t>
          </w:r>
          <w:r w:rsidRPr="0086227C">
            <w:rPr>
              <w:rFonts w:ascii="Calibri" w:eastAsia="Calibri" w:hAnsi="Calibri" w:cs="Calibri"/>
              <w:lang w:val="es-ES"/>
            </w:rPr>
            <w:t>Calidad</w:t>
          </w:r>
        </w:p>
      </w:tc>
    </w:tr>
  </w:tbl>
  <w:p w14:paraId="51D8BCA2" w14:textId="77777777" w:rsidR="00A951AB" w:rsidRDefault="00A951AB" w:rsidP="00A951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00884" w14:textId="77777777" w:rsidR="00213E96" w:rsidRDefault="00784D2C">
    <w:pPr>
      <w:pStyle w:val="Encabezado"/>
    </w:pPr>
    <w:r>
      <w:rPr>
        <w:noProof/>
      </w:rPr>
      <w:pict w14:anchorId="237D6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171CF"/>
    <w:rsid w:val="000203F8"/>
    <w:rsid w:val="00062E58"/>
    <w:rsid w:val="000746D4"/>
    <w:rsid w:val="00080E31"/>
    <w:rsid w:val="00087059"/>
    <w:rsid w:val="000A1969"/>
    <w:rsid w:val="000C577A"/>
    <w:rsid w:val="000E2CC6"/>
    <w:rsid w:val="0010016F"/>
    <w:rsid w:val="00101D22"/>
    <w:rsid w:val="0010507F"/>
    <w:rsid w:val="00125A7D"/>
    <w:rsid w:val="001428F4"/>
    <w:rsid w:val="00146D10"/>
    <w:rsid w:val="00187ABF"/>
    <w:rsid w:val="0019031B"/>
    <w:rsid w:val="0019365F"/>
    <w:rsid w:val="00193D4F"/>
    <w:rsid w:val="00195C06"/>
    <w:rsid w:val="001B1D13"/>
    <w:rsid w:val="001B6DB4"/>
    <w:rsid w:val="001B6EEB"/>
    <w:rsid w:val="001E49A1"/>
    <w:rsid w:val="001E772B"/>
    <w:rsid w:val="00205A33"/>
    <w:rsid w:val="00205A7A"/>
    <w:rsid w:val="00213E96"/>
    <w:rsid w:val="002262A7"/>
    <w:rsid w:val="00230E07"/>
    <w:rsid w:val="00232A4F"/>
    <w:rsid w:val="002602B4"/>
    <w:rsid w:val="00267B34"/>
    <w:rsid w:val="002835F8"/>
    <w:rsid w:val="002909D2"/>
    <w:rsid w:val="002A4810"/>
    <w:rsid w:val="002C3B11"/>
    <w:rsid w:val="002D0EB5"/>
    <w:rsid w:val="002D4CBB"/>
    <w:rsid w:val="002E424F"/>
    <w:rsid w:val="00303E39"/>
    <w:rsid w:val="0034596F"/>
    <w:rsid w:val="00367B0E"/>
    <w:rsid w:val="00376D43"/>
    <w:rsid w:val="00384B3B"/>
    <w:rsid w:val="00386FC9"/>
    <w:rsid w:val="00392543"/>
    <w:rsid w:val="003C1A96"/>
    <w:rsid w:val="003C4046"/>
    <w:rsid w:val="003D552F"/>
    <w:rsid w:val="00407928"/>
    <w:rsid w:val="0041419F"/>
    <w:rsid w:val="004211E8"/>
    <w:rsid w:val="00426AAC"/>
    <w:rsid w:val="00440B90"/>
    <w:rsid w:val="004420AD"/>
    <w:rsid w:val="00453439"/>
    <w:rsid w:val="004672B3"/>
    <w:rsid w:val="00473EF4"/>
    <w:rsid w:val="00475787"/>
    <w:rsid w:val="00482C0E"/>
    <w:rsid w:val="00483C9A"/>
    <w:rsid w:val="004A036B"/>
    <w:rsid w:val="004A2D2F"/>
    <w:rsid w:val="004A74B3"/>
    <w:rsid w:val="004B369D"/>
    <w:rsid w:val="004E55B3"/>
    <w:rsid w:val="00503C2B"/>
    <w:rsid w:val="00503D98"/>
    <w:rsid w:val="00513FD8"/>
    <w:rsid w:val="00515D51"/>
    <w:rsid w:val="0052274D"/>
    <w:rsid w:val="00531DE8"/>
    <w:rsid w:val="005448B3"/>
    <w:rsid w:val="00564572"/>
    <w:rsid w:val="00584A68"/>
    <w:rsid w:val="005A19B9"/>
    <w:rsid w:val="005A601D"/>
    <w:rsid w:val="005C6C18"/>
    <w:rsid w:val="005E558C"/>
    <w:rsid w:val="00602070"/>
    <w:rsid w:val="006045E5"/>
    <w:rsid w:val="00622F30"/>
    <w:rsid w:val="00643441"/>
    <w:rsid w:val="00643728"/>
    <w:rsid w:val="00652C56"/>
    <w:rsid w:val="006561E7"/>
    <w:rsid w:val="00665B52"/>
    <w:rsid w:val="006672B0"/>
    <w:rsid w:val="00674B01"/>
    <w:rsid w:val="0069503F"/>
    <w:rsid w:val="00695A13"/>
    <w:rsid w:val="006A16CA"/>
    <w:rsid w:val="006A779C"/>
    <w:rsid w:val="006B53CD"/>
    <w:rsid w:val="006B7848"/>
    <w:rsid w:val="006C2B63"/>
    <w:rsid w:val="006D1DC7"/>
    <w:rsid w:val="006D6A8D"/>
    <w:rsid w:val="006F78D4"/>
    <w:rsid w:val="00720750"/>
    <w:rsid w:val="00722FA2"/>
    <w:rsid w:val="007276F0"/>
    <w:rsid w:val="00727BEF"/>
    <w:rsid w:val="00742726"/>
    <w:rsid w:val="00770A55"/>
    <w:rsid w:val="00776F31"/>
    <w:rsid w:val="0078042A"/>
    <w:rsid w:val="00780831"/>
    <w:rsid w:val="00781B8D"/>
    <w:rsid w:val="00784D2C"/>
    <w:rsid w:val="00785EF7"/>
    <w:rsid w:val="007B3027"/>
    <w:rsid w:val="007B5568"/>
    <w:rsid w:val="007D5DAD"/>
    <w:rsid w:val="007E0169"/>
    <w:rsid w:val="007E1772"/>
    <w:rsid w:val="007E3E5F"/>
    <w:rsid w:val="007E669E"/>
    <w:rsid w:val="007F23C7"/>
    <w:rsid w:val="007F2BC7"/>
    <w:rsid w:val="008126A8"/>
    <w:rsid w:val="008135ED"/>
    <w:rsid w:val="0082645C"/>
    <w:rsid w:val="0083059D"/>
    <w:rsid w:val="0083107B"/>
    <w:rsid w:val="0084402D"/>
    <w:rsid w:val="008621C6"/>
    <w:rsid w:val="0086227C"/>
    <w:rsid w:val="00875873"/>
    <w:rsid w:val="008B6AD0"/>
    <w:rsid w:val="008B7DA4"/>
    <w:rsid w:val="008C5900"/>
    <w:rsid w:val="008C6DAC"/>
    <w:rsid w:val="008F25D7"/>
    <w:rsid w:val="008F37CE"/>
    <w:rsid w:val="008F560A"/>
    <w:rsid w:val="0090046D"/>
    <w:rsid w:val="00903EBF"/>
    <w:rsid w:val="0091746B"/>
    <w:rsid w:val="009261B5"/>
    <w:rsid w:val="0094494A"/>
    <w:rsid w:val="0094502B"/>
    <w:rsid w:val="00946589"/>
    <w:rsid w:val="009473D6"/>
    <w:rsid w:val="00955E8C"/>
    <w:rsid w:val="009571BA"/>
    <w:rsid w:val="0097220C"/>
    <w:rsid w:val="00974C0D"/>
    <w:rsid w:val="009807BD"/>
    <w:rsid w:val="00993DB4"/>
    <w:rsid w:val="00994160"/>
    <w:rsid w:val="009A33E2"/>
    <w:rsid w:val="009C6EF5"/>
    <w:rsid w:val="009D5615"/>
    <w:rsid w:val="009F3A7C"/>
    <w:rsid w:val="00A04001"/>
    <w:rsid w:val="00A1703F"/>
    <w:rsid w:val="00A50B66"/>
    <w:rsid w:val="00A6065E"/>
    <w:rsid w:val="00A702E3"/>
    <w:rsid w:val="00A76FC7"/>
    <w:rsid w:val="00A778A1"/>
    <w:rsid w:val="00A9095F"/>
    <w:rsid w:val="00A951AB"/>
    <w:rsid w:val="00AA0D77"/>
    <w:rsid w:val="00AB44F7"/>
    <w:rsid w:val="00AB674E"/>
    <w:rsid w:val="00AD180F"/>
    <w:rsid w:val="00AD20C6"/>
    <w:rsid w:val="00AD2BB5"/>
    <w:rsid w:val="00AF4A81"/>
    <w:rsid w:val="00AF5383"/>
    <w:rsid w:val="00AF56AC"/>
    <w:rsid w:val="00B03977"/>
    <w:rsid w:val="00B12F50"/>
    <w:rsid w:val="00B3001B"/>
    <w:rsid w:val="00B33C77"/>
    <w:rsid w:val="00B42131"/>
    <w:rsid w:val="00B47CF4"/>
    <w:rsid w:val="00B76235"/>
    <w:rsid w:val="00B840B4"/>
    <w:rsid w:val="00B95477"/>
    <w:rsid w:val="00BA3EFF"/>
    <w:rsid w:val="00BB1B0C"/>
    <w:rsid w:val="00BB4692"/>
    <w:rsid w:val="00BB4A0B"/>
    <w:rsid w:val="00BB670D"/>
    <w:rsid w:val="00BC2154"/>
    <w:rsid w:val="00BC7C18"/>
    <w:rsid w:val="00BD397B"/>
    <w:rsid w:val="00BE3BF3"/>
    <w:rsid w:val="00BF5965"/>
    <w:rsid w:val="00C05485"/>
    <w:rsid w:val="00C20CFC"/>
    <w:rsid w:val="00C26202"/>
    <w:rsid w:val="00C3695A"/>
    <w:rsid w:val="00C55E13"/>
    <w:rsid w:val="00C6004D"/>
    <w:rsid w:val="00C60A24"/>
    <w:rsid w:val="00C96D84"/>
    <w:rsid w:val="00C96E4A"/>
    <w:rsid w:val="00CA3B89"/>
    <w:rsid w:val="00CA5FF2"/>
    <w:rsid w:val="00CA7F87"/>
    <w:rsid w:val="00CB3951"/>
    <w:rsid w:val="00CC10AE"/>
    <w:rsid w:val="00CC62F7"/>
    <w:rsid w:val="00CE2720"/>
    <w:rsid w:val="00CF1162"/>
    <w:rsid w:val="00D07CFD"/>
    <w:rsid w:val="00D3149E"/>
    <w:rsid w:val="00D4422E"/>
    <w:rsid w:val="00D47542"/>
    <w:rsid w:val="00D47B28"/>
    <w:rsid w:val="00D522F8"/>
    <w:rsid w:val="00D52C69"/>
    <w:rsid w:val="00D600B1"/>
    <w:rsid w:val="00D8164D"/>
    <w:rsid w:val="00D81BA5"/>
    <w:rsid w:val="00D82B50"/>
    <w:rsid w:val="00DB37DE"/>
    <w:rsid w:val="00DD0168"/>
    <w:rsid w:val="00DE4A7D"/>
    <w:rsid w:val="00E2356E"/>
    <w:rsid w:val="00E34F30"/>
    <w:rsid w:val="00E42751"/>
    <w:rsid w:val="00E53C53"/>
    <w:rsid w:val="00E61EEF"/>
    <w:rsid w:val="00E802E0"/>
    <w:rsid w:val="00E95064"/>
    <w:rsid w:val="00E961EE"/>
    <w:rsid w:val="00EA3B6E"/>
    <w:rsid w:val="00EB477A"/>
    <w:rsid w:val="00EC4791"/>
    <w:rsid w:val="00ED02A7"/>
    <w:rsid w:val="00EE3D20"/>
    <w:rsid w:val="00EE405E"/>
    <w:rsid w:val="00EF2ED9"/>
    <w:rsid w:val="00EF36AB"/>
    <w:rsid w:val="00EF4F9B"/>
    <w:rsid w:val="00F00A04"/>
    <w:rsid w:val="00F318DB"/>
    <w:rsid w:val="00F42987"/>
    <w:rsid w:val="00F61995"/>
    <w:rsid w:val="00F6489E"/>
    <w:rsid w:val="00F82D20"/>
    <w:rsid w:val="00F84512"/>
    <w:rsid w:val="00F95C01"/>
    <w:rsid w:val="00FB014B"/>
    <w:rsid w:val="00FB64BF"/>
    <w:rsid w:val="00FD008A"/>
    <w:rsid w:val="00FD16CA"/>
    <w:rsid w:val="00FD4573"/>
    <w:rsid w:val="00FE7850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951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cKMwS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4A8A-7133-44A8-8AA6-25842788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buenas prácticas</vt:lpstr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buenas prácticas</dc:title>
  <dc:subject>Este formato permite a una entidad documentar con gran detalle cada uno de los aspectos asociados a una buena práctica que haya desarrollado.</dc:subject>
  <dc:creator>Departamento Administrativo de la Función Pública</dc:creator>
  <cp:keywords>Formato guía, buenas prácticas, aprendizaje organizacional, memoria institucional</cp:keywords>
  <dc:description/>
  <cp:lastModifiedBy>Dora Aydee Huertas Valencia</cp:lastModifiedBy>
  <cp:revision>2</cp:revision>
  <dcterms:created xsi:type="dcterms:W3CDTF">2023-10-10T22:45:00Z</dcterms:created>
  <dcterms:modified xsi:type="dcterms:W3CDTF">2023-10-10T22:45:00Z</dcterms:modified>
</cp:coreProperties>
</file>