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9B" w:rsidRDefault="007C5A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507"/>
        <w:gridCol w:w="149"/>
        <w:gridCol w:w="835"/>
        <w:gridCol w:w="902"/>
        <w:gridCol w:w="1061"/>
        <w:gridCol w:w="290"/>
        <w:gridCol w:w="758"/>
        <w:gridCol w:w="3555"/>
      </w:tblGrid>
      <w:tr w:rsidR="007C5A9B">
        <w:trPr>
          <w:trHeight w:val="270"/>
        </w:trPr>
        <w:tc>
          <w:tcPr>
            <w:tcW w:w="10490" w:type="dxa"/>
            <w:gridSpan w:val="9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ACTA DE VISITA</w:t>
            </w:r>
          </w:p>
        </w:tc>
      </w:tr>
      <w:tr w:rsidR="007C5A9B">
        <w:trPr>
          <w:trHeight w:val="750"/>
        </w:trPr>
        <w:tc>
          <w:tcPr>
            <w:tcW w:w="10490" w:type="dxa"/>
            <w:gridSpan w:val="9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OBJETIVO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Orientar las medidas generales de autocuidado y de bioseguridad en el marco de la pandemia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 el coronavirus COVID-19, para incorporar en el desarrollo de todas las actividades de los diferentes sectores económicos, sociales y del Estado, con el fin de disminuir el riesgo de transmisión del virus.</w:t>
            </w:r>
          </w:p>
        </w:tc>
      </w:tr>
      <w:tr w:rsidR="007C5A9B">
        <w:trPr>
          <w:trHeight w:val="270"/>
        </w:trPr>
        <w:tc>
          <w:tcPr>
            <w:tcW w:w="10490" w:type="dxa"/>
            <w:gridSpan w:val="9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278" w:right="125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INFORMACION DE LA EMPRESA</w:t>
            </w:r>
          </w:p>
        </w:tc>
      </w:tr>
      <w:tr w:rsidR="007C5A9B">
        <w:trPr>
          <w:trHeight w:val="273"/>
        </w:trPr>
        <w:tc>
          <w:tcPr>
            <w:tcW w:w="3089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3088" w:type="dxa"/>
            <w:gridSpan w:val="4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ARL:</w:t>
            </w:r>
          </w:p>
        </w:tc>
        <w:tc>
          <w:tcPr>
            <w:tcW w:w="4313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C5A9B">
        <w:trPr>
          <w:trHeight w:val="277"/>
        </w:trPr>
        <w:tc>
          <w:tcPr>
            <w:tcW w:w="3089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DE LA EMPRESA:</w:t>
            </w:r>
          </w:p>
        </w:tc>
        <w:tc>
          <w:tcPr>
            <w:tcW w:w="3088" w:type="dxa"/>
            <w:gridSpan w:val="4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13" w:type="dxa"/>
            <w:gridSpan w:val="2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NIT:</w:t>
            </w:r>
          </w:p>
        </w:tc>
      </w:tr>
      <w:tr w:rsidR="007C5A9B">
        <w:trPr>
          <w:trHeight w:val="273"/>
        </w:trPr>
        <w:tc>
          <w:tcPr>
            <w:tcW w:w="6177" w:type="dxa"/>
            <w:gridSpan w:val="7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DIRECCION:</w:t>
            </w:r>
          </w:p>
        </w:tc>
        <w:tc>
          <w:tcPr>
            <w:tcW w:w="4313" w:type="dxa"/>
            <w:gridSpan w:val="2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TELEFONO:</w:t>
            </w:r>
          </w:p>
        </w:tc>
      </w:tr>
      <w:tr w:rsidR="007C5A9B">
        <w:trPr>
          <w:trHeight w:val="217"/>
        </w:trPr>
        <w:tc>
          <w:tcPr>
            <w:tcW w:w="3089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REPRESENTANTE LEGAL</w:t>
            </w:r>
          </w:p>
        </w:tc>
        <w:tc>
          <w:tcPr>
            <w:tcW w:w="3088" w:type="dxa"/>
            <w:gridSpan w:val="4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13" w:type="dxa"/>
            <w:gridSpan w:val="2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CODIGO CIIU:</w:t>
            </w:r>
          </w:p>
        </w:tc>
      </w:tr>
      <w:tr w:rsidR="007C5A9B">
        <w:trPr>
          <w:trHeight w:val="441"/>
        </w:trPr>
        <w:tc>
          <w:tcPr>
            <w:tcW w:w="2940" w:type="dxa"/>
            <w:gridSpan w:val="2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4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NUMEROS DE TRABAJADORES:</w:t>
            </w:r>
          </w:p>
        </w:tc>
        <w:tc>
          <w:tcPr>
            <w:tcW w:w="1886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FORMALES:</w:t>
            </w:r>
          </w:p>
        </w:tc>
        <w:tc>
          <w:tcPr>
            <w:tcW w:w="3555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INFORMALES:</w:t>
            </w:r>
          </w:p>
        </w:tc>
      </w:tr>
      <w:tr w:rsidR="007C5A9B">
        <w:trPr>
          <w:trHeight w:val="266"/>
        </w:trPr>
        <w:tc>
          <w:tcPr>
            <w:tcW w:w="10490" w:type="dxa"/>
            <w:gridSpan w:val="9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EVALUACIÓN DE MEDIDAS DE PREVENCIÓN PARA SUPERAR LA CONTINGENCIA DEL COVID-19</w:t>
            </w:r>
          </w:p>
        </w:tc>
      </w:tr>
      <w:tr w:rsidR="007C5A9B">
        <w:trPr>
          <w:trHeight w:val="268"/>
        </w:trPr>
        <w:tc>
          <w:tcPr>
            <w:tcW w:w="10490" w:type="dxa"/>
            <w:gridSpan w:val="9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80" w:right="125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Acciones a ejecutar como medidas de contingencia frente al COVID-19</w:t>
            </w:r>
          </w:p>
        </w:tc>
      </w:tr>
      <w:tr w:rsidR="007C5A9B">
        <w:trPr>
          <w:trHeight w:val="270"/>
        </w:trPr>
        <w:tc>
          <w:tcPr>
            <w:tcW w:w="3924" w:type="dxa"/>
            <w:gridSpan w:val="4"/>
            <w:vMerge w:val="restart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659" w:right="138" w:hanging="50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MEDIDAS DE BIOSEGURIDAD PARA TODOS LOS SECTORES</w:t>
            </w:r>
          </w:p>
        </w:tc>
        <w:tc>
          <w:tcPr>
            <w:tcW w:w="3011" w:type="dxa"/>
            <w:gridSpan w:val="4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1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CALIFICACION (MARQUE X)</w:t>
            </w:r>
          </w:p>
        </w:tc>
        <w:tc>
          <w:tcPr>
            <w:tcW w:w="3555" w:type="dxa"/>
            <w:vMerge w:val="restart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OBSERVACIONES</w:t>
            </w:r>
          </w:p>
        </w:tc>
      </w:tr>
      <w:tr w:rsidR="007C5A9B">
        <w:trPr>
          <w:trHeight w:val="489"/>
        </w:trPr>
        <w:tc>
          <w:tcPr>
            <w:tcW w:w="3924" w:type="dxa"/>
            <w:gridSpan w:val="4"/>
            <w:vMerge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</w:t>
            </w:r>
          </w:p>
        </w:tc>
        <w:tc>
          <w:tcPr>
            <w:tcW w:w="1061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right="157" w:firstLine="21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CUMPLE</w:t>
            </w:r>
          </w:p>
        </w:tc>
        <w:tc>
          <w:tcPr>
            <w:tcW w:w="1048" w:type="dxa"/>
            <w:gridSpan w:val="2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right="211" w:firstLine="15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3555" w:type="dxa"/>
            <w:vMerge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271"/>
        </w:trPr>
        <w:tc>
          <w:tcPr>
            <w:tcW w:w="1433" w:type="dxa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9057" w:type="dxa"/>
            <w:gridSpan w:val="8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MEDIDAS DE AUTOCUIDADO</w:t>
            </w:r>
          </w:p>
        </w:tc>
      </w:tr>
      <w:tr w:rsidR="007C5A9B">
        <w:trPr>
          <w:trHeight w:val="438"/>
        </w:trPr>
        <w:tc>
          <w:tcPr>
            <w:tcW w:w="143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491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02" w:lineRule="auto"/>
              <w:ind w:left="112" w:right="15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¿Qué medidas de cuidado ha implementado en su negocio?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335"/>
        </w:trPr>
        <w:tc>
          <w:tcPr>
            <w:tcW w:w="143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491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5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¿Realiza seguimiento?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Cual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61"/>
        </w:trPr>
        <w:tc>
          <w:tcPr>
            <w:tcW w:w="143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491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34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¿realiza autoaislamiento en caso de presentar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sintomatología? “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remisiones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438"/>
        </w:trPr>
        <w:tc>
          <w:tcPr>
            <w:tcW w:w="143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491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02" w:lineRule="auto"/>
              <w:ind w:left="112" w:right="3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¿utiliza adecuadamente los EPP?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Observable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436"/>
        </w:trPr>
        <w:tc>
          <w:tcPr>
            <w:tcW w:w="143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491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02" w:lineRule="auto"/>
              <w:ind w:left="112" w:right="13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¿ha tenido experiencias frente al covid -19?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443"/>
        </w:trPr>
        <w:tc>
          <w:tcPr>
            <w:tcW w:w="143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491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2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¿Se observa aglomeración de personas?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57"/>
        </w:trPr>
        <w:tc>
          <w:tcPr>
            <w:tcW w:w="143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491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¿se sensibiliza a los clientes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ind w:left="112" w:right="47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frente a las medidas de autocuidado?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Observable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57"/>
        </w:trPr>
        <w:tc>
          <w:tcPr>
            <w:tcW w:w="143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491" w:type="dxa"/>
            <w:gridSpan w:val="3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niños, niñas y adolescentes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8" w:lineRule="auto"/>
              <w:ind w:left="112" w:right="40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también deben cumplir las medidas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270"/>
        </w:trPr>
        <w:tc>
          <w:tcPr>
            <w:tcW w:w="1433" w:type="dxa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9057" w:type="dxa"/>
            <w:gridSpan w:val="8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CUIDADO DE LA SALUD MENTAL</w:t>
            </w:r>
          </w:p>
        </w:tc>
      </w:tr>
      <w:tr w:rsidR="007C5A9B">
        <w:trPr>
          <w:trHeight w:val="659"/>
        </w:trPr>
        <w:tc>
          <w:tcPr>
            <w:tcW w:w="1433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491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Antes de salir, atienda las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47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emosiones que le puedan generar malestar.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438"/>
        </w:trPr>
        <w:tc>
          <w:tcPr>
            <w:tcW w:w="1433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491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6" w:lineRule="auto"/>
              <w:ind w:left="112" w:right="4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6" w:lineRule="auto"/>
              <w:ind w:left="112" w:right="4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Priorice sus actividades de acuerdo a su complejidad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436"/>
        </w:trPr>
        <w:tc>
          <w:tcPr>
            <w:tcW w:w="1433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491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02" w:lineRule="auto"/>
              <w:ind w:left="112" w:right="13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02" w:lineRule="auto"/>
              <w:ind w:left="112" w:right="13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Destine espacios adecuados según su clientela.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Observable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62"/>
        </w:trPr>
        <w:tc>
          <w:tcPr>
            <w:tcW w:w="1433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491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9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9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Cuando llegue a su casa realice el protocolo de higiene y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desinfección.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57"/>
        </w:trPr>
        <w:tc>
          <w:tcPr>
            <w:tcW w:w="1433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491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Analice la condición de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6" w:lineRule="auto"/>
              <w:ind w:left="112" w:right="1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vulnerabilidad de las personas al dar alguna orden.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436"/>
        </w:trPr>
        <w:tc>
          <w:tcPr>
            <w:tcW w:w="1433" w:type="dxa"/>
            <w:tcBorders>
              <w:bottom w:val="single" w:sz="6" w:space="0" w:color="000000"/>
            </w:tcBorders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491" w:type="dxa"/>
            <w:gridSpan w:val="3"/>
            <w:tcBorders>
              <w:bottom w:val="single" w:sz="6" w:space="0" w:color="000000"/>
            </w:tcBorders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112" w:right="45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112" w:right="45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Pida asesoría en su EPS en cuanto a salud mental.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tcBorders>
              <w:bottom w:val="single" w:sz="6" w:space="0" w:color="000000"/>
            </w:tcBorders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bottom w:val="single" w:sz="6" w:space="0" w:color="000000"/>
            </w:tcBorders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266"/>
        </w:trPr>
        <w:tc>
          <w:tcPr>
            <w:tcW w:w="1433" w:type="dxa"/>
            <w:tcBorders>
              <w:top w:val="single" w:sz="6" w:space="0" w:color="000000"/>
            </w:tcBorders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9057" w:type="dxa"/>
            <w:gridSpan w:val="8"/>
            <w:tcBorders>
              <w:top w:val="single" w:sz="6" w:space="0" w:color="000000"/>
            </w:tcBorders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LAVADO E HIGIENE DE MANOS</w:t>
            </w:r>
          </w:p>
        </w:tc>
      </w:tr>
      <w:tr w:rsidR="007C5A9B">
        <w:trPr>
          <w:trHeight w:val="443"/>
        </w:trPr>
        <w:tc>
          <w:tcPr>
            <w:tcW w:w="1433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491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9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9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Realizar lavado de manos con agua y jabón.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Observable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1096"/>
        </w:trPr>
        <w:tc>
          <w:tcPr>
            <w:tcW w:w="1433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491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7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7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 higiene de manos con alcohol glicerinado se debe realizar siempre y cuando las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6" w:lineRule="auto"/>
              <w:ind w:left="112" w:right="42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manos estén visiblemente limpias.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1317"/>
        </w:trPr>
        <w:tc>
          <w:tcPr>
            <w:tcW w:w="1433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491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Disponer de los insumos para realizar la higiene de manos, esto es, agua limpia, jabón y toallas de un solo uso (toallas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6" w:lineRule="auto"/>
              <w:ind w:left="112" w:right="9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desechables) para el secado de manos.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1099"/>
        </w:trPr>
        <w:tc>
          <w:tcPr>
            <w:tcW w:w="1433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491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7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7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7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Disponer de alcohol glicerinado en lugares de acceso fácil y frecuente por parte de las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8"/>
                <w:tab w:val="left" w:pos="2306"/>
              </w:tabs>
              <w:spacing w:before="7" w:line="206" w:lineRule="auto"/>
              <w:ind w:left="112" w:right="9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usuarias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 trabajadoras de cada sector.</w:t>
            </w:r>
          </w:p>
        </w:tc>
        <w:tc>
          <w:tcPr>
            <w:tcW w:w="9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7C5A9B" w:rsidRDefault="007C5A9B">
      <w:pPr>
        <w:rPr>
          <w:rFonts w:ascii="Arial" w:eastAsia="Arial" w:hAnsi="Arial" w:cs="Arial"/>
          <w:sz w:val="18"/>
          <w:szCs w:val="18"/>
        </w:rPr>
        <w:sectPr w:rsidR="007C5A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20160"/>
          <w:pgMar w:top="1380" w:right="1580" w:bottom="1640" w:left="1600" w:header="285" w:footer="1440" w:gutter="0"/>
          <w:pgNumType w:start="1"/>
          <w:cols w:space="720"/>
        </w:sectPr>
      </w:pPr>
    </w:p>
    <w:p w:rsidR="007C5A9B" w:rsidRDefault="007C5A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287"/>
        <w:gridCol w:w="642"/>
        <w:gridCol w:w="752"/>
        <w:gridCol w:w="748"/>
        <w:gridCol w:w="5700"/>
      </w:tblGrid>
      <w:tr w:rsidR="007C5A9B">
        <w:trPr>
          <w:trHeight w:val="517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1502"/>
                <w:tab w:val="left" w:pos="1908"/>
              </w:tabs>
              <w:spacing w:before="1"/>
              <w:ind w:left="112" w:right="9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Disponer en áreas comunes de puntos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para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el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lavado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frecuente de manos.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85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7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Instalar recordatorios de la técnica del lavado de manos en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6" w:lineRule="auto"/>
              <w:ind w:left="112" w:right="10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 zona en la cual se realiza esta actividad.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85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Limpiar  y    desinfectar  con frecuencia los recipientes que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  <w:tab w:val="left" w:pos="1858"/>
              </w:tabs>
              <w:spacing w:before="1" w:line="208" w:lineRule="auto"/>
              <w:ind w:left="112" w:right="9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dispensan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el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alcohol glicerinado.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210"/>
        </w:trPr>
        <w:tc>
          <w:tcPr>
            <w:tcW w:w="503" w:type="dxa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0129" w:type="dxa"/>
            <w:gridSpan w:val="5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DISTANCIAMIENTO FISICO, “SERA DE UN MINIMO DE 1 METRO”</w:t>
            </w:r>
          </w:p>
        </w:tc>
      </w:tr>
      <w:tr w:rsidR="007C5A9B">
        <w:trPr>
          <w:trHeight w:val="513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Reiterar la importancia de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ind w:left="112" w:right="1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mantener el distanciamiento físico en todos los lugares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517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9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 aglomeraciones en las diferentes áreas donde se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desarrollan las actividades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513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Horarios de atención, turnos de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3"/>
                <w:tab w:val="left" w:pos="2206"/>
              </w:tabs>
              <w:spacing w:before="7" w:line="206" w:lineRule="auto"/>
              <w:ind w:left="112" w:right="9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operación,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sistemas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de reservas.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83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8"/>
                <w:tab w:val="left" w:pos="2191"/>
              </w:tabs>
              <w:spacing w:before="1"/>
              <w:ind w:left="112" w:right="8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Informarse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sobre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las condiciones de uso, acceso y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6" w:lineRule="auto"/>
              <w:ind w:left="112"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aforo de los distintos ambientes y establecimientos.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210"/>
        </w:trPr>
        <w:tc>
          <w:tcPr>
            <w:tcW w:w="503" w:type="dxa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0129" w:type="dxa"/>
            <w:gridSpan w:val="5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USO DE TAPABOCAS</w:t>
            </w:r>
          </w:p>
        </w:tc>
      </w:tr>
      <w:tr w:rsidR="007C5A9B">
        <w:trPr>
          <w:trHeight w:val="513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7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   uso  del  tapabocas  es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8" w:lineRule="auto"/>
              <w:ind w:left="112" w:right="1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obligatorio en todos los lugares y ambientes.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344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uso correcto del tapabocas, esto es, cubriendo nariz y boca,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861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bares y restaurantes el tapabocas debe quitarse únicamente para comer y beber, el tiempo restante debe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9" w:lineRule="auto"/>
              <w:ind w:left="11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estar cubriendo boca y nariz.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84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Mantener en áreas visibles información  relativa  a    las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6" w:lineRule="auto"/>
              <w:ind w:left="112" w:right="9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técnicas de uso y disposición de este EPP.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344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reutilizar el tapabocas de un solo uso o desechable.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210"/>
        </w:trPr>
        <w:tc>
          <w:tcPr>
            <w:tcW w:w="503" w:type="dxa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10129" w:type="dxa"/>
            <w:gridSpan w:val="5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VENTILACION ADECUADA</w:t>
            </w:r>
          </w:p>
        </w:tc>
      </w:tr>
      <w:tr w:rsidR="007C5A9B">
        <w:trPr>
          <w:trHeight w:val="687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"/>
                <w:tab w:val="left" w:pos="1166"/>
                <w:tab w:val="left" w:pos="1411"/>
                <w:tab w:val="left" w:pos="1862"/>
                <w:tab w:val="left" w:pos="1958"/>
              </w:tabs>
              <w:spacing w:before="1"/>
              <w:ind w:left="112" w:right="9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Siempre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que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sea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posible mantener puertas y ventanas abiertas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para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lograr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intercambio de aire natural.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510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¿Qué adaptaciones necesarias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112" w:right="2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 realizado para garantizar una adecuada ventilación?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515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"/>
                <w:tab w:val="left" w:pos="1415"/>
              </w:tabs>
              <w:spacing w:before="7" w:line="235" w:lineRule="auto"/>
              <w:ind w:left="112" w:right="9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realizar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las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adaptaciones necesarias para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garantizar una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adecuada ventilación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87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6.4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9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Propiciar, en lo posible, lugares de descanso al aire libre, tipo terrazas, patios abiertos o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jardines.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85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se recomienda permanecer por largos periodos de tiempo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6" w:lineRule="auto"/>
              <w:ind w:left="112" w:right="57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espacios cerrados sin adecuada ventilación.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209"/>
        </w:trPr>
        <w:tc>
          <w:tcPr>
            <w:tcW w:w="503" w:type="dxa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129" w:type="dxa"/>
            <w:gridSpan w:val="5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LIMPIEZA Y DESINFECCION</w:t>
            </w:r>
          </w:p>
        </w:tc>
      </w:tr>
      <w:tr w:rsidR="007C5A9B">
        <w:trPr>
          <w:trHeight w:val="515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3"/>
                <w:tab w:val="left" w:pos="1279"/>
                <w:tab w:val="left" w:pos="2208"/>
              </w:tabs>
              <w:spacing w:before="1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Muestre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el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protocolo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de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6" w:lineRule="auto"/>
              <w:ind w:left="112" w:right="10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limpieza y desinfección en los lugares de trabajo.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856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0"/>
                <w:tab w:val="left" w:pos="2302"/>
              </w:tabs>
              <w:spacing w:before="3"/>
              <w:ind w:left="112" w:right="8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Realizar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limpieza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desinfección de manera frecuente de pisos, paredes, puertas, ventanas y  otros.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Planillas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856"/>
        </w:trPr>
        <w:tc>
          <w:tcPr>
            <w:tcW w:w="503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287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8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se recomienda el uso de tapetes desinfectantes, ni la desinfección de ruedas o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4" w:lineRule="auto"/>
              <w:ind w:left="112" w:right="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zapatos para la reducción de la transmisión. Observable</w:t>
            </w:r>
          </w:p>
        </w:tc>
        <w:tc>
          <w:tcPr>
            <w:tcW w:w="64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7C5A9B" w:rsidRDefault="007C5A9B">
      <w:pPr>
        <w:rPr>
          <w:rFonts w:ascii="Arial" w:eastAsia="Arial" w:hAnsi="Arial" w:cs="Arial"/>
          <w:sz w:val="18"/>
          <w:szCs w:val="18"/>
        </w:rPr>
        <w:sectPr w:rsidR="007C5A9B">
          <w:pgSz w:w="12240" w:h="20160"/>
          <w:pgMar w:top="1380" w:right="1580" w:bottom="1640" w:left="1600" w:header="285" w:footer="1440" w:gutter="0"/>
          <w:cols w:space="720"/>
        </w:sectPr>
      </w:pPr>
    </w:p>
    <w:p w:rsidR="007C5A9B" w:rsidRDefault="007C5A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18"/>
        <w:gridCol w:w="905"/>
        <w:gridCol w:w="1059"/>
        <w:gridCol w:w="1054"/>
        <w:gridCol w:w="3545"/>
      </w:tblGrid>
      <w:tr w:rsidR="007C5A9B">
        <w:trPr>
          <w:trHeight w:val="1538"/>
        </w:trPr>
        <w:tc>
          <w:tcPr>
            <w:tcW w:w="709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1" w:right="23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8"/>
              </w:tabs>
              <w:spacing w:before="6"/>
              <w:ind w:left="112" w:right="8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proceso de limpieza y desinfección se realice de manera segura y con los elementos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necesarios dependiendo de las áreas o de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6" w:lineRule="auto"/>
              <w:ind w:left="112" w:right="10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las zonas de desplazamiento y trabajo.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1537"/>
        </w:trPr>
        <w:tc>
          <w:tcPr>
            <w:tcW w:w="709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1" w:right="23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Disponer de paños y uso de desinfectante que permita limpiar o desinfectar las áreas de contacto. Los paños utilizados para realizar la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112" w:right="107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limpieza y desinfección deben estar limpios.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Observable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880"/>
        </w:trPr>
        <w:tc>
          <w:tcPr>
            <w:tcW w:w="709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1" w:right="23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9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Realizar las actividades de seguimiento y monitoreo a través de registros e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inspecciones.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1099"/>
        </w:trPr>
        <w:tc>
          <w:tcPr>
            <w:tcW w:w="709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1" w:right="23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Realizar capacitación al personal de aseo y limpieza en relación con el protocolo de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6" w:lineRule="auto"/>
              <w:ind w:left="112" w:right="67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limpieza y desinfección definido,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1977"/>
        </w:trPr>
        <w:tc>
          <w:tcPr>
            <w:tcW w:w="709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1" w:right="23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insumos químicos empleados deberán ser utilizados de acuerdo con las especificaciones de dosis y naturaleza química del producto y contarán con su hoja de seguridad acorde con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5"/>
              </w:tabs>
              <w:spacing w:before="2" w:line="208" w:lineRule="auto"/>
              <w:ind w:left="112" w:right="9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 </w:t>
            </w:r>
            <w:hyperlink r:id="rId13">
              <w:r>
                <w:rPr>
                  <w:rFonts w:ascii="Arial" w:eastAsia="Arial" w:hAnsi="Arial" w:cs="Arial"/>
                  <w:color w:val="000000"/>
                  <w:sz w:val="18"/>
                  <w:szCs w:val="18"/>
                  <w:u w:val="single"/>
                </w:rPr>
                <w:t>Sistema</w:t>
              </w:r>
              <w:r>
                <w:rPr>
                  <w:rFonts w:ascii="Arial" w:eastAsia="Arial" w:hAnsi="Arial" w:cs="Arial"/>
                  <w:color w:val="000000"/>
                  <w:sz w:val="18"/>
                  <w:szCs w:val="18"/>
                  <w:u w:val="single"/>
                </w:rPr>
                <w:tab/>
                <w:t>Globalmente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color w:val="000000"/>
                  <w:sz w:val="18"/>
                  <w:szCs w:val="18"/>
                  <w:u w:val="single"/>
                </w:rPr>
                <w:t>Armonizado</w:t>
              </w:r>
            </w:hyperlink>
            <w:hyperlink r:id="rId15"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—SGA.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59"/>
        </w:trPr>
        <w:tc>
          <w:tcPr>
            <w:tcW w:w="709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91" w:right="23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Tener un espacio disponible para los insumos de limpieza y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desinfección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1317"/>
        </w:trPr>
        <w:tc>
          <w:tcPr>
            <w:tcW w:w="709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1" w:right="14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personal que realiza el procedimiento de limpieza y desinfección debe utilizar los elementos de protección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6" w:lineRule="auto"/>
              <w:ind w:left="112" w:right="15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personal como mono gafas, guantes, delantal y tapabocas.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1537"/>
        </w:trPr>
        <w:tc>
          <w:tcPr>
            <w:tcW w:w="709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1" w:right="14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5"/>
              </w:tabs>
              <w:spacing w:before="1"/>
              <w:ind w:left="112" w:right="8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 el intercambio de elementos de trabajo y equipos de protección personal con otras personas. En caso de ser necesario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compartirlos,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6" w:lineRule="auto"/>
              <w:ind w:left="112" w:right="11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realizar desinfección, previo a su uso.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270"/>
        </w:trPr>
        <w:tc>
          <w:tcPr>
            <w:tcW w:w="709" w:type="dxa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" w:right="2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9781" w:type="dxa"/>
            <w:gridSpan w:val="5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MANEJO DE RESIDUOS</w:t>
            </w:r>
          </w:p>
        </w:tc>
      </w:tr>
      <w:tr w:rsidR="007C5A9B">
        <w:trPr>
          <w:trHeight w:val="654"/>
        </w:trPr>
        <w:tc>
          <w:tcPr>
            <w:tcW w:w="70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1"/>
                <w:tab w:val="left" w:pos="1769"/>
              </w:tabs>
              <w:spacing w:line="21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los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residuos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112" w:right="5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generados en el área de trabajo.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62"/>
        </w:trPr>
        <w:tc>
          <w:tcPr>
            <w:tcW w:w="70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Ubicar contenedores y bolsas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8" w:lineRule="auto"/>
              <w:ind w:left="112" w:right="9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suficientes para la separación de residuos.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57"/>
        </w:trPr>
        <w:tc>
          <w:tcPr>
            <w:tcW w:w="70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9"/>
                <w:tab w:val="left" w:pos="1399"/>
                <w:tab w:val="left" w:pos="2302"/>
              </w:tabs>
              <w:spacing w:before="1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Realizar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la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limpieza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4"/>
                <w:tab w:val="left" w:pos="2182"/>
              </w:tabs>
              <w:spacing w:before="4" w:line="206" w:lineRule="auto"/>
              <w:ind w:left="112" w:right="9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desinfección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de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los contenedores.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1098"/>
        </w:trPr>
        <w:tc>
          <w:tcPr>
            <w:tcW w:w="70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87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Cumplir con la presentación de residuos al servicio de recolección externa de acuerdo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ind w:left="112" w:right="7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las frecuencias de recolección.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657"/>
        </w:trPr>
        <w:tc>
          <w:tcPr>
            <w:tcW w:w="70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Garantizar los elementos de</w: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6" w:lineRule="auto"/>
              <w:ind w:left="112" w:right="33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protección al personal que realiza esta actividad.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2323"/>
        </w:trPr>
        <w:tc>
          <w:tcPr>
            <w:tcW w:w="70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8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Siempre que el personal a cargo de las labores de limpieza y desinfección termine sus labores, deberá incluir, al menos, el procedimiento de higiene de manos.</w:t>
            </w:r>
          </w:p>
        </w:tc>
        <w:tc>
          <w:tcPr>
            <w:tcW w:w="90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7C5A9B" w:rsidRDefault="007C5A9B">
      <w:pPr>
        <w:rPr>
          <w:rFonts w:ascii="Arial" w:eastAsia="Arial" w:hAnsi="Arial" w:cs="Arial"/>
          <w:sz w:val="18"/>
          <w:szCs w:val="18"/>
        </w:rPr>
        <w:sectPr w:rsidR="007C5A9B">
          <w:pgSz w:w="12240" w:h="20160"/>
          <w:pgMar w:top="1380" w:right="1580" w:bottom="1720" w:left="1600" w:header="285" w:footer="1440" w:gutter="0"/>
          <w:cols w:space="720"/>
        </w:sectPr>
      </w:pPr>
    </w:p>
    <w:p w:rsidR="007C5A9B" w:rsidRDefault="007C5A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738"/>
        <w:gridCol w:w="867"/>
        <w:gridCol w:w="3402"/>
        <w:gridCol w:w="2410"/>
      </w:tblGrid>
      <w:tr w:rsidR="007C5A9B">
        <w:trPr>
          <w:trHeight w:val="292"/>
        </w:trPr>
        <w:tc>
          <w:tcPr>
            <w:tcW w:w="10490" w:type="dxa"/>
            <w:gridSpan w:val="5"/>
            <w:shd w:val="clear" w:color="auto" w:fill="A6A6A6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5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DEL ESTABLECIMIENTO:</w:t>
            </w:r>
          </w:p>
        </w:tc>
      </w:tr>
      <w:tr w:rsidR="007C5A9B">
        <w:trPr>
          <w:trHeight w:val="292"/>
        </w:trPr>
        <w:tc>
          <w:tcPr>
            <w:tcW w:w="10490" w:type="dxa"/>
            <w:gridSpan w:val="5"/>
            <w:shd w:val="clear" w:color="auto" w:fill="A8D08D"/>
          </w:tcPr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817" w:right="180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CONCEPTO PARA APERTURA DE ACTIVIDAD ECONOMICA</w:t>
            </w:r>
          </w:p>
        </w:tc>
      </w:tr>
      <w:tr w:rsidR="007C5A9B">
        <w:trPr>
          <w:trHeight w:val="1025"/>
        </w:trPr>
        <w:tc>
          <w:tcPr>
            <w:tcW w:w="3073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 FINAL</w:t>
            </w:r>
          </w:p>
        </w:tc>
        <w:tc>
          <w:tcPr>
            <w:tcW w:w="1605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34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3" w:right="211" w:firstLine="29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NIVEL DE CUMPLIMIENTO</w:t>
            </w:r>
          </w:p>
        </w:tc>
        <w:tc>
          <w:tcPr>
            <w:tcW w:w="2410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1" w:right="80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7C5A9B">
        <w:trPr>
          <w:trHeight w:val="757"/>
        </w:trPr>
        <w:tc>
          <w:tcPr>
            <w:tcW w:w="3073" w:type="dxa"/>
            <w:vMerge w:val="restart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 otorgar concepto favorable se debe dar cumplimiento a la totalidad de los aspectos de la lista de chequeo. En caso de marcar NA (No Aplica) calificar como cumplimiento y justificar porque razón no aplica.</w:t>
            </w:r>
          </w:p>
        </w:tc>
        <w:tc>
          <w:tcPr>
            <w:tcW w:w="1605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FAVORABLE</w:t>
            </w:r>
          </w:p>
        </w:tc>
        <w:tc>
          <w:tcPr>
            <w:tcW w:w="34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10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52/52 ITEMS</w:t>
            </w:r>
          </w:p>
        </w:tc>
        <w:tc>
          <w:tcPr>
            <w:tcW w:w="2410" w:type="dxa"/>
            <w:vMerge w:val="restart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MENOR A 52 ITEMS</w:t>
            </w: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9"/>
              </w:tabs>
              <w:spacing w:before="1"/>
              <w:ind w:right="40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 52</w:t>
            </w: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u w:val="single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u w:val="single"/>
                <w:vertAlign w:val="superscript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 DE CUMPLIMIENTO</w:t>
            </w:r>
          </w:p>
        </w:tc>
      </w:tr>
      <w:tr w:rsidR="007C5A9B">
        <w:trPr>
          <w:trHeight w:val="1321"/>
        </w:trPr>
        <w:tc>
          <w:tcPr>
            <w:tcW w:w="3073" w:type="dxa"/>
            <w:vMerge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 FAVORABLE</w:t>
            </w:r>
          </w:p>
        </w:tc>
        <w:tc>
          <w:tcPr>
            <w:tcW w:w="3402" w:type="dxa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19" w:right="10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MENOS DE 52 ITEMS</w:t>
            </w:r>
          </w:p>
        </w:tc>
        <w:tc>
          <w:tcPr>
            <w:tcW w:w="2410" w:type="dxa"/>
            <w:vMerge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C5A9B">
        <w:trPr>
          <w:trHeight w:val="1293"/>
        </w:trPr>
        <w:tc>
          <w:tcPr>
            <w:tcW w:w="10490" w:type="dxa"/>
            <w:gridSpan w:val="5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7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cumplimiento de la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resolución 777 del 2021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las respectivas resoluciones o fichas técnicas a que aplica de acuerdo su actividad económica, la empresa y/o actividad económica podrá realizar la activación de sus labores bajo el cumplimento en el marco de la emergencia sanitaria.</w:t>
            </w:r>
          </w:p>
        </w:tc>
      </w:tr>
      <w:tr w:rsidR="007C5A9B">
        <w:trPr>
          <w:trHeight w:val="2093"/>
        </w:trPr>
        <w:tc>
          <w:tcPr>
            <w:tcW w:w="10490" w:type="dxa"/>
            <w:gridSpan w:val="5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7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  <w:u w:val="single"/>
              </w:rPr>
              <w:t>PARA TENER EN CUEN</w:t>
            </w: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  <w:u w:val="single"/>
              </w:rPr>
              <w:t>TA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 violación o inobservancia de las medidas adoptadas e instrucciones dadas para la mitigación, prevención y control de la pandemia dan lugar a la sanción penal establecida en el artículo 368 del Código Penal y a las multas previstas en el artículo 2.8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.8.1.4.21 del Decreto 780 de 2016 y a las normas que la modifiquen, adicionen o sustituyan. La presente acta no lo exime de las sanciones correspondientes que puedan tomar las autoridades, por incumplir los protocolos y medidas vigentes o las demás que est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ablezcan los gobiernos locales, departamentales y nacionales a partir de la fecha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7C5A9B">
        <w:trPr>
          <w:trHeight w:val="1295"/>
        </w:trPr>
        <w:tc>
          <w:tcPr>
            <w:tcW w:w="10490" w:type="dxa"/>
            <w:gridSpan w:val="5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70"/>
                <w:tab w:val="left" w:pos="7760"/>
              </w:tabs>
              <w:ind w:left="110" w:right="8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 constancia, previa lectura y ratificación del contenido de la presente acta firman los funcionarios y personas que intervinieron en la visita, hoy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 mes de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 año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la ciudad de Fusagasugá.</w:t>
            </w:r>
          </w:p>
        </w:tc>
      </w:tr>
      <w:tr w:rsidR="007C5A9B">
        <w:trPr>
          <w:trHeight w:val="757"/>
        </w:trPr>
        <w:tc>
          <w:tcPr>
            <w:tcW w:w="3811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PERSONA QUIEN RECIBE VISITA</w:t>
            </w:r>
          </w:p>
        </w:tc>
        <w:tc>
          <w:tcPr>
            <w:tcW w:w="6679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FUNCIONARIO QUE REALIZA LA VISITA</w:t>
            </w:r>
          </w:p>
        </w:tc>
      </w:tr>
      <w:tr w:rsidR="007C5A9B">
        <w:trPr>
          <w:trHeight w:val="2937"/>
        </w:trPr>
        <w:tc>
          <w:tcPr>
            <w:tcW w:w="3811" w:type="dxa"/>
            <w:gridSpan w:val="2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val="es-CO"/>
              </w:rPr>
              <mc:AlternateContent>
                <mc:Choice Requires="wpg">
                  <w:drawing>
                    <wp:inline distT="0" distB="0" distL="0" distR="0">
                      <wp:extent cx="2361565" cy="9525"/>
                      <wp:effectExtent l="0" t="0" r="0" b="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1565" cy="9525"/>
                                <a:chOff x="4165218" y="3775238"/>
                                <a:chExt cx="2361565" cy="4445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4165218" y="3775238"/>
                                  <a:ext cx="2361565" cy="4445"/>
                                  <a:chOff x="0" y="0"/>
                                  <a:chExt cx="3719" cy="7"/>
                                </a:xfrm>
                              </wpg:grpSpPr>
                              <wps:wsp>
                                <wps:cNvPr id="2" name="Rectángulo 2"/>
                                <wps:cNvSpPr/>
                                <wps:spPr>
                                  <a:xfrm>
                                    <a:off x="0" y="0"/>
                                    <a:ext cx="37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C5A9B" w:rsidRDefault="007C5A9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Conector recto de flecha 3"/>
                                <wps:cNvCnPr/>
                                <wps:spPr>
                                  <a:xfrm>
                                    <a:off x="0" y="7"/>
                                    <a:ext cx="371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361565" cy="9525"/>
                      <wp:effectExtent b="0" l="0" r="0" t="0"/>
                      <wp:docPr id="1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156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5"/>
              </w:tabs>
              <w:spacing w:before="16" w:line="242" w:lineRule="auto"/>
              <w:ind w:left="110" w:right="6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TELEFONO: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CARGO: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7"/>
              </w:tabs>
              <w:spacing w:before="1"/>
              <w:ind w:left="110" w:right="6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FIRMA: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 CORREO ELECTRONICO:</w:t>
            </w:r>
          </w:p>
        </w:tc>
        <w:tc>
          <w:tcPr>
            <w:tcW w:w="6679" w:type="dxa"/>
            <w:gridSpan w:val="3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val="es-CO"/>
              </w:rPr>
              <mc:AlternateContent>
                <mc:Choice Requires="wpg">
                  <w:drawing>
                    <wp:inline distT="0" distB="0" distL="0" distR="0">
                      <wp:extent cx="2361565" cy="9525"/>
                      <wp:effectExtent l="0" t="0" r="0" b="0"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1565" cy="9525"/>
                                <a:chOff x="4165218" y="3775238"/>
                                <a:chExt cx="2361565" cy="4445"/>
                              </a:xfrm>
                            </wpg:grpSpPr>
                            <wpg:grpSp>
                              <wpg:cNvPr id="4" name="Grupo 4"/>
                              <wpg:cNvGrpSpPr/>
                              <wpg:grpSpPr>
                                <a:xfrm>
                                  <a:off x="4165218" y="3775238"/>
                                  <a:ext cx="2361565" cy="4445"/>
                                  <a:chOff x="0" y="0"/>
                                  <a:chExt cx="3719" cy="7"/>
                                </a:xfrm>
                              </wpg:grpSpPr>
                              <wps:wsp>
                                <wps:cNvPr id="5" name="Rectángulo 5"/>
                                <wps:cNvSpPr/>
                                <wps:spPr>
                                  <a:xfrm>
                                    <a:off x="0" y="0"/>
                                    <a:ext cx="37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C5A9B" w:rsidRDefault="007C5A9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Conector recto de flecha 6"/>
                                <wps:cNvCnPr/>
                                <wps:spPr>
                                  <a:xfrm>
                                    <a:off x="0" y="7"/>
                                    <a:ext cx="371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361565" cy="9525"/>
                      <wp:effectExtent b="0" l="0" r="0" t="0"/>
                      <wp:docPr id="1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156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6"/>
              </w:tabs>
              <w:spacing w:before="16" w:line="242" w:lineRule="auto"/>
              <w:ind w:left="113" w:right="617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TELEFONO: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CARGO: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8"/>
              </w:tabs>
              <w:spacing w:before="1"/>
              <w:ind w:left="113" w:right="63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FIRMA: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 CORREO ELECTRONICO:</w:t>
            </w:r>
          </w:p>
        </w:tc>
      </w:tr>
      <w:tr w:rsidR="007C5A9B">
        <w:trPr>
          <w:trHeight w:val="6115"/>
        </w:trPr>
        <w:tc>
          <w:tcPr>
            <w:tcW w:w="10490" w:type="dxa"/>
            <w:gridSpan w:val="5"/>
          </w:tcPr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OBSERVACIONES:</w:t>
            </w: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7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C5A9B" w:rsidRDefault="005F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  <w:lang w:val="es-CO"/>
              </w:rPr>
              <w:drawing>
                <wp:inline distT="0" distB="0" distL="0" distR="0">
                  <wp:extent cx="4407745" cy="2657475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745" cy="2657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A9B" w:rsidRDefault="007C5A9B"/>
    <w:sectPr w:rsidR="007C5A9B">
      <w:pgSz w:w="12240" w:h="20160"/>
      <w:pgMar w:top="1380" w:right="1580" w:bottom="1640" w:left="1600" w:header="285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36C8">
      <w:r>
        <w:separator/>
      </w:r>
    </w:p>
  </w:endnote>
  <w:endnote w:type="continuationSeparator" w:id="0">
    <w:p w:rsidR="00000000" w:rsidRDefault="005F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9B" w:rsidRDefault="007C5A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9B" w:rsidRDefault="005F36C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1403350</wp:posOffset>
          </wp:positionH>
          <wp:positionV relativeFrom="paragraph">
            <wp:posOffset>0</wp:posOffset>
          </wp:positionV>
          <wp:extent cx="2931160" cy="591743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160" cy="5917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9B" w:rsidRDefault="007C5A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36C8">
      <w:r>
        <w:separator/>
      </w:r>
    </w:p>
  </w:footnote>
  <w:footnote w:type="continuationSeparator" w:id="0">
    <w:p w:rsidR="00000000" w:rsidRDefault="005F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9B" w:rsidRDefault="007C5A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9B" w:rsidRDefault="007C5A9B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0635" w:type="dxa"/>
      <w:tblInd w:w="-7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5"/>
      <w:gridCol w:w="885"/>
      <w:gridCol w:w="3285"/>
      <w:gridCol w:w="1763"/>
      <w:gridCol w:w="2377"/>
    </w:tblGrid>
    <w:tr w:rsidR="007C5A9B" w:rsidTr="00914863">
      <w:trPr>
        <w:trHeight w:val="310"/>
      </w:trPr>
      <w:tc>
        <w:tcPr>
          <w:tcW w:w="2325" w:type="dxa"/>
          <w:vMerge w:val="restart"/>
        </w:tcPr>
        <w:p w:rsidR="007C5A9B" w:rsidRDefault="005F36C8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jc w:val="center"/>
            <w:rPr>
              <w:color w:val="000000"/>
            </w:rPr>
          </w:pPr>
          <w:r>
            <w:rPr>
              <w:noProof/>
              <w:color w:val="000000"/>
              <w:lang w:val="es-CO"/>
            </w:rPr>
            <w:drawing>
              <wp:inline distT="0" distB="0" distL="0" distR="0">
                <wp:extent cx="874858" cy="1123950"/>
                <wp:effectExtent l="0" t="0" r="1905" b="0"/>
                <wp:docPr id="1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160" cy="11307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3" w:type="dxa"/>
          <w:gridSpan w:val="3"/>
          <w:tcBorders>
            <w:right w:val="single" w:sz="4" w:space="0" w:color="000000"/>
          </w:tcBorders>
        </w:tcPr>
        <w:p w:rsidR="007C5A9B" w:rsidRDefault="005F36C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LISTA DE VERIFICACION CUMPLIMIENTO RESOLUCION 777 DE 2021</w:t>
          </w:r>
        </w:p>
      </w:tc>
      <w:tc>
        <w:tcPr>
          <w:tcW w:w="2377" w:type="dxa"/>
          <w:tcBorders>
            <w:left w:val="single" w:sz="4" w:space="0" w:color="000000"/>
          </w:tcBorders>
        </w:tcPr>
        <w:p w:rsidR="007C5A9B" w:rsidRDefault="005F36C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b/>
              <w:color w:val="000000"/>
            </w:rPr>
          </w:pPr>
          <w:bookmarkStart w:id="1" w:name="_heading=h.gjdgxs" w:colFirst="0" w:colLast="0"/>
          <w:bookmarkEnd w:id="1"/>
          <w:r>
            <w:rPr>
              <w:b/>
              <w:color w:val="000000"/>
            </w:rPr>
            <w:t>Código: FO-G</w:t>
          </w:r>
          <w:r w:rsidR="00914863">
            <w:rPr>
              <w:b/>
              <w:color w:val="000000"/>
            </w:rPr>
            <w:t>S</w:t>
          </w:r>
          <w:r>
            <w:rPr>
              <w:b/>
              <w:color w:val="000000"/>
            </w:rPr>
            <w:t>S-021</w:t>
          </w:r>
        </w:p>
      </w:tc>
    </w:tr>
    <w:tr w:rsidR="007C5A9B" w:rsidTr="00914863">
      <w:trPr>
        <w:trHeight w:val="185"/>
      </w:trPr>
      <w:tc>
        <w:tcPr>
          <w:tcW w:w="2325" w:type="dxa"/>
          <w:vMerge/>
        </w:tcPr>
        <w:p w:rsidR="007C5A9B" w:rsidRDefault="007C5A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5933" w:type="dxa"/>
          <w:gridSpan w:val="3"/>
          <w:vMerge w:val="restart"/>
          <w:tcBorders>
            <w:right w:val="single" w:sz="4" w:space="0" w:color="000000"/>
          </w:tcBorders>
        </w:tcPr>
        <w:p w:rsidR="007C5A9B" w:rsidRDefault="007C5A9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color w:val="000000"/>
            </w:rPr>
          </w:pPr>
        </w:p>
        <w:p w:rsidR="007C5A9B" w:rsidRDefault="005F36C8" w:rsidP="00914863">
          <w:pPr>
            <w:pBdr>
              <w:top w:val="nil"/>
              <w:left w:val="nil"/>
              <w:bottom w:val="nil"/>
              <w:right w:val="nil"/>
              <w:between w:val="nil"/>
            </w:pBdr>
            <w:ind w:right="142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GESTION DEL SISTEMA DE SALUD</w:t>
          </w:r>
        </w:p>
      </w:tc>
      <w:tc>
        <w:tcPr>
          <w:tcW w:w="2377" w:type="dxa"/>
          <w:tcBorders>
            <w:left w:val="single" w:sz="4" w:space="0" w:color="000000"/>
          </w:tcBorders>
        </w:tcPr>
        <w:p w:rsidR="007C5A9B" w:rsidRDefault="0091486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b/>
              <w:color w:val="000000"/>
            </w:rPr>
          </w:pPr>
          <w:r>
            <w:rPr>
              <w:b/>
              <w:color w:val="000000"/>
            </w:rPr>
            <w:t>Versión: 02</w:t>
          </w:r>
        </w:p>
      </w:tc>
    </w:tr>
    <w:tr w:rsidR="007C5A9B" w:rsidTr="00914863">
      <w:trPr>
        <w:trHeight w:val="185"/>
      </w:trPr>
      <w:tc>
        <w:tcPr>
          <w:tcW w:w="2325" w:type="dxa"/>
          <w:vMerge/>
        </w:tcPr>
        <w:p w:rsidR="007C5A9B" w:rsidRDefault="007C5A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5933" w:type="dxa"/>
          <w:gridSpan w:val="3"/>
          <w:vMerge/>
          <w:tcBorders>
            <w:right w:val="single" w:sz="4" w:space="0" w:color="000000"/>
          </w:tcBorders>
        </w:tcPr>
        <w:p w:rsidR="007C5A9B" w:rsidRDefault="007C5A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2377" w:type="dxa"/>
          <w:tcBorders>
            <w:left w:val="single" w:sz="4" w:space="0" w:color="000000"/>
          </w:tcBorders>
        </w:tcPr>
        <w:p w:rsidR="007C5A9B" w:rsidRDefault="005F36C8" w:rsidP="0091486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Fecha de aprobación: </w:t>
          </w:r>
          <w:r w:rsidR="00914863">
            <w:rPr>
              <w:b/>
              <w:color w:val="000000"/>
            </w:rPr>
            <w:t>Diciembre 2021</w:t>
          </w:r>
        </w:p>
      </w:tc>
    </w:tr>
    <w:tr w:rsidR="007C5A9B" w:rsidTr="00914863">
      <w:trPr>
        <w:trHeight w:val="183"/>
      </w:trPr>
      <w:tc>
        <w:tcPr>
          <w:tcW w:w="2325" w:type="dxa"/>
          <w:vMerge/>
        </w:tcPr>
        <w:p w:rsidR="007C5A9B" w:rsidRDefault="007C5A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5933" w:type="dxa"/>
          <w:gridSpan w:val="3"/>
          <w:vMerge/>
          <w:tcBorders>
            <w:right w:val="single" w:sz="4" w:space="0" w:color="000000"/>
          </w:tcBorders>
        </w:tcPr>
        <w:p w:rsidR="007C5A9B" w:rsidRDefault="007C5A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2377" w:type="dxa"/>
          <w:tcBorders>
            <w:left w:val="single" w:sz="4" w:space="0" w:color="000000"/>
          </w:tcBorders>
        </w:tcPr>
        <w:p w:rsidR="007C5A9B" w:rsidRDefault="005F36C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b/>
              <w:color w:val="000000"/>
            </w:rPr>
          </w:pPr>
          <w:r w:rsidRPr="005F36C8">
            <w:rPr>
              <w:b/>
              <w:color w:val="000000"/>
            </w:rPr>
            <w:t xml:space="preserve">Página </w:t>
          </w:r>
          <w:r w:rsidRPr="005F36C8">
            <w:rPr>
              <w:b/>
              <w:bCs/>
              <w:color w:val="000000"/>
            </w:rPr>
            <w:fldChar w:fldCharType="begin"/>
          </w:r>
          <w:r w:rsidRPr="005F36C8">
            <w:rPr>
              <w:b/>
              <w:bCs/>
              <w:color w:val="000000"/>
            </w:rPr>
            <w:instrText>PAGE  \* Arabic  \* MERGEFORMAT</w:instrText>
          </w:r>
          <w:r w:rsidRPr="005F36C8">
            <w:rPr>
              <w:b/>
              <w:bCs/>
              <w:color w:val="000000"/>
            </w:rPr>
            <w:fldChar w:fldCharType="separate"/>
          </w:r>
          <w:r>
            <w:rPr>
              <w:b/>
              <w:bCs/>
              <w:noProof/>
              <w:color w:val="000000"/>
            </w:rPr>
            <w:t>1</w:t>
          </w:r>
          <w:r w:rsidRPr="005F36C8">
            <w:rPr>
              <w:b/>
              <w:bCs/>
              <w:color w:val="000000"/>
            </w:rPr>
            <w:fldChar w:fldCharType="end"/>
          </w:r>
          <w:r w:rsidRPr="005F36C8">
            <w:rPr>
              <w:b/>
              <w:color w:val="000000"/>
            </w:rPr>
            <w:t xml:space="preserve"> de </w:t>
          </w:r>
          <w:r w:rsidRPr="005F36C8">
            <w:rPr>
              <w:b/>
              <w:bCs/>
              <w:color w:val="000000"/>
            </w:rPr>
            <w:fldChar w:fldCharType="begin"/>
          </w:r>
          <w:r w:rsidRPr="005F36C8">
            <w:rPr>
              <w:b/>
              <w:bCs/>
              <w:color w:val="000000"/>
            </w:rPr>
            <w:instrText>NUMPAGES  \* Arabic  \* MERGEFORMAT</w:instrText>
          </w:r>
          <w:r w:rsidRPr="005F36C8">
            <w:rPr>
              <w:b/>
              <w:bCs/>
              <w:color w:val="000000"/>
            </w:rPr>
            <w:fldChar w:fldCharType="separate"/>
          </w:r>
          <w:r>
            <w:rPr>
              <w:b/>
              <w:bCs/>
              <w:noProof/>
              <w:color w:val="000000"/>
            </w:rPr>
            <w:t>8</w:t>
          </w:r>
          <w:r w:rsidRPr="005F36C8">
            <w:rPr>
              <w:b/>
              <w:bCs/>
              <w:color w:val="000000"/>
            </w:rPr>
            <w:fldChar w:fldCharType="end"/>
          </w:r>
        </w:p>
      </w:tc>
    </w:tr>
    <w:tr w:rsidR="007C5A9B">
      <w:trPr>
        <w:trHeight w:val="56"/>
      </w:trPr>
      <w:tc>
        <w:tcPr>
          <w:tcW w:w="3210" w:type="dxa"/>
          <w:gridSpan w:val="2"/>
        </w:tcPr>
        <w:p w:rsidR="007C5A9B" w:rsidRDefault="005F36C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0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Elaboró: </w:t>
          </w:r>
          <w:r>
            <w:rPr>
              <w:b/>
            </w:rPr>
            <w:t>Profesional Universitario Secretaría de Salud</w:t>
          </w:r>
        </w:p>
      </w:tc>
      <w:tc>
        <w:tcPr>
          <w:tcW w:w="3285" w:type="dxa"/>
        </w:tcPr>
        <w:p w:rsidR="007C5A9B" w:rsidRDefault="005F36C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98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Revisó: </w:t>
          </w:r>
          <w:r>
            <w:rPr>
              <w:b/>
            </w:rPr>
            <w:t>Secretaría de Salud</w:t>
          </w:r>
        </w:p>
      </w:tc>
      <w:tc>
        <w:tcPr>
          <w:tcW w:w="4140" w:type="dxa"/>
          <w:gridSpan w:val="2"/>
        </w:tcPr>
        <w:p w:rsidR="007C5A9B" w:rsidRDefault="005F36C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Aprobó: Comité </w:t>
          </w:r>
          <w:r>
            <w:rPr>
              <w:b/>
            </w:rPr>
            <w:t>Técnico</w:t>
          </w:r>
          <w:r>
            <w:rPr>
              <w:b/>
              <w:color w:val="000000"/>
            </w:rPr>
            <w:t xml:space="preserve"> de calidad</w:t>
          </w:r>
        </w:p>
      </w:tc>
    </w:tr>
  </w:tbl>
  <w:p w:rsidR="007C5A9B" w:rsidRDefault="007C5A9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9B" w:rsidRDefault="007C5A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9B"/>
    <w:rsid w:val="005F36C8"/>
    <w:rsid w:val="007C5A9B"/>
    <w:rsid w:val="009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802F00-4D60-49AD-A63A-8DA1D4A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245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5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45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553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6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68F"/>
    <w:rPr>
      <w:rFonts w:ascii="Tahoma" w:eastAsia="Calibri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safetya.co/normatividad/resolucion-773-de-2021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safetya.co/normatividad/resolucion-773-de-2021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afetya.co/normatividad/resolucion-773-de-2021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raioQIIqQk8F7yv+TqyUggYi7Q==">AMUW2mWIouwqmmuEykE+3SRvX+Y0vCRkhFLlzeWQlCmYDLa2TtFGv3FW3l6zHab5s+Na/LW/d4sOfHIIUE1G6uDD6q5fjDB2g7bXSiEuB8vDEXbSavinMUUQlUCv6SgnmN83jm3qTs6L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1292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2021-06-25T01:32:00Z</dcterms:created>
  <dcterms:modified xsi:type="dcterms:W3CDTF">2021-12-15T21:15:00Z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2021-06-24T00:00:00Z</vt:filetime>
  </property>
</Properties>
</file>