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  <w:tab w:val="left" w:pos="840"/>
          <w:tab w:val="left" w:pos="2694"/>
          <w:tab w:val="left" w:pos="3261"/>
        </w:tabs>
        <w:spacing w:after="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Fusagasugá, ___día, mes, año_______________________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  <w:tab w:val="left" w:pos="840"/>
          <w:tab w:val="left" w:pos="2694"/>
          <w:tab w:val="left" w:pos="3261"/>
        </w:tabs>
        <w:spacing w:after="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  <w:tab w:val="left" w:pos="840"/>
          <w:tab w:val="left" w:pos="2694"/>
          <w:tab w:val="left" w:pos="326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Doctora: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  <w:tab w:val="left" w:pos="840"/>
          <w:tab w:val="left" w:pos="2694"/>
          <w:tab w:val="left" w:pos="326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OLGA PATRICIA CASTILLO RANGEL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  <w:tab w:val="left" w:pos="840"/>
          <w:tab w:val="left" w:pos="2694"/>
          <w:tab w:val="left" w:pos="326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JEFE DE CONTROL INTERNO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  <w:tab w:val="left" w:pos="840"/>
          <w:tab w:val="left" w:pos="2694"/>
          <w:tab w:val="left" w:pos="326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ALCALDIA DE FUSAGASUGA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  <w:tab w:val="left" w:pos="840"/>
          <w:tab w:val="left" w:pos="2694"/>
          <w:tab w:val="left" w:pos="3261"/>
        </w:tabs>
        <w:spacing w:after="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ASUNTO: CARTA DE REPRESENTACION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Respetada Doctora: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Mediante la presente carta me permito confirmar que para el desarrollo de auditoria</w:t>
        <w:br w:type="textWrapping"/>
        <w:t xml:space="preserve">que va adelantar por la Oficina de Control Interno al proceso ____________ el día</w:t>
        <w:br w:type="textWrapping"/>
        <w:t xml:space="preserve">__del mes __ del año _, que tiene como objetivo</w:t>
        <w:br w:type="textWrapping"/>
        <w:t xml:space="preserve">_____________________________________________________________________</w:t>
        <w:br w:type="textWrapping"/>
        <w:t xml:space="preserve">declaro lo siguiente: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Somos responsables de la oportuna preparación, presentación y consistencia de la información que será entregada en el marco de la auditoria basada en riesgos a la oficina de control Interno.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 hará entrega oficialmente de toda la información relacionada con la gestión del proceso a evaluar, atendiendo los requerimientos hechos por la Oficina de Control Interno.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 información a suministrar será válida, integral y completa para los propósitos del proceso auditor.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Cordialmente,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Líder del proceso/ Secretario de despacho/Jefe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418" w:left="1531" w:right="1418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49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13"/>
      <w:gridCol w:w="1189"/>
      <w:gridCol w:w="3543"/>
      <w:gridCol w:w="690"/>
      <w:gridCol w:w="2455"/>
      <w:tblGridChange w:id="0">
        <w:tblGrid>
          <w:gridCol w:w="1613"/>
          <w:gridCol w:w="1189"/>
          <w:gridCol w:w="3543"/>
          <w:gridCol w:w="690"/>
          <w:gridCol w:w="2455"/>
        </w:tblGrid>
      </w:tblGridChange>
    </w:tblGrid>
    <w:tr>
      <w:trPr>
        <w:cantSplit w:val="0"/>
        <w:trHeight w:val="529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0</wp:posOffset>
                </wp:positionV>
                <wp:extent cx="871220" cy="914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CARTA DE REPRESENTACIÓN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 FO-CSG-018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7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Merge w:val="restart"/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CONTROL Y SEGUIMIENTO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 LA GESTIÓN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 </w:t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52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Merge w:val="continue"/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 de aprobación: </w:t>
          </w:r>
          <w:r w:rsidDel="00000000" w:rsidR="00000000" w:rsidRPr="00000000">
            <w:rPr>
              <w:b w:val="1"/>
              <w:rtl w:val="0"/>
            </w:rPr>
            <w:t xml:space="preserve">Noviembre 08   de 2021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52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Merge w:val="continue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52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Elaboró: Jefe Oficina de Control Interno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Revisó: Jefe Oficina de Control Interno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Aprobó: Comité Técnico de Calidad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CO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Book Antiqua" w:hAnsi="Book Antiqua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CO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CO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es-CO" w:val="es-CO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2"/>
      <w:szCs w:val="20"/>
      <w:effect w:val="none"/>
      <w:vertAlign w:val="baseline"/>
      <w:cs w:val="0"/>
      <w:em w:val="none"/>
      <w:lang w:bidi="ar-SA" w:eastAsia="es-CO" w:val="es-CO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es-CO" w:val="es-CO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CO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0"/>
      <w:szCs w:val="22"/>
      <w:effect w:val="none"/>
      <w:vertAlign w:val="baseline"/>
      <w:cs w:val="0"/>
      <w:em w:val="none"/>
      <w:lang w:bidi="ar-SA" w:eastAsia="es-CO" w:val="es-CO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CO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Ã­tulo5">
    <w:name w:val="TÃ­tulo 5"/>
    <w:basedOn w:val="Normal"/>
    <w:next w:val="Normal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w w:val="100"/>
      <w:position w:val="-1"/>
      <w:sz w:val="32"/>
      <w:szCs w:val="32"/>
      <w:effect w:val="none"/>
      <w:vertAlign w:val="baseline"/>
      <w:cs w:val="0"/>
      <w:em w:val="none"/>
      <w:lang w:bidi="ar-SA" w:eastAsia="es-CO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suppressAutoHyphens w:val="1"/>
      <w:spacing w:line="1" w:lineRule="atLeast"/>
      <w:ind w:left="142" w:right="283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8"/>
      <w:szCs w:val="20"/>
      <w:effect w:val="none"/>
      <w:vertAlign w:val="baseline"/>
      <w:cs w:val="0"/>
      <w:em w:val="none"/>
      <w:lang w:bidi="ar-SA" w:eastAsia="es-CO" w:val="es-MX"/>
    </w:rPr>
  </w:style>
  <w:style w:type="paragraph" w:styleId="Car">
    <w:name w:val="Car"/>
    <w:basedOn w:val="Normal"/>
    <w:next w:val="C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uentedepárrafopredeter.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árrafodelistaCar">
    <w:name w:val="Párrafo de lista Car"/>
    <w:next w:val="Párrafodelist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IndentedMatter">
    <w:name w:val="Indented Matter"/>
    <w:basedOn w:val="Normal"/>
    <w:next w:val="IndentedMatter"/>
    <w:autoRedefine w:val="0"/>
    <w:hidden w:val="0"/>
    <w:qFormat w:val="0"/>
    <w:pPr>
      <w:keepLines w:val="1"/>
      <w:tabs>
        <w:tab w:val="left" w:leader="none" w:pos="600"/>
        <w:tab w:val="left" w:leader="none" w:pos="840"/>
      </w:tabs>
      <w:suppressAutoHyphens w:val="1"/>
      <w:overflowPunct w:val="0"/>
      <w:autoSpaceDE w:val="0"/>
      <w:autoSpaceDN w:val="0"/>
      <w:adjustRightInd w:val="0"/>
      <w:spacing w:after="80" w:line="240" w:lineRule="atLeast"/>
      <w:ind w:left="187" w:leftChars="-1" w:rightChars="0" w:firstLineChars="-1"/>
      <w:jc w:val="both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IndentedMatterChar">
    <w:name w:val="Indented Matter Char"/>
    <w:next w:val="IndentedMatt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es-ES"/>
    </w:rPr>
  </w:style>
  <w:style w:type="character" w:styleId="SubtítuloCar,SubEcopetrolS.A.Car">
    <w:name w:val="Subtítulo Car,SubEcopetrol S.A. Car"/>
    <w:next w:val="SubtítuloCar,SubEcopetrolS.A.Car"/>
    <w:autoRedefine w:val="0"/>
    <w:hidden w:val="0"/>
    <w:qFormat w:val="0"/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ítulo,SubEcopetrolS.A.">
    <w:name w:val="Subtítulo,SubEcopetrol S.A."/>
    <w:basedOn w:val="Normal"/>
    <w:next w:val="Subtítulo,SubEcopetrolS.A."/>
    <w:autoRedefine w:val="0"/>
    <w:hidden w:val="0"/>
    <w:qFormat w:val="0"/>
    <w:pPr>
      <w:suppressAutoHyphens w:val="1"/>
      <w:spacing w:after="40" w:before="2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CO"/>
    </w:rPr>
  </w:style>
  <w:style w:type="character" w:styleId="SubtítuloCar1">
    <w:name w:val="Subtítulo Car1"/>
    <w:next w:val="SubtítuloCar1"/>
    <w:autoRedefine w:val="0"/>
    <w:hidden w:val="0"/>
    <w:qFormat w:val="0"/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CO" w:val="es-CO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2xE4nRHFSPkasun0+CI/2RKq6w==">AMUW2mWUJcZT1IW31XpL1lmqCL6y0Z8PgHT4kpMagiTf18WIMFLYlGFSFOc0msvTvd9vt/2KqA3T8VcdzpiA6eocX9ga44Lfe+rzPrsUDOteBVeW1caCr/w=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2021-04-22T16:54:00Z</dcterms:created>
  <dc:creator>martha gallo</dc:creator>
</cp:coreProperties>
</file>